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CA69" w14:textId="77777777" w:rsidR="00B7081A" w:rsidRPr="000410D3" w:rsidRDefault="00B7081A" w:rsidP="00B7081A">
      <w:pPr>
        <w:pStyle w:val="NormalWeb"/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 w:rsidRPr="000410D3">
        <w:rPr>
          <w:rFonts w:ascii="Arial" w:hAnsi="Arial" w:cs="Arial"/>
          <w:b/>
          <w:sz w:val="22"/>
          <w:szCs w:val="22"/>
          <w:lang w:val="pt-BR"/>
        </w:rPr>
        <w:t>Título</w:t>
      </w:r>
    </w:p>
    <w:p w14:paraId="35F7F117" w14:textId="77777777" w:rsidR="00B7081A" w:rsidRPr="000410D3" w:rsidRDefault="00B7081A" w:rsidP="00B7081A">
      <w:pPr>
        <w:pStyle w:val="NormalWeb"/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 w:rsidRPr="000410D3">
        <w:rPr>
          <w:rFonts w:ascii="Arial" w:hAnsi="Arial" w:cs="Arial"/>
          <w:b/>
          <w:sz w:val="22"/>
          <w:szCs w:val="22"/>
          <w:lang w:val="pt-BR"/>
        </w:rPr>
        <w:t xml:space="preserve">Implantação de um modelo de </w:t>
      </w:r>
      <w:proofErr w:type="spellStart"/>
      <w:r w:rsidRPr="000410D3">
        <w:rPr>
          <w:rFonts w:ascii="Arial" w:hAnsi="Arial" w:cs="Arial"/>
          <w:b/>
          <w:sz w:val="22"/>
          <w:szCs w:val="22"/>
          <w:lang w:val="pt-BR"/>
        </w:rPr>
        <w:t>mentoria</w:t>
      </w:r>
      <w:proofErr w:type="spellEnd"/>
      <w:r w:rsidR="00FE209D" w:rsidRPr="000410D3">
        <w:rPr>
          <w:rFonts w:ascii="Arial" w:hAnsi="Arial" w:cs="Arial"/>
          <w:b/>
          <w:sz w:val="22"/>
          <w:szCs w:val="22"/>
          <w:lang w:val="pt-BR"/>
        </w:rPr>
        <w:t xml:space="preserve"> e </w:t>
      </w:r>
      <w:r w:rsidR="00262650" w:rsidRPr="000410D3">
        <w:rPr>
          <w:rFonts w:ascii="Arial" w:hAnsi="Arial" w:cs="Arial"/>
          <w:b/>
          <w:sz w:val="22"/>
          <w:szCs w:val="22"/>
          <w:lang w:val="pt-BR"/>
        </w:rPr>
        <w:t xml:space="preserve">preceptoria </w:t>
      </w:r>
      <w:r w:rsidRPr="000410D3">
        <w:rPr>
          <w:rFonts w:ascii="Arial" w:hAnsi="Arial" w:cs="Arial"/>
          <w:b/>
          <w:sz w:val="22"/>
          <w:szCs w:val="22"/>
          <w:lang w:val="pt-BR"/>
        </w:rPr>
        <w:t>para a</w:t>
      </w:r>
      <w:r w:rsidR="00FE209D" w:rsidRPr="000410D3">
        <w:rPr>
          <w:rFonts w:ascii="Arial" w:hAnsi="Arial" w:cs="Arial"/>
          <w:b/>
          <w:sz w:val="22"/>
          <w:szCs w:val="22"/>
          <w:lang w:val="pt-BR"/>
        </w:rPr>
        <w:t>da</w:t>
      </w:r>
      <w:r w:rsidRPr="000410D3">
        <w:rPr>
          <w:rFonts w:ascii="Arial" w:hAnsi="Arial" w:cs="Arial"/>
          <w:b/>
          <w:sz w:val="22"/>
          <w:szCs w:val="22"/>
          <w:lang w:val="pt-BR"/>
        </w:rPr>
        <w:t>ptar localmente</w:t>
      </w:r>
      <w:r w:rsidR="002B7B23" w:rsidRPr="000410D3">
        <w:rPr>
          <w:rFonts w:ascii="Arial" w:hAnsi="Arial" w:cs="Arial"/>
          <w:b/>
          <w:sz w:val="22"/>
          <w:szCs w:val="22"/>
          <w:lang w:val="pt-BR"/>
        </w:rPr>
        <w:t xml:space="preserve"> o k</w:t>
      </w:r>
      <w:r w:rsidRPr="000410D3">
        <w:rPr>
          <w:rFonts w:ascii="Arial" w:hAnsi="Arial" w:cs="Arial"/>
          <w:b/>
          <w:sz w:val="22"/>
          <w:szCs w:val="22"/>
          <w:lang w:val="pt-BR"/>
        </w:rPr>
        <w:t xml:space="preserve">it de Abordagem Prática para Cuidados </w:t>
      </w:r>
      <w:r w:rsidR="002B7B23" w:rsidRPr="000410D3">
        <w:rPr>
          <w:rFonts w:ascii="Arial" w:hAnsi="Arial" w:cs="Arial"/>
          <w:b/>
          <w:sz w:val="22"/>
          <w:szCs w:val="22"/>
          <w:lang w:val="pt-BR"/>
        </w:rPr>
        <w:t xml:space="preserve">em Saúde </w:t>
      </w:r>
      <w:r w:rsidRPr="000410D3">
        <w:rPr>
          <w:rFonts w:ascii="Arial" w:hAnsi="Arial" w:cs="Arial"/>
          <w:b/>
          <w:sz w:val="22"/>
          <w:szCs w:val="22"/>
          <w:lang w:val="pt-BR"/>
        </w:rPr>
        <w:t>(PACK): da África do Sul para o Brasil</w:t>
      </w:r>
    </w:p>
    <w:p w14:paraId="385B0192" w14:textId="77777777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 w:rsidRPr="000410D3">
        <w:rPr>
          <w:rFonts w:ascii="Arial" w:hAnsi="Arial" w:cs="Arial"/>
          <w:b/>
          <w:sz w:val="22"/>
          <w:szCs w:val="22"/>
          <w:lang w:val="pt-BR"/>
        </w:rPr>
        <w:t>Abreviaturas</w:t>
      </w:r>
    </w:p>
    <w:p w14:paraId="1C0B561C" w14:textId="16581FAC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 xml:space="preserve">BMJ - British Medical 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Journal</w:t>
      </w:r>
      <w:proofErr w:type="spellEnd"/>
    </w:p>
    <w:p w14:paraId="79F33314" w14:textId="0CA339F5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 xml:space="preserve">ESF – </w:t>
      </w:r>
      <w:r w:rsidR="00EF0F4E" w:rsidRPr="000410D3">
        <w:rPr>
          <w:rFonts w:ascii="Arial" w:hAnsi="Arial" w:cs="Arial"/>
          <w:sz w:val="22"/>
          <w:szCs w:val="22"/>
          <w:lang w:val="pt-BR"/>
        </w:rPr>
        <w:t>Estratégia de</w:t>
      </w:r>
      <w:r w:rsidRPr="000410D3">
        <w:rPr>
          <w:rFonts w:ascii="Arial" w:hAnsi="Arial" w:cs="Arial"/>
          <w:sz w:val="22"/>
          <w:szCs w:val="22"/>
          <w:lang w:val="pt-BR"/>
        </w:rPr>
        <w:t xml:space="preserve"> Saúde da Família</w:t>
      </w:r>
    </w:p>
    <w:p w14:paraId="01FB8E57" w14:textId="05727115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 xml:space="preserve">KTU - Unidade de Tradução de Conhecimento (da Universidade de Cape Town) </w:t>
      </w:r>
    </w:p>
    <w:p w14:paraId="2A904DB0" w14:textId="5D870906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>PBMR - Países de baixa e média renda</w:t>
      </w:r>
    </w:p>
    <w:p w14:paraId="7D01279C" w14:textId="77777777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>DNT - doenças não transmissíveis</w:t>
      </w:r>
    </w:p>
    <w:p w14:paraId="3059983D" w14:textId="77777777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lastRenderedPageBreak/>
        <w:t>ONG - organização não governamental</w:t>
      </w:r>
    </w:p>
    <w:p w14:paraId="78322CB4" w14:textId="57B50B40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 xml:space="preserve">PACK - Abordagem Prática do Kit de Cuidados em </w:t>
      </w:r>
      <w:r w:rsidR="000410D3" w:rsidRPr="000410D3">
        <w:rPr>
          <w:rFonts w:ascii="Arial" w:hAnsi="Arial" w:cs="Arial"/>
          <w:sz w:val="22"/>
          <w:szCs w:val="22"/>
          <w:lang w:val="pt-BR"/>
        </w:rPr>
        <w:t>Saúde</w:t>
      </w:r>
    </w:p>
    <w:p w14:paraId="37E9FFB6" w14:textId="2E373829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>PALSA - Abordagem Prática para Saúde Pulmonar na África do Sul</w:t>
      </w:r>
    </w:p>
    <w:p w14:paraId="2703A895" w14:textId="77777777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>Senac - Serviço Nacional de Aprendizagem Comercial</w:t>
      </w:r>
    </w:p>
    <w:p w14:paraId="52673033" w14:textId="77777777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>SUS - Sistema Único de Saúde</w:t>
      </w:r>
    </w:p>
    <w:p w14:paraId="2C902B03" w14:textId="17AFE4E5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>OMS - Organização Mundial da Saúde</w:t>
      </w:r>
    </w:p>
    <w:p w14:paraId="1AEB575F" w14:textId="6E656187" w:rsidR="00C8042F" w:rsidRDefault="00C8042F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b/>
          <w:sz w:val="22"/>
          <w:szCs w:val="22"/>
          <w:lang w:val="pt-BR"/>
        </w:rPr>
        <w:t xml:space="preserve">Palavras-chave:  </w:t>
      </w:r>
      <w:r w:rsidRPr="000410D3">
        <w:rPr>
          <w:rFonts w:ascii="Arial" w:hAnsi="Arial" w:cs="Arial"/>
          <w:sz w:val="22"/>
          <w:szCs w:val="22"/>
          <w:lang w:val="pt-BR"/>
        </w:rPr>
        <w:t>Saúde pública, política de saúde, sistemas de saúde</w:t>
      </w:r>
    </w:p>
    <w:p w14:paraId="425B7BC4" w14:textId="77777777" w:rsidR="00EF0F4E" w:rsidRPr="000410D3" w:rsidRDefault="00EF0F4E" w:rsidP="00C8042F">
      <w:pPr>
        <w:pStyle w:val="NormalWeb"/>
        <w:spacing w:line="480" w:lineRule="auto"/>
        <w:rPr>
          <w:rFonts w:ascii="Arial" w:hAnsi="Arial" w:cs="Arial"/>
          <w:sz w:val="22"/>
          <w:szCs w:val="22"/>
          <w:lang w:val="pt-BR"/>
        </w:rPr>
      </w:pPr>
    </w:p>
    <w:p w14:paraId="0074009D" w14:textId="77777777" w:rsidR="00C8042F" w:rsidRPr="000410D3" w:rsidRDefault="00C8042F" w:rsidP="00C8042F">
      <w:pPr>
        <w:pStyle w:val="NormalWeb"/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6ABBC684" w14:textId="1BAB6FC3" w:rsidR="00AD683C" w:rsidRPr="000410D3" w:rsidRDefault="00CF3F77" w:rsidP="00C8042F">
      <w:pPr>
        <w:pStyle w:val="NormalWeb"/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 w:rsidRPr="000410D3">
        <w:rPr>
          <w:rFonts w:ascii="Arial" w:hAnsi="Arial" w:cs="Arial"/>
          <w:b/>
          <w:sz w:val="22"/>
          <w:szCs w:val="22"/>
          <w:lang w:val="pt-BR"/>
        </w:rPr>
        <w:lastRenderedPageBreak/>
        <w:t>Resumo</w:t>
      </w:r>
    </w:p>
    <w:p w14:paraId="17513FCC" w14:textId="77777777" w:rsidR="00CF3F77" w:rsidRPr="000410D3" w:rsidRDefault="00CF3F77" w:rsidP="00AD683C">
      <w:pPr>
        <w:pStyle w:val="NormalWeb"/>
        <w:spacing w:line="48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410D3">
        <w:rPr>
          <w:rFonts w:ascii="Arial" w:hAnsi="Arial" w:cs="Arial"/>
          <w:sz w:val="22"/>
          <w:szCs w:val="22"/>
          <w:lang w:val="pt-BR"/>
        </w:rPr>
        <w:t xml:space="preserve">O Sistema Único de Saúde (SUS) do Brasil proporcionou grande melhoria na cobertura e resultados das 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politicas</w:t>
      </w:r>
      <w:proofErr w:type="spellEnd"/>
      <w:r w:rsidRPr="000410D3">
        <w:rPr>
          <w:rFonts w:ascii="Arial" w:hAnsi="Arial" w:cs="Arial"/>
          <w:sz w:val="22"/>
          <w:szCs w:val="22"/>
          <w:lang w:val="pt-BR"/>
        </w:rPr>
        <w:t xml:space="preserve"> de saúde, mas ainda há desafios, incluindo o aumento das doenças não transmissíveis (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DNTs</w:t>
      </w:r>
      <w:proofErr w:type="spellEnd"/>
      <w:r w:rsidRPr="000410D3">
        <w:rPr>
          <w:rFonts w:ascii="Arial" w:hAnsi="Arial" w:cs="Arial"/>
          <w:sz w:val="22"/>
          <w:szCs w:val="22"/>
          <w:lang w:val="pt-BR"/>
        </w:rPr>
        <w:t>) e variações na qualidade do atendimento em todo o país. Alguns desses desafios podem ser enfrentados através da adaptação e implementação de uma estratégia de atenção primária originaria da África do Sul, nominada PACK (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Practical</w:t>
      </w:r>
      <w:proofErr w:type="spellEnd"/>
      <w:r w:rsidRPr="000410D3">
        <w:rPr>
          <w:rFonts w:ascii="Arial" w:hAnsi="Arial" w:cs="Arial"/>
          <w:sz w:val="22"/>
          <w:szCs w:val="22"/>
          <w:lang w:val="pt-BR"/>
        </w:rPr>
        <w:t xml:space="preserve"> Approach 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to</w:t>
      </w:r>
      <w:proofErr w:type="spellEnd"/>
      <w:r w:rsidRPr="000410D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Care</w:t>
      </w:r>
      <w:proofErr w:type="spellEnd"/>
      <w:r w:rsidRPr="000410D3">
        <w:rPr>
          <w:rFonts w:ascii="Arial" w:hAnsi="Arial" w:cs="Arial"/>
          <w:sz w:val="22"/>
          <w:szCs w:val="22"/>
          <w:lang w:val="pt-BR"/>
        </w:rPr>
        <w:t xml:space="preserve"> Kit). Desenvolvido pela Unidade de Conhecimento Translacional (KTU) da Universidade da Cidade do Cabo, o PACK tem como objetivo à adaptação no país, utilizando um modelo de orientação por mentores ou tutores. Usando essa estratégia, </w:t>
      </w:r>
      <w:r w:rsidRPr="000410D3">
        <w:rPr>
          <w:rFonts w:ascii="Arial" w:hAnsi="Arial" w:cs="Arial"/>
          <w:sz w:val="22"/>
          <w:szCs w:val="22"/>
          <w:lang w:val="pt-BR"/>
        </w:rPr>
        <w:lastRenderedPageBreak/>
        <w:t xml:space="preserve">a guia “PACK Adulto” e os materiais de treinamento foram adaptados para uso em Florianópolis, Santa Catarina, como parte de uma iniciativa para reestruturar a atenção primária, expandir o cuidado com as </w:t>
      </w:r>
      <w:proofErr w:type="spellStart"/>
      <w:r w:rsidRPr="000410D3">
        <w:rPr>
          <w:rFonts w:ascii="Arial" w:hAnsi="Arial" w:cs="Arial"/>
          <w:sz w:val="22"/>
          <w:szCs w:val="22"/>
          <w:lang w:val="pt-BR"/>
        </w:rPr>
        <w:t>DNTs</w:t>
      </w:r>
      <w:proofErr w:type="spellEnd"/>
      <w:r w:rsidRPr="000410D3">
        <w:rPr>
          <w:rFonts w:ascii="Arial" w:hAnsi="Arial" w:cs="Arial"/>
          <w:sz w:val="22"/>
          <w:szCs w:val="22"/>
          <w:lang w:val="pt-BR"/>
        </w:rPr>
        <w:t xml:space="preserve"> e oferecer serviços com maior equidade e acessibilidade. Os resultados de maior valor da colaboração entre a KTU e o município de Florianópolis foram a transferência de habilidades e evitar a duplicação de esforços envolvidos para o desenvolvimento de uma nova guia, assegurando que os materiais fossem localmente aceitáveis ​​e aplicáveis. A colaboração permitiu o desenvolvimento das ferramentas de tutoria do PACK da KTU e proporcionou um relacionamento entre os grupos de desenvolvedores, garantindo o aprendizado e a pesquisa contínuos, com o </w:t>
      </w:r>
      <w:r w:rsidRPr="000410D3">
        <w:rPr>
          <w:rFonts w:ascii="Arial" w:hAnsi="Arial" w:cs="Arial"/>
          <w:sz w:val="22"/>
          <w:szCs w:val="22"/>
          <w:lang w:val="pt-BR"/>
        </w:rPr>
        <w:lastRenderedPageBreak/>
        <w:t>potencial de auxiliar o processo de expansão do PACK para outras localidades no Brasil.</w:t>
      </w:r>
    </w:p>
    <w:p w14:paraId="230920DF" w14:textId="77777777" w:rsidR="009D44F5" w:rsidRDefault="009D44F5">
      <w:pPr>
        <w:rPr>
          <w:rFonts w:ascii="Arial" w:hAnsi="Arial" w:cs="Arial"/>
        </w:rPr>
      </w:pPr>
    </w:p>
    <w:p w14:paraId="12C3BBC3" w14:textId="77777777" w:rsidR="000410D3" w:rsidRDefault="000410D3">
      <w:pPr>
        <w:rPr>
          <w:rFonts w:ascii="Arial" w:hAnsi="Arial" w:cs="Arial"/>
        </w:rPr>
      </w:pPr>
    </w:p>
    <w:p w14:paraId="7A06E8B9" w14:textId="77777777" w:rsidR="000410D3" w:rsidRDefault="000410D3">
      <w:pPr>
        <w:rPr>
          <w:rFonts w:ascii="Arial" w:hAnsi="Arial" w:cs="Arial"/>
        </w:rPr>
      </w:pPr>
    </w:p>
    <w:p w14:paraId="761B0CF2" w14:textId="77777777" w:rsidR="000410D3" w:rsidRDefault="000410D3">
      <w:pPr>
        <w:rPr>
          <w:rFonts w:ascii="Arial" w:hAnsi="Arial" w:cs="Arial"/>
        </w:rPr>
      </w:pPr>
    </w:p>
    <w:p w14:paraId="06CC96FB" w14:textId="77777777" w:rsidR="000410D3" w:rsidRDefault="000410D3">
      <w:pPr>
        <w:rPr>
          <w:rFonts w:ascii="Arial" w:hAnsi="Arial" w:cs="Arial"/>
        </w:rPr>
      </w:pPr>
    </w:p>
    <w:p w14:paraId="71C8C06C" w14:textId="77777777" w:rsidR="000410D3" w:rsidRDefault="000410D3">
      <w:pPr>
        <w:rPr>
          <w:rFonts w:ascii="Arial" w:hAnsi="Arial" w:cs="Arial"/>
        </w:rPr>
      </w:pPr>
    </w:p>
    <w:p w14:paraId="3D8AD3A4" w14:textId="77777777" w:rsidR="000410D3" w:rsidRDefault="000410D3">
      <w:pPr>
        <w:rPr>
          <w:rFonts w:ascii="Arial" w:hAnsi="Arial" w:cs="Arial"/>
        </w:rPr>
      </w:pPr>
    </w:p>
    <w:p w14:paraId="11E5FD58" w14:textId="77777777" w:rsidR="000410D3" w:rsidRDefault="000410D3">
      <w:pPr>
        <w:rPr>
          <w:rFonts w:ascii="Arial" w:hAnsi="Arial" w:cs="Arial"/>
        </w:rPr>
      </w:pPr>
    </w:p>
    <w:p w14:paraId="3F34C660" w14:textId="77777777" w:rsidR="000410D3" w:rsidRDefault="000410D3">
      <w:pPr>
        <w:rPr>
          <w:rFonts w:ascii="Arial" w:hAnsi="Arial" w:cs="Arial"/>
        </w:rPr>
      </w:pPr>
    </w:p>
    <w:p w14:paraId="66AB2D8F" w14:textId="77777777" w:rsidR="000410D3" w:rsidRDefault="000410D3">
      <w:pPr>
        <w:rPr>
          <w:rFonts w:ascii="Arial" w:hAnsi="Arial" w:cs="Arial"/>
        </w:rPr>
      </w:pPr>
    </w:p>
    <w:p w14:paraId="4FFFBB3D" w14:textId="77777777" w:rsidR="000410D3" w:rsidRDefault="000410D3">
      <w:pPr>
        <w:rPr>
          <w:rFonts w:ascii="Arial" w:hAnsi="Arial" w:cs="Arial"/>
        </w:rPr>
      </w:pPr>
    </w:p>
    <w:p w14:paraId="20BEE968" w14:textId="77777777" w:rsidR="000410D3" w:rsidRDefault="000410D3">
      <w:pPr>
        <w:rPr>
          <w:rFonts w:ascii="Arial" w:hAnsi="Arial" w:cs="Arial"/>
        </w:rPr>
      </w:pPr>
    </w:p>
    <w:p w14:paraId="675EA02E" w14:textId="67D300AC" w:rsidR="000410D3" w:rsidRPr="000410D3" w:rsidRDefault="00A1133E" w:rsidP="000410D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QUADRO </w:t>
      </w:r>
      <w:r w:rsidR="000410D3" w:rsidRPr="000410D3">
        <w:rPr>
          <w:rFonts w:ascii="Arial" w:hAnsi="Arial" w:cs="Arial"/>
          <w:b/>
        </w:rPr>
        <w:t>RESUMO DOS RESULTADOS</w:t>
      </w:r>
    </w:p>
    <w:p w14:paraId="3433EA51" w14:textId="77777777" w:rsidR="000410D3" w:rsidRPr="000410D3" w:rsidRDefault="000410D3" w:rsidP="00A1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r w:rsidRPr="000410D3">
        <w:rPr>
          <w:rFonts w:ascii="Arial" w:hAnsi="Arial" w:cs="Arial"/>
        </w:rPr>
        <w:t>• O Sistema Único de Saúde do Brasil, com sua Estratégia de Saúde da Família (ESF), proporcionou melhorias na cobertura e resultados de saúde.</w:t>
      </w:r>
    </w:p>
    <w:p w14:paraId="46B0E497" w14:textId="62CE9CD8" w:rsidR="000410D3" w:rsidRPr="000410D3" w:rsidRDefault="000410D3" w:rsidP="00A1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r w:rsidRPr="000410D3">
        <w:rPr>
          <w:rFonts w:ascii="Arial" w:hAnsi="Arial" w:cs="Arial"/>
        </w:rPr>
        <w:lastRenderedPageBreak/>
        <w:t xml:space="preserve">• O programa Kit de Abordagem Prática para Cuidados </w:t>
      </w:r>
      <w:r w:rsidR="00E7364B">
        <w:rPr>
          <w:rFonts w:ascii="Arial" w:hAnsi="Arial" w:cs="Arial"/>
        </w:rPr>
        <w:t xml:space="preserve">em Saúde </w:t>
      </w:r>
      <w:r w:rsidRPr="000410D3">
        <w:rPr>
          <w:rFonts w:ascii="Arial" w:hAnsi="Arial" w:cs="Arial"/>
        </w:rPr>
        <w:t>(PACK), que foi desenvolvido, testado e ampliado na África do Sul, fornece orientação e treinamento localmente aplicáveis, com base em evidências, para médicos que trabalham em unidades básicas de saúde.</w:t>
      </w:r>
    </w:p>
    <w:p w14:paraId="0B3E536B" w14:textId="067A232C" w:rsidR="000410D3" w:rsidRPr="000410D3" w:rsidRDefault="000410D3" w:rsidP="00A1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r w:rsidRPr="000410D3">
        <w:rPr>
          <w:rFonts w:ascii="Arial" w:hAnsi="Arial" w:cs="Arial"/>
        </w:rPr>
        <w:t xml:space="preserve">• Autoridades de saúde em Florianópolis, Brasil, reconheceram que o Kit de Abordagem Prática para Cuidados </w:t>
      </w:r>
      <w:r w:rsidR="00E7364B">
        <w:rPr>
          <w:rFonts w:ascii="Arial" w:hAnsi="Arial" w:cs="Arial"/>
        </w:rPr>
        <w:t xml:space="preserve">em Saúde </w:t>
      </w:r>
      <w:r w:rsidRPr="000410D3">
        <w:rPr>
          <w:rFonts w:ascii="Arial" w:hAnsi="Arial" w:cs="Arial"/>
        </w:rPr>
        <w:t>(PACK) pode</w:t>
      </w:r>
      <w:r w:rsidR="003553A4">
        <w:rPr>
          <w:rFonts w:ascii="Arial" w:hAnsi="Arial" w:cs="Arial"/>
        </w:rPr>
        <w:t>ria</w:t>
      </w:r>
      <w:r w:rsidRPr="000410D3">
        <w:rPr>
          <w:rFonts w:ascii="Arial" w:hAnsi="Arial" w:cs="Arial"/>
        </w:rPr>
        <w:t xml:space="preserve"> fortalecer os serviços de atenção primária através da provisão de orientações abrangentes e integradas para profissionais de saúde.</w:t>
      </w:r>
    </w:p>
    <w:p w14:paraId="7112EC30" w14:textId="77777777" w:rsidR="000410D3" w:rsidRPr="000410D3" w:rsidRDefault="000410D3" w:rsidP="00A1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proofErr w:type="gramStart"/>
      <w:r w:rsidRPr="000410D3">
        <w:rPr>
          <w:rFonts w:ascii="Arial" w:hAnsi="Arial" w:cs="Arial"/>
        </w:rPr>
        <w:lastRenderedPageBreak/>
        <w:t>• Por</w:t>
      </w:r>
      <w:proofErr w:type="gramEnd"/>
      <w:r w:rsidRPr="000410D3">
        <w:rPr>
          <w:rFonts w:ascii="Arial" w:hAnsi="Arial" w:cs="Arial"/>
        </w:rPr>
        <w:t xml:space="preserve"> meio de um processo de orientação entre a Unidade de Tradução do Conhecimento (KTU) na Cidade do Cabo e os profissionais de saúde de Florianópolis, foi desenvolvida uma versão localizada do guia PACK Adulto e materiais de treinamento para uso no Brasil.</w:t>
      </w:r>
    </w:p>
    <w:p w14:paraId="570CF0E1" w14:textId="24DC3FE5" w:rsidR="000410D3" w:rsidRDefault="000410D3" w:rsidP="00A1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</w:rPr>
      </w:pPr>
      <w:proofErr w:type="gramStart"/>
      <w:r w:rsidRPr="000410D3">
        <w:rPr>
          <w:rFonts w:ascii="Arial" w:hAnsi="Arial" w:cs="Arial"/>
        </w:rPr>
        <w:t>• As</w:t>
      </w:r>
      <w:proofErr w:type="gramEnd"/>
      <w:r w:rsidRPr="000410D3">
        <w:rPr>
          <w:rFonts w:ascii="Arial" w:hAnsi="Arial" w:cs="Arial"/>
        </w:rPr>
        <w:t xml:space="preserve"> lições aprendidas com essa colaboração </w:t>
      </w:r>
      <w:r w:rsidR="00470B63">
        <w:rPr>
          <w:rFonts w:ascii="Arial" w:hAnsi="Arial" w:cs="Arial"/>
        </w:rPr>
        <w:t>explicitaram</w:t>
      </w:r>
      <w:r w:rsidRPr="000410D3">
        <w:rPr>
          <w:rFonts w:ascii="Arial" w:hAnsi="Arial" w:cs="Arial"/>
        </w:rPr>
        <w:t xml:space="preserve"> o desenvolvimento </w:t>
      </w:r>
      <w:r w:rsidR="00470B63">
        <w:rPr>
          <w:rFonts w:ascii="Arial" w:hAnsi="Arial" w:cs="Arial"/>
        </w:rPr>
        <w:t>do PACK</w:t>
      </w:r>
      <w:r w:rsidRPr="000410D3">
        <w:rPr>
          <w:rFonts w:ascii="Arial" w:hAnsi="Arial" w:cs="Arial"/>
        </w:rPr>
        <w:t xml:space="preserve"> </w:t>
      </w:r>
      <w:r w:rsidR="00470B63">
        <w:rPr>
          <w:rFonts w:ascii="Arial" w:hAnsi="Arial" w:cs="Arial"/>
        </w:rPr>
        <w:t xml:space="preserve">localmente, com </w:t>
      </w:r>
      <w:r w:rsidR="00E904B9">
        <w:rPr>
          <w:rFonts w:ascii="Arial" w:hAnsi="Arial" w:cs="Arial"/>
        </w:rPr>
        <w:t>potencial para</w:t>
      </w:r>
      <w:r w:rsidRPr="000410D3">
        <w:rPr>
          <w:rFonts w:ascii="Arial" w:hAnsi="Arial" w:cs="Arial"/>
        </w:rPr>
        <w:t xml:space="preserve"> orientar a adaptação do programa PACK para outros países.</w:t>
      </w:r>
    </w:p>
    <w:p w14:paraId="2681C720" w14:textId="77777777" w:rsidR="000410D3" w:rsidRDefault="000410D3" w:rsidP="00A11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9DF9D9" w14:textId="77777777" w:rsidR="002F1291" w:rsidRDefault="002F1291">
      <w:pPr>
        <w:rPr>
          <w:rFonts w:ascii="Arial" w:hAnsi="Arial" w:cs="Arial"/>
        </w:rPr>
      </w:pPr>
    </w:p>
    <w:p w14:paraId="3E86ED39" w14:textId="77777777" w:rsidR="002F1291" w:rsidRDefault="002F1291">
      <w:pPr>
        <w:rPr>
          <w:rFonts w:ascii="Arial" w:hAnsi="Arial" w:cs="Arial"/>
        </w:rPr>
      </w:pPr>
    </w:p>
    <w:p w14:paraId="5947730E" w14:textId="77777777" w:rsidR="002F1291" w:rsidRDefault="002F1291">
      <w:pPr>
        <w:rPr>
          <w:rFonts w:ascii="Arial" w:hAnsi="Arial" w:cs="Arial"/>
        </w:rPr>
      </w:pPr>
    </w:p>
    <w:p w14:paraId="2515C7A4" w14:textId="77777777" w:rsidR="002F1291" w:rsidRDefault="002F1291">
      <w:pPr>
        <w:rPr>
          <w:rFonts w:ascii="Arial" w:hAnsi="Arial" w:cs="Arial"/>
        </w:rPr>
      </w:pPr>
    </w:p>
    <w:p w14:paraId="4F98931A" w14:textId="77777777" w:rsidR="002F1291" w:rsidRDefault="002F1291">
      <w:pPr>
        <w:rPr>
          <w:rFonts w:ascii="Arial" w:hAnsi="Arial" w:cs="Arial"/>
        </w:rPr>
      </w:pPr>
    </w:p>
    <w:p w14:paraId="2B5032F3" w14:textId="77777777" w:rsidR="002F1291" w:rsidRDefault="002F1291">
      <w:pPr>
        <w:rPr>
          <w:rFonts w:ascii="Arial" w:hAnsi="Arial" w:cs="Arial"/>
        </w:rPr>
      </w:pPr>
    </w:p>
    <w:p w14:paraId="3EBF5A56" w14:textId="77777777" w:rsidR="002F1291" w:rsidRDefault="002F1291">
      <w:pPr>
        <w:rPr>
          <w:rFonts w:ascii="Arial" w:hAnsi="Arial" w:cs="Arial"/>
        </w:rPr>
      </w:pPr>
    </w:p>
    <w:p w14:paraId="4DF968B6" w14:textId="77777777" w:rsidR="002F1291" w:rsidRDefault="002F1291">
      <w:pPr>
        <w:rPr>
          <w:rFonts w:ascii="Arial" w:hAnsi="Arial" w:cs="Arial"/>
        </w:rPr>
      </w:pPr>
    </w:p>
    <w:p w14:paraId="7432F54A" w14:textId="77777777" w:rsidR="002F1291" w:rsidRDefault="002F1291">
      <w:pPr>
        <w:rPr>
          <w:rFonts w:ascii="Arial" w:hAnsi="Arial" w:cs="Arial"/>
        </w:rPr>
      </w:pPr>
    </w:p>
    <w:p w14:paraId="61F91CA7" w14:textId="77777777" w:rsidR="002F1291" w:rsidRDefault="002F1291">
      <w:pPr>
        <w:rPr>
          <w:rFonts w:ascii="Arial" w:hAnsi="Arial" w:cs="Arial"/>
        </w:rPr>
      </w:pPr>
    </w:p>
    <w:p w14:paraId="2CCD2DC7" w14:textId="77777777" w:rsidR="002F1291" w:rsidRDefault="002F1291">
      <w:pPr>
        <w:rPr>
          <w:rFonts w:ascii="Arial" w:hAnsi="Arial" w:cs="Arial"/>
        </w:rPr>
      </w:pPr>
    </w:p>
    <w:p w14:paraId="5661EF7A" w14:textId="77777777" w:rsidR="002F1291" w:rsidRDefault="002F1291">
      <w:pPr>
        <w:rPr>
          <w:rFonts w:ascii="Arial" w:hAnsi="Arial" w:cs="Arial"/>
        </w:rPr>
      </w:pPr>
    </w:p>
    <w:p w14:paraId="062D0067" w14:textId="77777777" w:rsidR="002F1291" w:rsidRDefault="002F1291">
      <w:pPr>
        <w:rPr>
          <w:rFonts w:ascii="Arial" w:hAnsi="Arial" w:cs="Arial"/>
        </w:rPr>
      </w:pPr>
    </w:p>
    <w:p w14:paraId="35FB021D" w14:textId="77777777" w:rsidR="002F1291" w:rsidRPr="002F1291" w:rsidRDefault="002F1291" w:rsidP="002F1291">
      <w:pPr>
        <w:spacing w:line="480" w:lineRule="auto"/>
        <w:jc w:val="both"/>
        <w:rPr>
          <w:rFonts w:ascii="Arial" w:hAnsi="Arial" w:cs="Arial"/>
        </w:rPr>
      </w:pPr>
      <w:r w:rsidRPr="002F1291">
        <w:rPr>
          <w:rFonts w:ascii="Arial" w:hAnsi="Arial" w:cs="Arial"/>
        </w:rPr>
        <w:t>INTRODUÇÃO</w:t>
      </w:r>
    </w:p>
    <w:p w14:paraId="798CE494" w14:textId="4F852452" w:rsidR="002F1291" w:rsidRPr="002F1291" w:rsidRDefault="002F1291" w:rsidP="002F1291">
      <w:pPr>
        <w:spacing w:line="480" w:lineRule="auto"/>
        <w:jc w:val="both"/>
        <w:rPr>
          <w:rFonts w:ascii="Arial" w:hAnsi="Arial" w:cs="Arial"/>
        </w:rPr>
      </w:pPr>
      <w:r w:rsidRPr="002F1291">
        <w:rPr>
          <w:rFonts w:ascii="Arial" w:hAnsi="Arial" w:cs="Arial"/>
        </w:rPr>
        <w:t xml:space="preserve">A </w:t>
      </w:r>
      <w:r w:rsidR="008A712A">
        <w:rPr>
          <w:rFonts w:ascii="Arial" w:hAnsi="Arial" w:cs="Arial"/>
        </w:rPr>
        <w:t>política</w:t>
      </w:r>
      <w:r w:rsidRPr="002F1291">
        <w:rPr>
          <w:rFonts w:ascii="Arial" w:hAnsi="Arial" w:cs="Arial"/>
        </w:rPr>
        <w:t xml:space="preserve"> central d</w:t>
      </w:r>
      <w:r w:rsidR="002B18FF">
        <w:rPr>
          <w:rFonts w:ascii="Arial" w:hAnsi="Arial" w:cs="Arial"/>
        </w:rPr>
        <w:t>o Sistema Único de Saúde (</w:t>
      </w:r>
      <w:proofErr w:type="gramStart"/>
      <w:r w:rsidR="002B18FF">
        <w:rPr>
          <w:rFonts w:ascii="Arial" w:hAnsi="Arial" w:cs="Arial"/>
        </w:rPr>
        <w:t xml:space="preserve">SUS) </w:t>
      </w:r>
      <w:r w:rsidRPr="002F1291">
        <w:rPr>
          <w:rFonts w:ascii="Arial" w:hAnsi="Arial" w:cs="Arial"/>
        </w:rPr>
        <w:t xml:space="preserve"> do</w:t>
      </w:r>
      <w:proofErr w:type="gramEnd"/>
      <w:r w:rsidRPr="002F1291">
        <w:rPr>
          <w:rFonts w:ascii="Arial" w:hAnsi="Arial" w:cs="Arial"/>
        </w:rPr>
        <w:t xml:space="preserve"> Brasil é a Estratégia de Saúde da Família (ESF), que visa proporcionar atenção primária abrangente </w:t>
      </w:r>
      <w:r w:rsidR="002B18FF">
        <w:rPr>
          <w:rFonts w:ascii="Arial" w:hAnsi="Arial" w:cs="Arial"/>
        </w:rPr>
        <w:t>através de</w:t>
      </w:r>
      <w:r w:rsidRPr="002F1291">
        <w:rPr>
          <w:rFonts w:ascii="Arial" w:hAnsi="Arial" w:cs="Arial"/>
        </w:rPr>
        <w:t xml:space="preserve"> equipes multidisciplinares.</w:t>
      </w:r>
      <w:r w:rsidR="00E03D21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1</w:t>
      </w:r>
      <w:r w:rsidR="00E03D21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O </w:t>
      </w:r>
      <w:r w:rsidR="00E03D21">
        <w:rPr>
          <w:rFonts w:ascii="Arial" w:hAnsi="Arial" w:cs="Arial"/>
        </w:rPr>
        <w:t>incremento</w:t>
      </w:r>
      <w:r w:rsidRPr="002F1291">
        <w:rPr>
          <w:rFonts w:ascii="Arial" w:hAnsi="Arial" w:cs="Arial"/>
        </w:rPr>
        <w:t xml:space="preserve"> dessas equipes </w:t>
      </w:r>
      <w:r w:rsidR="00E03D21">
        <w:rPr>
          <w:rFonts w:ascii="Arial" w:hAnsi="Arial" w:cs="Arial"/>
        </w:rPr>
        <w:t>foi</w:t>
      </w:r>
      <w:r w:rsidRPr="002F1291">
        <w:rPr>
          <w:rFonts w:ascii="Arial" w:hAnsi="Arial" w:cs="Arial"/>
        </w:rPr>
        <w:t xml:space="preserve"> rápido; em junho </w:t>
      </w:r>
      <w:r w:rsidR="00AB3BAB">
        <w:rPr>
          <w:rFonts w:ascii="Arial" w:hAnsi="Arial" w:cs="Arial"/>
        </w:rPr>
        <w:t xml:space="preserve">de 2018, 43.384 equipes </w:t>
      </w:r>
      <w:r w:rsidR="00D45311">
        <w:rPr>
          <w:rFonts w:ascii="Arial" w:hAnsi="Arial" w:cs="Arial"/>
        </w:rPr>
        <w:t>que assistem</w:t>
      </w:r>
      <w:r w:rsidRPr="002F1291">
        <w:rPr>
          <w:rFonts w:ascii="Arial" w:hAnsi="Arial" w:cs="Arial"/>
        </w:rPr>
        <w:t xml:space="preserve"> mais de 134 milhões de pessoas, ou quase 65% da população brasileira, </w:t>
      </w:r>
      <w:r w:rsidR="00D45311">
        <w:rPr>
          <w:rFonts w:ascii="Arial" w:hAnsi="Arial" w:cs="Arial"/>
        </w:rPr>
        <w:t>estavam</w:t>
      </w:r>
      <w:r w:rsidRPr="002F1291">
        <w:rPr>
          <w:rFonts w:ascii="Arial" w:hAnsi="Arial" w:cs="Arial"/>
        </w:rPr>
        <w:t xml:space="preserve"> estabelecidas.</w:t>
      </w:r>
      <w:r w:rsidR="00D45311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2</w:t>
      </w:r>
      <w:r w:rsidR="00D45311">
        <w:rPr>
          <w:rFonts w:ascii="Arial" w:hAnsi="Arial" w:cs="Arial"/>
        </w:rPr>
        <w:t>)</w:t>
      </w:r>
      <w:r w:rsidR="00F5554C">
        <w:rPr>
          <w:rFonts w:ascii="Arial" w:hAnsi="Arial" w:cs="Arial"/>
        </w:rPr>
        <w:t xml:space="preserve"> Apesar de </w:t>
      </w:r>
      <w:r w:rsidRPr="002F1291">
        <w:rPr>
          <w:rFonts w:ascii="Arial" w:hAnsi="Arial" w:cs="Arial"/>
        </w:rPr>
        <w:t xml:space="preserve">resultados </w:t>
      </w:r>
      <w:r w:rsidR="00F5554C">
        <w:rPr>
          <w:rFonts w:ascii="Arial" w:hAnsi="Arial" w:cs="Arial"/>
        </w:rPr>
        <w:t xml:space="preserve">impactantes obtidos na </w:t>
      </w:r>
      <w:r w:rsidRPr="002F1291">
        <w:rPr>
          <w:rFonts w:ascii="Arial" w:hAnsi="Arial" w:cs="Arial"/>
        </w:rPr>
        <w:t>saúde</w:t>
      </w:r>
      <w:r w:rsidR="00F5554C">
        <w:rPr>
          <w:rFonts w:ascii="Arial" w:hAnsi="Arial" w:cs="Arial"/>
        </w:rPr>
        <w:t xml:space="preserve"> </w:t>
      </w:r>
      <w:r w:rsidR="008A712A">
        <w:rPr>
          <w:rFonts w:ascii="Arial" w:hAnsi="Arial" w:cs="Arial"/>
        </w:rPr>
        <w:t>pública</w:t>
      </w:r>
      <w:r w:rsidRPr="002F1291">
        <w:rPr>
          <w:rFonts w:ascii="Arial" w:hAnsi="Arial" w:cs="Arial"/>
        </w:rPr>
        <w:t xml:space="preserve">, como a diminuição da mortalidade </w:t>
      </w:r>
      <w:r w:rsidRPr="002F1291">
        <w:rPr>
          <w:rFonts w:ascii="Arial" w:hAnsi="Arial" w:cs="Arial"/>
        </w:rPr>
        <w:lastRenderedPageBreak/>
        <w:t>de crianças menores de cinco anos</w:t>
      </w:r>
      <w:r w:rsidR="00F5554C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3-6</w:t>
      </w:r>
      <w:r w:rsidR="00F5554C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e a redução de internações hospitalares, </w:t>
      </w:r>
      <w:r w:rsidR="00A07EB6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7-9</w:t>
      </w:r>
      <w:r w:rsidR="00A07EB6">
        <w:rPr>
          <w:rFonts w:ascii="Arial" w:hAnsi="Arial" w:cs="Arial"/>
        </w:rPr>
        <w:t xml:space="preserve">) os </w:t>
      </w:r>
      <w:r w:rsidRPr="002F1291">
        <w:rPr>
          <w:rFonts w:ascii="Arial" w:hAnsi="Arial" w:cs="Arial"/>
        </w:rPr>
        <w:t>desafios</w:t>
      </w:r>
      <w:r w:rsidR="00A07EB6">
        <w:rPr>
          <w:rFonts w:ascii="Arial" w:hAnsi="Arial" w:cs="Arial"/>
        </w:rPr>
        <w:t xml:space="preserve"> do SUS são </w:t>
      </w:r>
      <w:r w:rsidR="0026501B">
        <w:rPr>
          <w:rFonts w:ascii="Arial" w:hAnsi="Arial" w:cs="Arial"/>
        </w:rPr>
        <w:t>contínuos</w:t>
      </w:r>
      <w:r w:rsidRPr="002F1291">
        <w:rPr>
          <w:rFonts w:ascii="Arial" w:hAnsi="Arial" w:cs="Arial"/>
        </w:rPr>
        <w:t>. Estes incluem um aumento das doenças não transmissíveis (</w:t>
      </w:r>
      <w:proofErr w:type="spellStart"/>
      <w:r w:rsidRPr="002F1291">
        <w:rPr>
          <w:rFonts w:ascii="Arial" w:hAnsi="Arial" w:cs="Arial"/>
        </w:rPr>
        <w:t>DNTs</w:t>
      </w:r>
      <w:proofErr w:type="spellEnd"/>
      <w:r w:rsidRPr="002F1291">
        <w:rPr>
          <w:rFonts w:ascii="Arial" w:hAnsi="Arial" w:cs="Arial"/>
        </w:rPr>
        <w:t xml:space="preserve">) </w:t>
      </w:r>
      <w:r w:rsidR="009914E4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3</w:t>
      </w:r>
      <w:r w:rsidR="009914E4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e </w:t>
      </w:r>
      <w:r w:rsidR="00120111">
        <w:rPr>
          <w:rFonts w:ascii="Arial" w:hAnsi="Arial" w:cs="Arial"/>
        </w:rPr>
        <w:t>ini</w:t>
      </w:r>
      <w:r w:rsidR="00FF6256">
        <w:rPr>
          <w:rFonts w:ascii="Arial" w:hAnsi="Arial" w:cs="Arial"/>
        </w:rPr>
        <w:t>quidades</w:t>
      </w:r>
      <w:r w:rsidRPr="002F1291">
        <w:rPr>
          <w:rFonts w:ascii="Arial" w:hAnsi="Arial" w:cs="Arial"/>
        </w:rPr>
        <w:t xml:space="preserve"> na qualidade dos cuidados primários, com distribuição desigual dos profissionais de saúde, alta rotatividade</w:t>
      </w:r>
      <w:r w:rsidR="00E85B57">
        <w:rPr>
          <w:rFonts w:ascii="Arial" w:hAnsi="Arial" w:cs="Arial"/>
        </w:rPr>
        <w:t xml:space="preserve"> destes </w:t>
      </w:r>
      <w:r w:rsidRPr="002F1291">
        <w:rPr>
          <w:rFonts w:ascii="Arial" w:hAnsi="Arial" w:cs="Arial"/>
        </w:rPr>
        <w:t>e gestão</w:t>
      </w:r>
      <w:r w:rsidR="00C10742">
        <w:rPr>
          <w:rFonts w:ascii="Arial" w:hAnsi="Arial" w:cs="Arial"/>
        </w:rPr>
        <w:t xml:space="preserve"> inadequada</w:t>
      </w:r>
      <w:r w:rsidRPr="002F1291">
        <w:rPr>
          <w:rFonts w:ascii="Arial" w:hAnsi="Arial" w:cs="Arial"/>
        </w:rPr>
        <w:t>.</w:t>
      </w:r>
      <w:r w:rsidR="00C10742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10</w:t>
      </w:r>
      <w:r w:rsidR="00C10742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A </w:t>
      </w:r>
      <w:r w:rsidR="00352FF8">
        <w:rPr>
          <w:rFonts w:ascii="Arial" w:hAnsi="Arial" w:cs="Arial"/>
        </w:rPr>
        <w:t xml:space="preserve">assistência </w:t>
      </w:r>
      <w:r w:rsidR="00352FF8" w:rsidRPr="002F1291">
        <w:rPr>
          <w:rFonts w:ascii="Arial" w:hAnsi="Arial" w:cs="Arial"/>
        </w:rPr>
        <w:t>integrada</w:t>
      </w:r>
      <w:r w:rsidRPr="002F1291">
        <w:rPr>
          <w:rFonts w:ascii="Arial" w:hAnsi="Arial" w:cs="Arial"/>
        </w:rPr>
        <w:t xml:space="preserve"> de cuidados clínicos por médicos e enfermeiros melhorou a acessibilidade e eficiência dos cuidados primários</w:t>
      </w:r>
      <w:r w:rsidR="00352FF8">
        <w:rPr>
          <w:rFonts w:ascii="Arial" w:hAnsi="Arial" w:cs="Arial"/>
        </w:rPr>
        <w:t xml:space="preserve"> aos pacientes</w:t>
      </w:r>
      <w:r w:rsidRPr="002F1291">
        <w:rPr>
          <w:rFonts w:ascii="Arial" w:hAnsi="Arial" w:cs="Arial"/>
        </w:rPr>
        <w:t>.</w:t>
      </w:r>
      <w:r w:rsidR="00352FF8">
        <w:rPr>
          <w:rFonts w:ascii="Arial" w:hAnsi="Arial" w:cs="Arial"/>
        </w:rPr>
        <w:t xml:space="preserve"> (</w:t>
      </w:r>
      <w:r w:rsidR="00352FF8" w:rsidRPr="002F1291">
        <w:rPr>
          <w:rFonts w:ascii="Arial" w:hAnsi="Arial" w:cs="Arial"/>
        </w:rPr>
        <w:t>11</w:t>
      </w:r>
      <w:r w:rsidR="00352FF8">
        <w:rPr>
          <w:rFonts w:ascii="Arial" w:hAnsi="Arial" w:cs="Arial"/>
        </w:rPr>
        <w:t>)</w:t>
      </w:r>
      <w:r w:rsidR="00352FF8" w:rsidRPr="002F1291">
        <w:rPr>
          <w:rFonts w:ascii="Arial" w:hAnsi="Arial" w:cs="Arial"/>
        </w:rPr>
        <w:t>. No entanto</w:t>
      </w:r>
      <w:r w:rsidRPr="002F1291">
        <w:rPr>
          <w:rFonts w:ascii="Arial" w:hAnsi="Arial" w:cs="Arial"/>
        </w:rPr>
        <w:t xml:space="preserve">, </w:t>
      </w:r>
      <w:r w:rsidR="0048196F">
        <w:rPr>
          <w:rFonts w:ascii="Arial" w:hAnsi="Arial" w:cs="Arial"/>
        </w:rPr>
        <w:t>normas legais restritivas</w:t>
      </w:r>
      <w:r w:rsidR="0048196F" w:rsidRPr="002F1291">
        <w:rPr>
          <w:rFonts w:ascii="Arial" w:hAnsi="Arial" w:cs="Arial"/>
        </w:rPr>
        <w:t xml:space="preserve"> têm</w:t>
      </w:r>
      <w:r w:rsidRPr="002F1291">
        <w:rPr>
          <w:rFonts w:ascii="Arial" w:hAnsi="Arial" w:cs="Arial"/>
        </w:rPr>
        <w:t xml:space="preserve"> dificultado a prática clínica por parte </w:t>
      </w:r>
      <w:r w:rsidRPr="002F1291">
        <w:rPr>
          <w:rFonts w:ascii="Arial" w:hAnsi="Arial" w:cs="Arial"/>
        </w:rPr>
        <w:lastRenderedPageBreak/>
        <w:t>dos enfermeiros</w:t>
      </w:r>
      <w:r w:rsidR="0048196F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12</w:t>
      </w:r>
      <w:r w:rsidR="0048196F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e pode</w:t>
      </w:r>
      <w:r w:rsidR="0048196F">
        <w:rPr>
          <w:rFonts w:ascii="Arial" w:hAnsi="Arial" w:cs="Arial"/>
        </w:rPr>
        <w:t>m</w:t>
      </w:r>
      <w:r w:rsidRPr="002F1291">
        <w:rPr>
          <w:rFonts w:ascii="Arial" w:hAnsi="Arial" w:cs="Arial"/>
        </w:rPr>
        <w:t xml:space="preserve"> ter cont</w:t>
      </w:r>
      <w:r w:rsidR="00D55CAB">
        <w:rPr>
          <w:rFonts w:ascii="Arial" w:hAnsi="Arial" w:cs="Arial"/>
        </w:rPr>
        <w:t>ribuído no desvio do</w:t>
      </w:r>
      <w:r w:rsidRPr="002F1291">
        <w:rPr>
          <w:rFonts w:ascii="Arial" w:hAnsi="Arial" w:cs="Arial"/>
        </w:rPr>
        <w:t xml:space="preserve"> papel</w:t>
      </w:r>
      <w:r w:rsidR="00D55CAB">
        <w:rPr>
          <w:rFonts w:ascii="Arial" w:hAnsi="Arial" w:cs="Arial"/>
        </w:rPr>
        <w:t xml:space="preserve"> destes </w:t>
      </w:r>
      <w:r w:rsidRPr="002F1291">
        <w:rPr>
          <w:rFonts w:ascii="Arial" w:hAnsi="Arial" w:cs="Arial"/>
        </w:rPr>
        <w:t>para re</w:t>
      </w:r>
      <w:r w:rsidR="00D55CAB">
        <w:rPr>
          <w:rFonts w:ascii="Arial" w:hAnsi="Arial" w:cs="Arial"/>
        </w:rPr>
        <w:t xml:space="preserve">sponsabilidades administrativas, </w:t>
      </w:r>
      <w:r w:rsidR="00073F8E">
        <w:rPr>
          <w:rFonts w:ascii="Arial" w:hAnsi="Arial" w:cs="Arial"/>
        </w:rPr>
        <w:t xml:space="preserve">ao </w:t>
      </w:r>
      <w:r w:rsidR="001E30C5">
        <w:rPr>
          <w:rFonts w:ascii="Arial" w:hAnsi="Arial" w:cs="Arial"/>
        </w:rPr>
        <w:t>invés das</w:t>
      </w:r>
      <w:r w:rsidR="00073F8E">
        <w:rPr>
          <w:rFonts w:ascii="Arial" w:hAnsi="Arial" w:cs="Arial"/>
        </w:rPr>
        <w:t xml:space="preserve"> clinicas </w:t>
      </w:r>
      <w:r w:rsidR="001E30C5">
        <w:rPr>
          <w:rFonts w:ascii="Arial" w:hAnsi="Arial" w:cs="Arial"/>
        </w:rPr>
        <w:t>assistenciais.</w:t>
      </w:r>
      <w:r w:rsidR="00073F8E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13</w:t>
      </w:r>
      <w:r w:rsidR="00073F8E">
        <w:rPr>
          <w:rFonts w:ascii="Arial" w:hAnsi="Arial" w:cs="Arial"/>
        </w:rPr>
        <w:t>)</w:t>
      </w:r>
    </w:p>
    <w:p w14:paraId="2D29FE00" w14:textId="369922AE" w:rsidR="002F1291" w:rsidRPr="002F1291" w:rsidRDefault="002F1291" w:rsidP="002F1291">
      <w:pPr>
        <w:spacing w:line="480" w:lineRule="auto"/>
        <w:jc w:val="both"/>
        <w:rPr>
          <w:rFonts w:ascii="Arial" w:hAnsi="Arial" w:cs="Arial"/>
        </w:rPr>
      </w:pPr>
      <w:r w:rsidRPr="002F1291">
        <w:rPr>
          <w:rFonts w:ascii="Arial" w:hAnsi="Arial" w:cs="Arial"/>
        </w:rPr>
        <w:t xml:space="preserve">Florianópolis, cidade de 486 mil habitantes no estado de Santa Catarina, </w:t>
      </w:r>
      <w:r w:rsidR="003B591F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14</w:t>
      </w:r>
      <w:r w:rsidR="003B591F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foi o primeiro município do Brasil a obter cobertura universal de saúde </w:t>
      </w:r>
      <w:r w:rsidR="003B591F">
        <w:rPr>
          <w:rFonts w:ascii="Arial" w:hAnsi="Arial" w:cs="Arial"/>
        </w:rPr>
        <w:t xml:space="preserve">no SUS, </w:t>
      </w:r>
      <w:r w:rsidRPr="002F1291">
        <w:rPr>
          <w:rFonts w:ascii="Arial" w:hAnsi="Arial" w:cs="Arial"/>
        </w:rPr>
        <w:t>e recebeu prêmios por inovações em saúde.</w:t>
      </w:r>
      <w:r w:rsidR="003B591F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15 16</w:t>
      </w:r>
      <w:proofErr w:type="gramStart"/>
      <w:r w:rsidR="00A17D62">
        <w:rPr>
          <w:rFonts w:ascii="Arial" w:hAnsi="Arial" w:cs="Arial"/>
        </w:rPr>
        <w:t>)</w:t>
      </w:r>
      <w:r w:rsidR="00A17D62" w:rsidRPr="002F1291">
        <w:rPr>
          <w:rFonts w:ascii="Arial" w:hAnsi="Arial" w:cs="Arial"/>
        </w:rPr>
        <w:t xml:space="preserve"> No entanto</w:t>
      </w:r>
      <w:proofErr w:type="gramEnd"/>
      <w:r w:rsidRPr="002F1291">
        <w:rPr>
          <w:rFonts w:ascii="Arial" w:hAnsi="Arial" w:cs="Arial"/>
        </w:rPr>
        <w:t xml:space="preserve">, a qualidade do atendimento entre suas clínicas permanece variável e as barreiras ao acesso </w:t>
      </w:r>
      <w:r w:rsidR="00A17D62" w:rsidRPr="002F1291">
        <w:rPr>
          <w:rFonts w:ascii="Arial" w:hAnsi="Arial" w:cs="Arial"/>
        </w:rPr>
        <w:t>persistem.</w:t>
      </w:r>
      <w:r w:rsidR="00A17D62">
        <w:rPr>
          <w:rFonts w:ascii="Arial" w:hAnsi="Arial" w:cs="Arial"/>
        </w:rPr>
        <w:t xml:space="preserve"> </w:t>
      </w:r>
      <w:proofErr w:type="gramStart"/>
      <w:r w:rsidR="00A17D62">
        <w:rPr>
          <w:rFonts w:ascii="Arial" w:hAnsi="Arial" w:cs="Arial"/>
        </w:rPr>
        <w:t>(</w:t>
      </w:r>
      <w:r w:rsidR="00A17D62" w:rsidRPr="002F1291">
        <w:rPr>
          <w:rFonts w:ascii="Arial" w:hAnsi="Arial" w:cs="Arial"/>
        </w:rPr>
        <w:t>17</w:t>
      </w:r>
      <w:r w:rsidR="00A17D62">
        <w:rPr>
          <w:rFonts w:ascii="Arial" w:hAnsi="Arial" w:cs="Arial"/>
        </w:rPr>
        <w:t>) Ist</w:t>
      </w:r>
      <w:r w:rsidR="00A17D62" w:rsidRPr="002F1291">
        <w:rPr>
          <w:rFonts w:ascii="Arial" w:hAnsi="Arial" w:cs="Arial"/>
        </w:rPr>
        <w:t>o</w:t>
      </w:r>
      <w:proofErr w:type="gramEnd"/>
      <w:r w:rsidRPr="002F1291">
        <w:rPr>
          <w:rFonts w:ascii="Arial" w:hAnsi="Arial" w:cs="Arial"/>
        </w:rPr>
        <w:t xml:space="preserve"> levou a uma reforma da atenção primária em 2010, </w:t>
      </w:r>
      <w:r w:rsidR="00A17D62">
        <w:rPr>
          <w:rFonts w:ascii="Arial" w:hAnsi="Arial" w:cs="Arial"/>
        </w:rPr>
        <w:t>visando</w:t>
      </w:r>
      <w:r w:rsidRPr="002F1291">
        <w:rPr>
          <w:rFonts w:ascii="Arial" w:hAnsi="Arial" w:cs="Arial"/>
        </w:rPr>
        <w:t xml:space="preserve"> o acesso </w:t>
      </w:r>
      <w:r w:rsidR="008271A5">
        <w:rPr>
          <w:rFonts w:ascii="Arial" w:hAnsi="Arial" w:cs="Arial"/>
        </w:rPr>
        <w:t xml:space="preserve">em tempo adequado </w:t>
      </w:r>
      <w:r w:rsidRPr="002F1291">
        <w:rPr>
          <w:rFonts w:ascii="Arial" w:hAnsi="Arial" w:cs="Arial"/>
        </w:rPr>
        <w:t>a</w:t>
      </w:r>
      <w:r w:rsidR="00A17D62">
        <w:rPr>
          <w:rFonts w:ascii="Arial" w:hAnsi="Arial" w:cs="Arial"/>
        </w:rPr>
        <w:t>o</w:t>
      </w:r>
      <w:r w:rsidRPr="002F1291">
        <w:rPr>
          <w:rFonts w:ascii="Arial" w:hAnsi="Arial" w:cs="Arial"/>
        </w:rPr>
        <w:t xml:space="preserve"> atendimento integral de qualidade. </w:t>
      </w:r>
      <w:r w:rsidR="009E4B38" w:rsidRPr="002F1291">
        <w:rPr>
          <w:rFonts w:ascii="Arial" w:hAnsi="Arial" w:cs="Arial"/>
        </w:rPr>
        <w:t xml:space="preserve">A </w:t>
      </w:r>
      <w:r w:rsidR="009E4B38">
        <w:rPr>
          <w:rFonts w:ascii="Arial" w:hAnsi="Arial" w:cs="Arial"/>
        </w:rPr>
        <w:t>Portaria relativa a Politica Municipal de Atenção Primaria a Saúde,</w:t>
      </w:r>
      <w:r w:rsidRPr="002F1291">
        <w:rPr>
          <w:rFonts w:ascii="Arial" w:hAnsi="Arial" w:cs="Arial"/>
        </w:rPr>
        <w:t xml:space="preserve"> </w:t>
      </w:r>
      <w:r w:rsidR="009E4B38">
        <w:rPr>
          <w:rFonts w:ascii="Arial" w:hAnsi="Arial" w:cs="Arial"/>
        </w:rPr>
        <w:lastRenderedPageBreak/>
        <w:t>(</w:t>
      </w:r>
      <w:r w:rsidRPr="002F1291">
        <w:rPr>
          <w:rFonts w:ascii="Arial" w:hAnsi="Arial" w:cs="Arial"/>
        </w:rPr>
        <w:t>18</w:t>
      </w:r>
      <w:r w:rsidR="009E4B38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publicada em 2014, introduziu mudanças na organização da atenção primária, incluindo a redefinição de papéis dentro da equipe de saúde.</w:t>
      </w:r>
      <w:r w:rsidR="002671F4">
        <w:rPr>
          <w:rFonts w:ascii="Arial" w:hAnsi="Arial" w:cs="Arial"/>
        </w:rPr>
        <w:t xml:space="preserve"> </w:t>
      </w:r>
      <w:proofErr w:type="gramStart"/>
      <w:r w:rsidR="002671F4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18</w:t>
      </w:r>
      <w:r w:rsidR="002671F4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Paralelamente</w:t>
      </w:r>
      <w:proofErr w:type="gramEnd"/>
      <w:r w:rsidRPr="002F1291">
        <w:rPr>
          <w:rFonts w:ascii="Arial" w:hAnsi="Arial" w:cs="Arial"/>
        </w:rPr>
        <w:t xml:space="preserve">, novos protocolos de enfermagem foram desenvolvidos, fornecendo suporte jurídico e </w:t>
      </w:r>
      <w:r w:rsidR="002671F4">
        <w:rPr>
          <w:rFonts w:ascii="Arial" w:hAnsi="Arial" w:cs="Arial"/>
        </w:rPr>
        <w:t>técnico adicional para o escopo</w:t>
      </w:r>
      <w:r w:rsidRPr="002F1291">
        <w:rPr>
          <w:rFonts w:ascii="Arial" w:hAnsi="Arial" w:cs="Arial"/>
        </w:rPr>
        <w:t xml:space="preserve"> da prática para enfermeiras.</w:t>
      </w:r>
      <w:r w:rsidR="002671F4">
        <w:rPr>
          <w:rFonts w:ascii="Arial" w:hAnsi="Arial" w:cs="Arial"/>
        </w:rPr>
        <w:t xml:space="preserve"> </w:t>
      </w:r>
      <w:proofErr w:type="gramStart"/>
      <w:r w:rsidR="002671F4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19</w:t>
      </w:r>
      <w:r w:rsidR="002671F4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Essa</w:t>
      </w:r>
      <w:proofErr w:type="gramEnd"/>
      <w:r w:rsidRPr="002F1291">
        <w:rPr>
          <w:rFonts w:ascii="Arial" w:hAnsi="Arial" w:cs="Arial"/>
        </w:rPr>
        <w:t xml:space="preserve"> reforma levou à busca de ferramentas adequadas à prática de atenção primária, incluindo </w:t>
      </w:r>
      <w:r w:rsidR="00FA5D60">
        <w:rPr>
          <w:rFonts w:ascii="Arial" w:hAnsi="Arial" w:cs="Arial"/>
        </w:rPr>
        <w:t xml:space="preserve">a necessidade de </w:t>
      </w:r>
      <w:r w:rsidRPr="002F1291">
        <w:rPr>
          <w:rFonts w:ascii="Arial" w:hAnsi="Arial" w:cs="Arial"/>
        </w:rPr>
        <w:t xml:space="preserve">orientação clínica integrada, e o programa </w:t>
      </w:r>
      <w:r w:rsidR="005B355D" w:rsidRPr="000410D3">
        <w:rPr>
          <w:rFonts w:ascii="Arial" w:hAnsi="Arial" w:cs="Arial"/>
          <w:sz w:val="22"/>
          <w:szCs w:val="22"/>
        </w:rPr>
        <w:t>Abordagem Prática do Kit de Cuidados em Saúde</w:t>
      </w:r>
      <w:r w:rsidR="005B355D" w:rsidRPr="002F1291">
        <w:rPr>
          <w:rFonts w:ascii="Arial" w:hAnsi="Arial" w:cs="Arial"/>
        </w:rPr>
        <w:t xml:space="preserve"> </w:t>
      </w:r>
      <w:r w:rsidRPr="002F1291">
        <w:rPr>
          <w:rFonts w:ascii="Arial" w:hAnsi="Arial" w:cs="Arial"/>
        </w:rPr>
        <w:t>(PACK) da África do Sul foi identificado como potencialmente adequado.</w:t>
      </w:r>
    </w:p>
    <w:p w14:paraId="3F01FFC5" w14:textId="0DDB6342" w:rsidR="002F1291" w:rsidRPr="002F1291" w:rsidRDefault="002F1291" w:rsidP="002F1291">
      <w:pPr>
        <w:spacing w:line="480" w:lineRule="auto"/>
        <w:jc w:val="both"/>
        <w:rPr>
          <w:rFonts w:ascii="Arial" w:hAnsi="Arial" w:cs="Arial"/>
        </w:rPr>
      </w:pPr>
      <w:r w:rsidRPr="002F1291">
        <w:rPr>
          <w:rFonts w:ascii="Arial" w:hAnsi="Arial" w:cs="Arial"/>
        </w:rPr>
        <w:lastRenderedPageBreak/>
        <w:t xml:space="preserve">O programa PACK compreende quatro componentes: 1) uma ferramenta de apoio à decisão clínica (o guia PACK Global </w:t>
      </w:r>
      <w:r w:rsidR="005B355D">
        <w:rPr>
          <w:rFonts w:ascii="Arial" w:hAnsi="Arial" w:cs="Arial"/>
        </w:rPr>
        <w:t xml:space="preserve">para </w:t>
      </w:r>
      <w:r w:rsidRPr="002F1291">
        <w:rPr>
          <w:rFonts w:ascii="Arial" w:hAnsi="Arial" w:cs="Arial"/>
        </w:rPr>
        <w:t>Adult</w:t>
      </w:r>
      <w:r w:rsidR="005B355D">
        <w:rPr>
          <w:rFonts w:ascii="Arial" w:hAnsi="Arial" w:cs="Arial"/>
        </w:rPr>
        <w:t>os</w:t>
      </w:r>
      <w:r w:rsidRPr="002F1291">
        <w:rPr>
          <w:rFonts w:ascii="Arial" w:hAnsi="Arial" w:cs="Arial"/>
        </w:rPr>
        <w:t xml:space="preserve">), que fornece uma abordagem abrangente e integrada para sintomas comuns e condições crônicas </w:t>
      </w:r>
      <w:r w:rsidR="005B355D">
        <w:rPr>
          <w:rFonts w:ascii="Arial" w:hAnsi="Arial" w:cs="Arial"/>
        </w:rPr>
        <w:t>para</w:t>
      </w:r>
      <w:r w:rsidRPr="002F1291">
        <w:rPr>
          <w:rFonts w:ascii="Arial" w:hAnsi="Arial" w:cs="Arial"/>
        </w:rPr>
        <w:t xml:space="preserve"> adultos atendidos em países de baixa e média renda (</w:t>
      </w:r>
      <w:r w:rsidR="005B355D">
        <w:rPr>
          <w:rFonts w:ascii="Arial" w:hAnsi="Arial" w:cs="Arial"/>
        </w:rPr>
        <w:t>PBMR) ;</w:t>
      </w:r>
      <w:r w:rsidRPr="002F1291">
        <w:rPr>
          <w:rFonts w:ascii="Arial" w:hAnsi="Arial" w:cs="Arial"/>
        </w:rPr>
        <w:t xml:space="preserve"> </w:t>
      </w:r>
      <w:r w:rsidR="005B355D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20 21</w:t>
      </w:r>
      <w:r w:rsidR="005B355D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2) uma estratégia de treinamento e implementação, que emprega um modelo em cascata para ampliação</w:t>
      </w:r>
      <w:r w:rsidR="00AA1CCE">
        <w:rPr>
          <w:rFonts w:ascii="Arial" w:hAnsi="Arial" w:cs="Arial"/>
        </w:rPr>
        <w:t xml:space="preserve"> dos participantes locais (unidades de saúde),  em</w:t>
      </w:r>
      <w:r w:rsidRPr="002F1291">
        <w:rPr>
          <w:rFonts w:ascii="Arial" w:hAnsi="Arial" w:cs="Arial"/>
        </w:rPr>
        <w:t xml:space="preserve"> abordagem de treinamento baseada em equ</w:t>
      </w:r>
      <w:r w:rsidR="00AA1CCE">
        <w:rPr>
          <w:rFonts w:ascii="Arial" w:hAnsi="Arial" w:cs="Arial"/>
        </w:rPr>
        <w:t>ipe, utilizando princípios d educação de adultos;</w:t>
      </w:r>
      <w:r w:rsidRPr="002F1291">
        <w:rPr>
          <w:rFonts w:ascii="Arial" w:hAnsi="Arial" w:cs="Arial"/>
        </w:rPr>
        <w:t xml:space="preserve"> </w:t>
      </w:r>
      <w:r w:rsidR="00AA1CCE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22</w:t>
      </w:r>
      <w:r w:rsidR="00AA1CCE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3) um componente de fortalecimento </w:t>
      </w:r>
      <w:r w:rsidR="00B411E8">
        <w:rPr>
          <w:rFonts w:ascii="Arial" w:hAnsi="Arial" w:cs="Arial"/>
        </w:rPr>
        <w:t xml:space="preserve">e reestruturação </w:t>
      </w:r>
      <w:r w:rsidRPr="002F1291">
        <w:rPr>
          <w:rFonts w:ascii="Arial" w:hAnsi="Arial" w:cs="Arial"/>
        </w:rPr>
        <w:t xml:space="preserve">do sistema de saúde e 4) </w:t>
      </w:r>
      <w:r w:rsidR="00591012">
        <w:rPr>
          <w:rFonts w:ascii="Arial" w:hAnsi="Arial" w:cs="Arial"/>
        </w:rPr>
        <w:t xml:space="preserve">elaboração de indicadores  de monitoramento </w:t>
      </w:r>
      <w:r w:rsidR="00591012">
        <w:rPr>
          <w:rFonts w:ascii="Arial" w:hAnsi="Arial" w:cs="Arial"/>
        </w:rPr>
        <w:lastRenderedPageBreak/>
        <w:t>e avaliação</w:t>
      </w:r>
      <w:r w:rsidRPr="002F1291">
        <w:rPr>
          <w:rFonts w:ascii="Arial" w:hAnsi="Arial" w:cs="Arial"/>
        </w:rPr>
        <w:t xml:space="preserve">. Desenvolvido e testado durante quase duas décadas pela Unidade de Tradução de Conhecimento da Universidade da Cidade do Cabo (KTU) </w:t>
      </w:r>
      <w:r w:rsidR="003D7397">
        <w:rPr>
          <w:rFonts w:ascii="Arial" w:hAnsi="Arial" w:cs="Arial"/>
        </w:rPr>
        <w:t>(</w:t>
      </w:r>
      <w:r w:rsidRPr="002F1291">
        <w:rPr>
          <w:rFonts w:ascii="Arial" w:hAnsi="Arial" w:cs="Arial"/>
        </w:rPr>
        <w:t>23</w:t>
      </w:r>
      <w:r w:rsidR="003D7397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, o programa foi adotado pelo departamento de saúde da África do Sul como parte da </w:t>
      </w:r>
      <w:r w:rsidR="003D7397">
        <w:rPr>
          <w:rFonts w:ascii="Arial" w:hAnsi="Arial" w:cs="Arial"/>
        </w:rPr>
        <w:t>chamada “I</w:t>
      </w:r>
      <w:r w:rsidRPr="002F1291">
        <w:rPr>
          <w:rFonts w:ascii="Arial" w:hAnsi="Arial" w:cs="Arial"/>
        </w:rPr>
        <w:t>niciativa Clínica Ideal</w:t>
      </w:r>
      <w:r w:rsidR="003D7397">
        <w:rPr>
          <w:rFonts w:ascii="Arial" w:hAnsi="Arial" w:cs="Arial"/>
        </w:rPr>
        <w:t>” (</w:t>
      </w:r>
      <w:r w:rsidRPr="002F1291">
        <w:rPr>
          <w:rFonts w:ascii="Arial" w:hAnsi="Arial" w:cs="Arial"/>
        </w:rPr>
        <w:t>24</w:t>
      </w:r>
      <w:r w:rsidR="003D7397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para melhorar e padronizar a atenção primária à saúde. Foi introduzido em unidades de cuidados primários em toda a África do Sul, atingindo </w:t>
      </w:r>
      <w:r w:rsidR="003F39EC">
        <w:rPr>
          <w:rFonts w:ascii="Arial" w:hAnsi="Arial" w:cs="Arial"/>
        </w:rPr>
        <w:t xml:space="preserve">mais de 30 000 trabalhadores </w:t>
      </w:r>
      <w:r w:rsidRPr="002F1291">
        <w:rPr>
          <w:rFonts w:ascii="Arial" w:hAnsi="Arial" w:cs="Arial"/>
        </w:rPr>
        <w:t xml:space="preserve">de saúde </w:t>
      </w:r>
      <w:r w:rsidR="003F39EC">
        <w:rPr>
          <w:rFonts w:ascii="Arial" w:hAnsi="Arial" w:cs="Arial"/>
        </w:rPr>
        <w:t xml:space="preserve">de atenção </w:t>
      </w:r>
      <w:r w:rsidRPr="002F1291">
        <w:rPr>
          <w:rFonts w:ascii="Arial" w:hAnsi="Arial" w:cs="Arial"/>
        </w:rPr>
        <w:t xml:space="preserve">primários. Quatro ensaios clínicos </w:t>
      </w:r>
      <w:r w:rsidR="003F39EC">
        <w:rPr>
          <w:rFonts w:ascii="Arial" w:hAnsi="Arial" w:cs="Arial"/>
        </w:rPr>
        <w:t>aleatorizados</w:t>
      </w:r>
      <w:r w:rsidRPr="002F1291">
        <w:rPr>
          <w:rFonts w:ascii="Arial" w:hAnsi="Arial" w:cs="Arial"/>
        </w:rPr>
        <w:t xml:space="preserve"> demonstraram </w:t>
      </w:r>
      <w:r w:rsidR="003F39EC">
        <w:rPr>
          <w:rFonts w:ascii="Arial" w:hAnsi="Arial" w:cs="Arial"/>
        </w:rPr>
        <w:t>impactos positivos modesto</w:t>
      </w:r>
      <w:r w:rsidRPr="002F1291">
        <w:rPr>
          <w:rFonts w:ascii="Arial" w:hAnsi="Arial" w:cs="Arial"/>
        </w:rPr>
        <w:t>s, porém consistentes, em múltiplos desfechos de saúde</w:t>
      </w:r>
      <w:r w:rsidR="003F39EC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25-29</w:t>
      </w:r>
      <w:r w:rsidR="003F39EC">
        <w:rPr>
          <w:rFonts w:ascii="Arial" w:hAnsi="Arial" w:cs="Arial"/>
        </w:rPr>
        <w:t>)</w:t>
      </w:r>
      <w:r w:rsidRPr="002F1291">
        <w:rPr>
          <w:rFonts w:ascii="Arial" w:hAnsi="Arial" w:cs="Arial"/>
        </w:rPr>
        <w:t xml:space="preserve"> e </w:t>
      </w:r>
      <w:r w:rsidRPr="002F1291">
        <w:rPr>
          <w:rFonts w:ascii="Arial" w:hAnsi="Arial" w:cs="Arial"/>
        </w:rPr>
        <w:lastRenderedPageBreak/>
        <w:t>o trabalho qualitativo mostrou melhor satisfação no trabalho entre profissionais de saúde.</w:t>
      </w:r>
      <w:r w:rsidR="003F39EC">
        <w:rPr>
          <w:rFonts w:ascii="Arial" w:hAnsi="Arial" w:cs="Arial"/>
        </w:rPr>
        <w:t xml:space="preserve"> (</w:t>
      </w:r>
      <w:r w:rsidRPr="002F1291">
        <w:rPr>
          <w:rFonts w:ascii="Arial" w:hAnsi="Arial" w:cs="Arial"/>
        </w:rPr>
        <w:t>30 31</w:t>
      </w:r>
      <w:r w:rsidR="003F39EC">
        <w:rPr>
          <w:rFonts w:ascii="Arial" w:hAnsi="Arial" w:cs="Arial"/>
        </w:rPr>
        <w:t>)</w:t>
      </w:r>
    </w:p>
    <w:p w14:paraId="0775242C" w14:textId="644BDD8E" w:rsidR="002F1291" w:rsidRDefault="002F1291" w:rsidP="002F1291">
      <w:pPr>
        <w:spacing w:line="480" w:lineRule="auto"/>
        <w:jc w:val="both"/>
        <w:rPr>
          <w:rFonts w:ascii="Arial" w:hAnsi="Arial" w:cs="Arial"/>
        </w:rPr>
      </w:pPr>
      <w:r w:rsidRPr="002F1291">
        <w:rPr>
          <w:rFonts w:ascii="Arial" w:hAnsi="Arial" w:cs="Arial"/>
        </w:rPr>
        <w:t xml:space="preserve">Este artigo descreve a </w:t>
      </w:r>
      <w:r w:rsidR="003F39EC">
        <w:rPr>
          <w:rFonts w:ascii="Arial" w:hAnsi="Arial" w:cs="Arial"/>
        </w:rPr>
        <w:t xml:space="preserve">adaptação e implementação </w:t>
      </w:r>
      <w:r w:rsidRPr="002F1291">
        <w:rPr>
          <w:rFonts w:ascii="Arial" w:hAnsi="Arial" w:cs="Arial"/>
        </w:rPr>
        <w:t xml:space="preserve">do programa PACK no contexto da atenção primária de Florianópolis e destaca os aprendizados </w:t>
      </w:r>
      <w:r w:rsidR="00193BB1">
        <w:rPr>
          <w:rFonts w:ascii="Arial" w:hAnsi="Arial" w:cs="Arial"/>
        </w:rPr>
        <w:t>dessa experiência. F</w:t>
      </w:r>
      <w:r w:rsidR="005E1F64">
        <w:rPr>
          <w:rFonts w:ascii="Arial" w:hAnsi="Arial" w:cs="Arial"/>
        </w:rPr>
        <w:t>az parte da C</w:t>
      </w:r>
      <w:r w:rsidRPr="002F1291">
        <w:rPr>
          <w:rFonts w:ascii="Arial" w:hAnsi="Arial" w:cs="Arial"/>
        </w:rPr>
        <w:t xml:space="preserve">oleção em que </w:t>
      </w:r>
      <w:r w:rsidR="003F39EC" w:rsidRPr="002F1291">
        <w:rPr>
          <w:rFonts w:ascii="Arial" w:hAnsi="Arial" w:cs="Arial"/>
        </w:rPr>
        <w:t xml:space="preserve">são descritos </w:t>
      </w:r>
      <w:r w:rsidRPr="002F1291">
        <w:rPr>
          <w:rFonts w:ascii="Arial" w:hAnsi="Arial" w:cs="Arial"/>
        </w:rPr>
        <w:t>o desenvolvimento e os métodos empregados no PACK.</w:t>
      </w:r>
    </w:p>
    <w:p w14:paraId="33F95AAA" w14:textId="77777777" w:rsidR="002F1291" w:rsidRDefault="002F1291">
      <w:pPr>
        <w:rPr>
          <w:rFonts w:ascii="Arial" w:hAnsi="Arial" w:cs="Arial"/>
        </w:rPr>
      </w:pPr>
    </w:p>
    <w:p w14:paraId="36190EC0" w14:textId="77777777" w:rsidR="00C91FA0" w:rsidRDefault="00C91FA0">
      <w:pPr>
        <w:rPr>
          <w:rFonts w:ascii="Arial" w:hAnsi="Arial" w:cs="Arial"/>
        </w:rPr>
      </w:pPr>
    </w:p>
    <w:p w14:paraId="7A579A16" w14:textId="77777777" w:rsidR="00C91FA0" w:rsidRDefault="00C91FA0">
      <w:pPr>
        <w:rPr>
          <w:rFonts w:ascii="Arial" w:hAnsi="Arial" w:cs="Arial"/>
        </w:rPr>
      </w:pPr>
    </w:p>
    <w:p w14:paraId="6F9049DB" w14:textId="56AFBDBE" w:rsidR="00C91FA0" w:rsidRPr="00C91FA0" w:rsidRDefault="00C91FA0" w:rsidP="00C91FA0">
      <w:pPr>
        <w:spacing w:line="480" w:lineRule="auto"/>
        <w:jc w:val="both"/>
        <w:rPr>
          <w:rFonts w:ascii="Arial" w:hAnsi="Arial" w:cs="Arial"/>
          <w:b/>
        </w:rPr>
      </w:pPr>
      <w:r w:rsidRPr="00C91FA0">
        <w:rPr>
          <w:rFonts w:ascii="Arial" w:hAnsi="Arial" w:cs="Arial"/>
          <w:b/>
        </w:rPr>
        <w:t xml:space="preserve">LOCALIZAÇÃO DO </w:t>
      </w:r>
      <w:r>
        <w:rPr>
          <w:rFonts w:ascii="Arial" w:hAnsi="Arial" w:cs="Arial"/>
          <w:b/>
        </w:rPr>
        <w:t>PACK</w:t>
      </w:r>
      <w:r w:rsidRPr="00C91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 FLORIANOPOLIS USANDO UM MODELO DE MENTORIA/PRECEPTORIA</w:t>
      </w:r>
    </w:p>
    <w:p w14:paraId="0D6E59FC" w14:textId="5DB52CFD" w:rsidR="00C91FA0" w:rsidRPr="00C91FA0" w:rsidRDefault="00C91FA0" w:rsidP="00C91FA0">
      <w:pPr>
        <w:spacing w:line="480" w:lineRule="auto"/>
        <w:jc w:val="both"/>
        <w:rPr>
          <w:rFonts w:ascii="Arial" w:hAnsi="Arial" w:cs="Arial"/>
        </w:rPr>
      </w:pPr>
      <w:r w:rsidRPr="00C91FA0">
        <w:rPr>
          <w:rFonts w:ascii="Arial" w:hAnsi="Arial" w:cs="Arial"/>
        </w:rPr>
        <w:t xml:space="preserve">Uma meta do programa PACK é fornecer orientação clínica abrangente, baseada em evidências e alinhada </w:t>
      </w:r>
      <w:r w:rsidRPr="00C91FA0">
        <w:rPr>
          <w:rFonts w:ascii="Arial" w:hAnsi="Arial" w:cs="Arial"/>
        </w:rPr>
        <w:lastRenderedPageBreak/>
        <w:t xml:space="preserve">às políticas </w:t>
      </w:r>
      <w:r w:rsidR="006A4B65">
        <w:rPr>
          <w:rFonts w:ascii="Arial" w:hAnsi="Arial" w:cs="Arial"/>
        </w:rPr>
        <w:t xml:space="preserve">do local de </w:t>
      </w:r>
      <w:r w:rsidR="006A76D4">
        <w:rPr>
          <w:rFonts w:ascii="Arial" w:hAnsi="Arial" w:cs="Arial"/>
        </w:rPr>
        <w:t xml:space="preserve">implementação, </w:t>
      </w:r>
      <w:r w:rsidR="006A76D4" w:rsidRPr="00C91FA0">
        <w:rPr>
          <w:rFonts w:ascii="Arial" w:hAnsi="Arial" w:cs="Arial"/>
        </w:rPr>
        <w:t>que</w:t>
      </w:r>
      <w:r w:rsidRPr="00C91FA0">
        <w:rPr>
          <w:rFonts w:ascii="Arial" w:hAnsi="Arial" w:cs="Arial"/>
        </w:rPr>
        <w:t xml:space="preserve"> atenda às necessidades dos usuá</w:t>
      </w:r>
      <w:r w:rsidR="006A4B65">
        <w:rPr>
          <w:rFonts w:ascii="Arial" w:hAnsi="Arial" w:cs="Arial"/>
        </w:rPr>
        <w:t>rios finais e os treine a usá-la</w:t>
      </w:r>
      <w:r w:rsidRPr="00C91FA0">
        <w:rPr>
          <w:rFonts w:ascii="Arial" w:hAnsi="Arial" w:cs="Arial"/>
        </w:rPr>
        <w:t>s em sua prática diária.</w:t>
      </w:r>
      <w:r w:rsidR="006A4B65">
        <w:rPr>
          <w:rFonts w:ascii="Arial" w:hAnsi="Arial" w:cs="Arial"/>
        </w:rPr>
        <w:t xml:space="preserve"> </w:t>
      </w:r>
      <w:proofErr w:type="gramStart"/>
      <w:r w:rsidR="006A4B65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33</w:t>
      </w:r>
      <w:r w:rsidR="006A4B65">
        <w:rPr>
          <w:rFonts w:ascii="Arial" w:hAnsi="Arial" w:cs="Arial"/>
        </w:rPr>
        <w:t>)</w:t>
      </w:r>
      <w:r w:rsidR="007A0C36">
        <w:rPr>
          <w:rFonts w:ascii="Arial" w:hAnsi="Arial" w:cs="Arial"/>
        </w:rPr>
        <w:t xml:space="preserve"> Para</w:t>
      </w:r>
      <w:proofErr w:type="gramEnd"/>
      <w:r w:rsidR="007A0C36">
        <w:rPr>
          <w:rFonts w:ascii="Arial" w:hAnsi="Arial" w:cs="Arial"/>
        </w:rPr>
        <w:t xml:space="preserve"> alcançar isso, o </w:t>
      </w:r>
      <w:r w:rsidRPr="00C91FA0">
        <w:rPr>
          <w:rFonts w:ascii="Arial" w:hAnsi="Arial" w:cs="Arial"/>
        </w:rPr>
        <w:t xml:space="preserve">conteúdo do guia </w:t>
      </w:r>
      <w:r w:rsidR="007A0C36">
        <w:rPr>
          <w:rFonts w:ascii="Arial" w:hAnsi="Arial" w:cs="Arial"/>
        </w:rPr>
        <w:t>clinico (</w:t>
      </w:r>
      <w:r w:rsidR="007A0C36" w:rsidRPr="007A0C36">
        <w:rPr>
          <w:rFonts w:ascii="Arial" w:hAnsi="Arial" w:cs="Arial"/>
        </w:rPr>
        <w:t>ferramenta de apoio à decisão clínica</w:t>
      </w:r>
      <w:r w:rsidR="007A0C36">
        <w:rPr>
          <w:rFonts w:ascii="Arial" w:hAnsi="Arial" w:cs="Arial"/>
        </w:rPr>
        <w:t>)</w:t>
      </w:r>
      <w:r w:rsidR="007A0C36" w:rsidRPr="007A0C36">
        <w:rPr>
          <w:rFonts w:ascii="Arial" w:hAnsi="Arial" w:cs="Arial"/>
        </w:rPr>
        <w:t xml:space="preserve"> </w:t>
      </w:r>
      <w:r w:rsidRPr="00C91FA0">
        <w:rPr>
          <w:rFonts w:ascii="Arial" w:hAnsi="Arial" w:cs="Arial"/>
        </w:rPr>
        <w:t xml:space="preserve">e o programa de treinamento precisam ser </w:t>
      </w:r>
      <w:r w:rsidR="007A0C36">
        <w:rPr>
          <w:rFonts w:ascii="Arial" w:hAnsi="Arial" w:cs="Arial"/>
        </w:rPr>
        <w:t>adaptados localmente</w:t>
      </w:r>
      <w:r w:rsidRPr="00C91FA0">
        <w:rPr>
          <w:rFonts w:ascii="Arial" w:hAnsi="Arial" w:cs="Arial"/>
        </w:rPr>
        <w:t xml:space="preserve"> para se adequarem ao contexto para o qual ele está sendo desenvolvido. O modelo de </w:t>
      </w:r>
      <w:proofErr w:type="spellStart"/>
      <w:r w:rsidRPr="00C91FA0">
        <w:rPr>
          <w:rFonts w:ascii="Arial" w:hAnsi="Arial" w:cs="Arial"/>
        </w:rPr>
        <w:t>mentoria</w:t>
      </w:r>
      <w:proofErr w:type="spellEnd"/>
      <w:r w:rsidRPr="00C91FA0">
        <w:rPr>
          <w:rFonts w:ascii="Arial" w:hAnsi="Arial" w:cs="Arial"/>
        </w:rPr>
        <w:t xml:space="preserve"> PACK é descrito mais </w:t>
      </w:r>
      <w:r w:rsidR="007A0C36">
        <w:rPr>
          <w:rFonts w:ascii="Arial" w:hAnsi="Arial" w:cs="Arial"/>
        </w:rPr>
        <w:t>detalhadamente em outro artigo da coleção (</w:t>
      </w:r>
      <w:r w:rsidRPr="00C91FA0">
        <w:rPr>
          <w:rFonts w:ascii="Arial" w:hAnsi="Arial" w:cs="Arial"/>
        </w:rPr>
        <w:t>34</w:t>
      </w:r>
      <w:r w:rsidR="007A0C36">
        <w:rPr>
          <w:rFonts w:ascii="Arial" w:hAnsi="Arial" w:cs="Arial"/>
        </w:rPr>
        <w:t>)</w:t>
      </w:r>
      <w:r w:rsidRPr="00C91FA0">
        <w:rPr>
          <w:rFonts w:ascii="Arial" w:hAnsi="Arial" w:cs="Arial"/>
        </w:rPr>
        <w:t>, mas inclui a localização do guia PACK e do programa de treinamento, abordando os problemas do sistema de saúde loc</w:t>
      </w:r>
      <w:r w:rsidR="0032300A">
        <w:rPr>
          <w:rFonts w:ascii="Arial" w:hAnsi="Arial" w:cs="Arial"/>
        </w:rPr>
        <w:t xml:space="preserve">al, a aplicação </w:t>
      </w:r>
      <w:r w:rsidRPr="00C91FA0">
        <w:rPr>
          <w:rFonts w:ascii="Arial" w:hAnsi="Arial" w:cs="Arial"/>
        </w:rPr>
        <w:t xml:space="preserve">teste </w:t>
      </w:r>
      <w:r w:rsidR="0032300A">
        <w:rPr>
          <w:rFonts w:ascii="Arial" w:hAnsi="Arial" w:cs="Arial"/>
        </w:rPr>
        <w:t>no usuário, seguida da</w:t>
      </w:r>
      <w:r w:rsidRPr="00C91FA0">
        <w:rPr>
          <w:rFonts w:ascii="Arial" w:hAnsi="Arial" w:cs="Arial"/>
        </w:rPr>
        <w:t xml:space="preserve"> implementação e avalia</w:t>
      </w:r>
      <w:r w:rsidRPr="00C91FA0">
        <w:rPr>
          <w:rFonts w:ascii="Arial" w:hAnsi="Arial" w:cs="Arial"/>
        </w:rPr>
        <w:lastRenderedPageBreak/>
        <w:t xml:space="preserve">ção inicial. Embora uma versão anterior do PACK, conhecida por um nome diferente (PALSA - Abordagem Prática à Saúde Pulmonar da África do Sul), </w:t>
      </w:r>
      <w:r w:rsidR="005A2F1D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35 36</w:t>
      </w:r>
      <w:r w:rsidR="005A2F1D">
        <w:rPr>
          <w:rFonts w:ascii="Arial" w:hAnsi="Arial" w:cs="Arial"/>
        </w:rPr>
        <w:t>) tenha</w:t>
      </w:r>
      <w:r w:rsidRPr="00C91FA0">
        <w:rPr>
          <w:rFonts w:ascii="Arial" w:hAnsi="Arial" w:cs="Arial"/>
        </w:rPr>
        <w:t xml:space="preserve"> sido </w:t>
      </w:r>
      <w:r w:rsidR="005A2F1D">
        <w:rPr>
          <w:rFonts w:ascii="Arial" w:hAnsi="Arial" w:cs="Arial"/>
        </w:rPr>
        <w:t>implementada</w:t>
      </w:r>
      <w:r w:rsidRPr="00C91FA0">
        <w:rPr>
          <w:rFonts w:ascii="Arial" w:hAnsi="Arial" w:cs="Arial"/>
        </w:rPr>
        <w:t xml:space="preserve"> no Estado de Minas Gerais no Brasil (PAL GARD), </w:t>
      </w:r>
      <w:r w:rsidR="005A2F1D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37</w:t>
      </w:r>
      <w:r w:rsidR="005A2F1D">
        <w:rPr>
          <w:rFonts w:ascii="Arial" w:hAnsi="Arial" w:cs="Arial"/>
        </w:rPr>
        <w:t>)</w:t>
      </w:r>
      <w:r w:rsidRPr="00C91FA0">
        <w:rPr>
          <w:rFonts w:ascii="Arial" w:hAnsi="Arial" w:cs="Arial"/>
        </w:rPr>
        <w:t xml:space="preserve"> México (Programa AIRE), </w:t>
      </w:r>
      <w:r w:rsidR="005A2F1D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38</w:t>
      </w:r>
      <w:r w:rsidR="005A2F1D">
        <w:rPr>
          <w:rFonts w:ascii="Arial" w:hAnsi="Arial" w:cs="Arial"/>
        </w:rPr>
        <w:t>)</w:t>
      </w:r>
      <w:r w:rsidR="00A1133E">
        <w:rPr>
          <w:rFonts w:ascii="Arial" w:hAnsi="Arial" w:cs="Arial"/>
        </w:rPr>
        <w:t xml:space="preserve"> </w:t>
      </w:r>
      <w:proofErr w:type="spellStart"/>
      <w:r w:rsidR="00A1133E">
        <w:rPr>
          <w:rFonts w:ascii="Arial" w:hAnsi="Arial" w:cs="Arial"/>
        </w:rPr>
        <w:t>Malawi</w:t>
      </w:r>
      <w:proofErr w:type="spellEnd"/>
      <w:r w:rsidR="00A1133E">
        <w:rPr>
          <w:rFonts w:ascii="Arial" w:hAnsi="Arial" w:cs="Arial"/>
        </w:rPr>
        <w:t xml:space="preserve"> (</w:t>
      </w:r>
      <w:r w:rsidRPr="00C91FA0">
        <w:rPr>
          <w:rFonts w:ascii="Arial" w:hAnsi="Arial" w:cs="Arial"/>
        </w:rPr>
        <w:t xml:space="preserve">PALM), </w:t>
      </w:r>
      <w:r w:rsidR="005A2F1D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39</w:t>
      </w:r>
      <w:r w:rsidR="005A2F1D">
        <w:rPr>
          <w:rFonts w:ascii="Arial" w:hAnsi="Arial" w:cs="Arial"/>
        </w:rPr>
        <w:t>)</w:t>
      </w:r>
      <w:r w:rsidRPr="00C91FA0">
        <w:rPr>
          <w:rFonts w:ascii="Arial" w:hAnsi="Arial" w:cs="Arial"/>
        </w:rPr>
        <w:t xml:space="preserve"> na Gâmbia (PALSA PLUS Gâmbia), </w:t>
      </w:r>
      <w:r w:rsidR="005A2F1D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40</w:t>
      </w:r>
      <w:r w:rsidR="005A2F1D">
        <w:rPr>
          <w:rFonts w:ascii="Arial" w:hAnsi="Arial" w:cs="Arial"/>
        </w:rPr>
        <w:t>)</w:t>
      </w:r>
      <w:r w:rsidRPr="00C91FA0">
        <w:rPr>
          <w:rFonts w:ascii="Arial" w:hAnsi="Arial" w:cs="Arial"/>
        </w:rPr>
        <w:t xml:space="preserve"> e PACK em Botsuana (PACK Botswana), </w:t>
      </w:r>
      <w:r w:rsidR="005A2F1D">
        <w:rPr>
          <w:rFonts w:ascii="Arial" w:hAnsi="Arial" w:cs="Arial"/>
        </w:rPr>
        <w:t>(</w:t>
      </w:r>
      <w:r w:rsidRPr="00C91FA0">
        <w:rPr>
          <w:rFonts w:ascii="Arial" w:hAnsi="Arial" w:cs="Arial"/>
        </w:rPr>
        <w:t>41</w:t>
      </w:r>
      <w:r w:rsidR="005A2F1D">
        <w:rPr>
          <w:rFonts w:ascii="Arial" w:hAnsi="Arial" w:cs="Arial"/>
        </w:rPr>
        <w:t>)</w:t>
      </w:r>
      <w:r w:rsidRPr="00C91FA0">
        <w:rPr>
          <w:rFonts w:ascii="Arial" w:hAnsi="Arial" w:cs="Arial"/>
        </w:rPr>
        <w:t xml:space="preserve"> a versão de Florianópolis foi a primeira </w:t>
      </w:r>
      <w:r w:rsidR="005A2F1D">
        <w:rPr>
          <w:rFonts w:ascii="Arial" w:hAnsi="Arial" w:cs="Arial"/>
        </w:rPr>
        <w:t>em</w:t>
      </w:r>
      <w:r w:rsidRPr="00C91FA0">
        <w:rPr>
          <w:rFonts w:ascii="Arial" w:hAnsi="Arial" w:cs="Arial"/>
        </w:rPr>
        <w:t xml:space="preserve"> que </w:t>
      </w:r>
      <w:r w:rsidR="006A76D4" w:rsidRPr="00C91FA0">
        <w:rPr>
          <w:rFonts w:ascii="Arial" w:hAnsi="Arial" w:cs="Arial"/>
        </w:rPr>
        <w:t xml:space="preserve">foi utilizado </w:t>
      </w:r>
      <w:r w:rsidRPr="00C91FA0">
        <w:rPr>
          <w:rFonts w:ascii="Arial" w:hAnsi="Arial" w:cs="Arial"/>
        </w:rPr>
        <w:t xml:space="preserve">um modelo de </w:t>
      </w:r>
      <w:proofErr w:type="spellStart"/>
      <w:r w:rsidRPr="00C91FA0">
        <w:rPr>
          <w:rFonts w:ascii="Arial" w:hAnsi="Arial" w:cs="Arial"/>
        </w:rPr>
        <w:t>mentoria</w:t>
      </w:r>
      <w:proofErr w:type="spellEnd"/>
      <w:r w:rsidRPr="00C91FA0">
        <w:rPr>
          <w:rFonts w:ascii="Arial" w:hAnsi="Arial" w:cs="Arial"/>
        </w:rPr>
        <w:t>. A Figura 1 fornece detalhes desse processo de orientação e a Figura 2 mostra os cronogramas envolvidos.</w:t>
      </w:r>
    </w:p>
    <w:p w14:paraId="0DBF42FE" w14:textId="62C33A3E" w:rsidR="00C91FA0" w:rsidRDefault="00A1133E" w:rsidP="00C435B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6A76D4">
        <w:rPr>
          <w:rFonts w:ascii="Arial" w:hAnsi="Arial" w:cs="Arial"/>
        </w:rPr>
        <w:t xml:space="preserve"> </w:t>
      </w:r>
      <w:proofErr w:type="spellStart"/>
      <w:r w:rsidR="006A76D4">
        <w:rPr>
          <w:rFonts w:ascii="Arial" w:hAnsi="Arial" w:cs="Arial"/>
        </w:rPr>
        <w:t>mentoria</w:t>
      </w:r>
      <w:proofErr w:type="spellEnd"/>
      <w:r w:rsidR="006A76D4">
        <w:rPr>
          <w:rFonts w:ascii="Arial" w:hAnsi="Arial" w:cs="Arial"/>
        </w:rPr>
        <w:t>/preceptoria foi realizada</w:t>
      </w:r>
      <w:r w:rsidR="00C91FA0" w:rsidRPr="00C91FA0">
        <w:rPr>
          <w:rFonts w:ascii="Arial" w:hAnsi="Arial" w:cs="Arial"/>
        </w:rPr>
        <w:t xml:space="preserve"> quase </w:t>
      </w:r>
      <w:r w:rsidR="006A76D4">
        <w:rPr>
          <w:rFonts w:ascii="Arial" w:hAnsi="Arial" w:cs="Arial"/>
        </w:rPr>
        <w:t xml:space="preserve">que </w:t>
      </w:r>
      <w:r w:rsidR="006953E4">
        <w:rPr>
          <w:rFonts w:ascii="Arial" w:hAnsi="Arial" w:cs="Arial"/>
        </w:rPr>
        <w:t xml:space="preserve">exclusivamente </w:t>
      </w:r>
      <w:r w:rsidR="006953E4" w:rsidRPr="00C91FA0">
        <w:rPr>
          <w:rFonts w:ascii="Arial" w:hAnsi="Arial" w:cs="Arial"/>
        </w:rPr>
        <w:t>de</w:t>
      </w:r>
      <w:r w:rsidR="006A76D4">
        <w:rPr>
          <w:rFonts w:ascii="Arial" w:hAnsi="Arial" w:cs="Arial"/>
        </w:rPr>
        <w:t xml:space="preserve"> forma remota à </w:t>
      </w:r>
      <w:r w:rsidR="00702A1F">
        <w:rPr>
          <w:rFonts w:ascii="Arial" w:hAnsi="Arial" w:cs="Arial"/>
        </w:rPr>
        <w:t>distância</w:t>
      </w:r>
      <w:r w:rsidR="006A76D4">
        <w:rPr>
          <w:rFonts w:ascii="Arial" w:hAnsi="Arial" w:cs="Arial"/>
        </w:rPr>
        <w:t xml:space="preserve"> intercontinental</w:t>
      </w:r>
      <w:r w:rsidR="00C91FA0" w:rsidRPr="00C91FA0">
        <w:rPr>
          <w:rFonts w:ascii="Arial" w:hAnsi="Arial" w:cs="Arial"/>
        </w:rPr>
        <w:t xml:space="preserve">, por e-mail, </w:t>
      </w:r>
      <w:r w:rsidR="00842680">
        <w:rPr>
          <w:rFonts w:ascii="Arial" w:hAnsi="Arial" w:cs="Arial"/>
        </w:rPr>
        <w:t xml:space="preserve">internet via programa </w:t>
      </w:r>
      <w:proofErr w:type="spellStart"/>
      <w:r w:rsidR="00C91FA0" w:rsidRPr="00C91FA0">
        <w:rPr>
          <w:rFonts w:ascii="Arial" w:hAnsi="Arial" w:cs="Arial"/>
        </w:rPr>
        <w:t>Trello</w:t>
      </w:r>
      <w:proofErr w:type="spellEnd"/>
      <w:r w:rsidR="00C91FA0" w:rsidRPr="00C91FA0">
        <w:rPr>
          <w:rFonts w:ascii="Arial" w:hAnsi="Arial" w:cs="Arial"/>
        </w:rPr>
        <w:t xml:space="preserve">® e teleconferências, com apenas três </w:t>
      </w:r>
      <w:r w:rsidR="00842680">
        <w:rPr>
          <w:rFonts w:ascii="Arial" w:hAnsi="Arial" w:cs="Arial"/>
        </w:rPr>
        <w:t>encontros</w:t>
      </w:r>
      <w:r w:rsidR="00C91FA0" w:rsidRPr="00C91FA0">
        <w:rPr>
          <w:rFonts w:ascii="Arial" w:hAnsi="Arial" w:cs="Arial"/>
        </w:rPr>
        <w:t xml:space="preserve"> presenciais. No início do processo, os membros da KTU visitaram Florianópolis para </w:t>
      </w:r>
      <w:r w:rsidR="00C435BD">
        <w:rPr>
          <w:rFonts w:ascii="Arial" w:hAnsi="Arial" w:cs="Arial"/>
        </w:rPr>
        <w:t xml:space="preserve">demonstrar </w:t>
      </w:r>
      <w:r w:rsidR="00C435BD" w:rsidRPr="00C91FA0">
        <w:rPr>
          <w:rFonts w:ascii="Arial" w:hAnsi="Arial" w:cs="Arial"/>
        </w:rPr>
        <w:t>aos</w:t>
      </w:r>
      <w:r w:rsidR="00A1089C">
        <w:rPr>
          <w:rFonts w:ascii="Arial" w:hAnsi="Arial" w:cs="Arial"/>
        </w:rPr>
        <w:t xml:space="preserve"> participantes no país </w:t>
      </w:r>
      <w:r w:rsidR="0090572B">
        <w:rPr>
          <w:rFonts w:ascii="Arial" w:hAnsi="Arial" w:cs="Arial"/>
        </w:rPr>
        <w:t>os princípios do</w:t>
      </w:r>
      <w:r w:rsidR="00C91FA0" w:rsidRPr="00C91FA0">
        <w:rPr>
          <w:rFonts w:ascii="Arial" w:hAnsi="Arial" w:cs="Arial"/>
        </w:rPr>
        <w:t xml:space="preserve"> PACK e </w:t>
      </w:r>
      <w:r w:rsidR="00C435BD">
        <w:rPr>
          <w:rFonts w:ascii="Arial" w:hAnsi="Arial" w:cs="Arial"/>
        </w:rPr>
        <w:t xml:space="preserve">a estrutura </w:t>
      </w:r>
      <w:r w:rsidR="00C91FA0" w:rsidRPr="00C91FA0">
        <w:rPr>
          <w:rFonts w:ascii="Arial" w:hAnsi="Arial" w:cs="Arial"/>
        </w:rPr>
        <w:t xml:space="preserve">de apresentação </w:t>
      </w:r>
      <w:r w:rsidR="00C435BD">
        <w:rPr>
          <w:rFonts w:ascii="Arial" w:hAnsi="Arial" w:cs="Arial"/>
        </w:rPr>
        <w:t xml:space="preserve">do guia </w:t>
      </w:r>
      <w:r w:rsidR="00C435BD" w:rsidRPr="007A0C36">
        <w:rPr>
          <w:rFonts w:ascii="Arial" w:hAnsi="Arial" w:cs="Arial"/>
        </w:rPr>
        <w:t>de apoio à decisão clínica</w:t>
      </w:r>
      <w:r w:rsidR="00C435BD">
        <w:rPr>
          <w:rFonts w:ascii="Arial" w:hAnsi="Arial" w:cs="Arial"/>
        </w:rPr>
        <w:t>,</w:t>
      </w:r>
      <w:r w:rsidR="00C91FA0" w:rsidRPr="00C91FA0">
        <w:rPr>
          <w:rFonts w:ascii="Arial" w:hAnsi="Arial" w:cs="Arial"/>
        </w:rPr>
        <w:t xml:space="preserve"> discutir questões de conteúdo e introduzir a abordagem de treinamento. Após a conclusão </w:t>
      </w:r>
      <w:r w:rsidR="0090572B">
        <w:rPr>
          <w:rFonts w:ascii="Arial" w:hAnsi="Arial" w:cs="Arial"/>
        </w:rPr>
        <w:t xml:space="preserve">da versão brasileira </w:t>
      </w:r>
      <w:r w:rsidR="00C91FA0" w:rsidRPr="00C91FA0">
        <w:rPr>
          <w:rFonts w:ascii="Arial" w:hAnsi="Arial" w:cs="Arial"/>
        </w:rPr>
        <w:t xml:space="preserve">do guia, os membros da equipe de Florianópolis visitaram a </w:t>
      </w:r>
      <w:r w:rsidR="004F4158">
        <w:rPr>
          <w:rFonts w:ascii="Arial" w:hAnsi="Arial" w:cs="Arial"/>
        </w:rPr>
        <w:t>Cidade do Cabo para um curso de</w:t>
      </w:r>
      <w:r w:rsidR="004F4158" w:rsidRPr="00C91FA0">
        <w:rPr>
          <w:rFonts w:ascii="Arial" w:hAnsi="Arial" w:cs="Arial"/>
        </w:rPr>
        <w:t xml:space="preserve"> imersão </w:t>
      </w:r>
      <w:r w:rsidR="004F4158">
        <w:rPr>
          <w:rFonts w:ascii="Arial" w:hAnsi="Arial" w:cs="Arial"/>
        </w:rPr>
        <w:t xml:space="preserve">de </w:t>
      </w:r>
      <w:r w:rsidR="00C91FA0" w:rsidRPr="00C91FA0">
        <w:rPr>
          <w:rFonts w:ascii="Arial" w:hAnsi="Arial" w:cs="Arial"/>
        </w:rPr>
        <w:t>treina</w:t>
      </w:r>
      <w:r w:rsidR="00C91FA0" w:rsidRPr="00C91FA0">
        <w:rPr>
          <w:rFonts w:ascii="Arial" w:hAnsi="Arial" w:cs="Arial"/>
        </w:rPr>
        <w:lastRenderedPageBreak/>
        <w:t>mento, a fim de experimentar em primeira mão os princípios de treinamento do PACK em ação. A terceira ocasião foi durante a fase inicial de implementação, quando uma equipe da KTU visitou Florianópolis para analisar os sucessos e desafios do programa e planejar uma avaliação mais aprofundada.</w:t>
      </w:r>
    </w:p>
    <w:p w14:paraId="12C20084" w14:textId="77777777" w:rsidR="00D91A6A" w:rsidRDefault="00D91A6A" w:rsidP="00C435BD">
      <w:pPr>
        <w:spacing w:line="480" w:lineRule="auto"/>
        <w:jc w:val="both"/>
        <w:rPr>
          <w:rFonts w:ascii="Arial" w:hAnsi="Arial" w:cs="Arial"/>
        </w:rPr>
      </w:pPr>
    </w:p>
    <w:p w14:paraId="6B4A653E" w14:textId="40529EDB" w:rsidR="00D91A6A" w:rsidRPr="00D91A6A" w:rsidRDefault="00D91A6A" w:rsidP="00D91A6A">
      <w:pPr>
        <w:spacing w:line="480" w:lineRule="auto"/>
        <w:jc w:val="both"/>
        <w:rPr>
          <w:rFonts w:ascii="Arial" w:hAnsi="Arial" w:cs="Arial"/>
          <w:b/>
        </w:rPr>
      </w:pPr>
      <w:r w:rsidRPr="00D91A6A">
        <w:rPr>
          <w:rFonts w:ascii="Arial" w:hAnsi="Arial" w:cs="Arial"/>
          <w:b/>
        </w:rPr>
        <w:t>Localização do guia</w:t>
      </w:r>
      <w:r>
        <w:rPr>
          <w:rFonts w:ascii="Arial" w:hAnsi="Arial" w:cs="Arial"/>
          <w:b/>
        </w:rPr>
        <w:t xml:space="preserve"> (tradução e adaptação local)</w:t>
      </w:r>
    </w:p>
    <w:p w14:paraId="2B73288B" w14:textId="77777777" w:rsidR="007249CB" w:rsidRDefault="00D91A6A" w:rsidP="00D91A6A">
      <w:pPr>
        <w:spacing w:line="480" w:lineRule="auto"/>
        <w:jc w:val="both"/>
        <w:rPr>
          <w:rFonts w:ascii="Arial" w:hAnsi="Arial" w:cs="Arial"/>
        </w:rPr>
      </w:pPr>
      <w:r w:rsidRPr="00D91A6A">
        <w:rPr>
          <w:rFonts w:ascii="Arial" w:hAnsi="Arial" w:cs="Arial"/>
        </w:rPr>
        <w:t xml:space="preserve">Um mentor de conteúdo da KTU (CW) trabalhou em estreita colaboração com uma equipe </w:t>
      </w:r>
      <w:r>
        <w:rPr>
          <w:rFonts w:ascii="Arial" w:hAnsi="Arial" w:cs="Arial"/>
        </w:rPr>
        <w:t xml:space="preserve">da Secretaria de Saúde, </w:t>
      </w:r>
      <w:r w:rsidRPr="00D91A6A">
        <w:rPr>
          <w:rFonts w:ascii="Arial" w:hAnsi="Arial" w:cs="Arial"/>
        </w:rPr>
        <w:t>liderada por um médico de família local (RZ) durante 14 meses para completar o guia PACK de 103 páginas para Florianópolis.</w:t>
      </w:r>
      <w:r>
        <w:rPr>
          <w:rFonts w:ascii="Arial" w:hAnsi="Arial" w:cs="Arial"/>
        </w:rPr>
        <w:t xml:space="preserve"> (</w:t>
      </w:r>
      <w:r w:rsidRPr="00D91A6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) </w:t>
      </w:r>
    </w:p>
    <w:p w14:paraId="76EE8915" w14:textId="1F4C0DE6" w:rsidR="00D91A6A" w:rsidRPr="00D91A6A" w:rsidRDefault="00D91A6A" w:rsidP="00D91A6A">
      <w:pPr>
        <w:spacing w:line="480" w:lineRule="auto"/>
        <w:jc w:val="both"/>
        <w:rPr>
          <w:rFonts w:ascii="Arial" w:hAnsi="Arial" w:cs="Arial"/>
        </w:rPr>
      </w:pPr>
      <w:r w:rsidRPr="00D91A6A">
        <w:rPr>
          <w:rFonts w:ascii="Arial" w:hAnsi="Arial" w:cs="Arial"/>
        </w:rPr>
        <w:lastRenderedPageBreak/>
        <w:t>O conteúdo genérico do guia PACK Global Adult</w:t>
      </w:r>
      <w:r>
        <w:rPr>
          <w:rFonts w:ascii="Arial" w:hAnsi="Arial" w:cs="Arial"/>
        </w:rPr>
        <w:t>o</w:t>
      </w:r>
      <w:r w:rsidRPr="00D91A6A">
        <w:rPr>
          <w:rFonts w:ascii="Arial" w:hAnsi="Arial" w:cs="Arial"/>
        </w:rPr>
        <w:t xml:space="preserve"> foi dividido em 13 seções clínicas, </w:t>
      </w:r>
      <w:r w:rsidR="00901B2D">
        <w:rPr>
          <w:rFonts w:ascii="Arial" w:hAnsi="Arial" w:cs="Arial"/>
        </w:rPr>
        <w:t xml:space="preserve">através de um </w:t>
      </w:r>
      <w:r w:rsidR="00C73AF9">
        <w:rPr>
          <w:rFonts w:ascii="Arial" w:hAnsi="Arial" w:cs="Arial"/>
        </w:rPr>
        <w:t xml:space="preserve">programa </w:t>
      </w:r>
      <w:r w:rsidR="00C73AF9" w:rsidRPr="00D91A6A">
        <w:rPr>
          <w:rFonts w:ascii="Arial" w:hAnsi="Arial" w:cs="Arial"/>
        </w:rPr>
        <w:t>online</w:t>
      </w:r>
      <w:r w:rsidRPr="00D91A6A">
        <w:rPr>
          <w:rFonts w:ascii="Arial" w:hAnsi="Arial" w:cs="Arial"/>
        </w:rPr>
        <w:t xml:space="preserve"> de gerenciamento de projetos, e cada p</w:t>
      </w:r>
      <w:r w:rsidR="001959AD">
        <w:rPr>
          <w:rFonts w:ascii="Arial" w:hAnsi="Arial" w:cs="Arial"/>
        </w:rPr>
        <w:t>ágina de cada seção foi revista</w:t>
      </w:r>
      <w:r w:rsidRPr="00D91A6A">
        <w:rPr>
          <w:rFonts w:ascii="Arial" w:hAnsi="Arial" w:cs="Arial"/>
        </w:rPr>
        <w:t xml:space="preserve"> e revisada através de um processo iterativo de cons</w:t>
      </w:r>
      <w:r w:rsidR="005A1DF8">
        <w:rPr>
          <w:rFonts w:ascii="Arial" w:hAnsi="Arial" w:cs="Arial"/>
        </w:rPr>
        <w:t>ulta entre o mentor da KTU o time local de Florianópolis. A equipe local</w:t>
      </w:r>
      <w:r w:rsidRPr="00D91A6A">
        <w:rPr>
          <w:rFonts w:ascii="Arial" w:hAnsi="Arial" w:cs="Arial"/>
        </w:rPr>
        <w:t xml:space="preserve"> trabalhou com modelos de </w:t>
      </w:r>
      <w:r w:rsidR="005A1DF8">
        <w:rPr>
          <w:rFonts w:ascii="Arial" w:hAnsi="Arial" w:cs="Arial"/>
        </w:rPr>
        <w:t>adaptação</w:t>
      </w:r>
      <w:r w:rsidRPr="00D91A6A">
        <w:rPr>
          <w:rFonts w:ascii="Arial" w:hAnsi="Arial" w:cs="Arial"/>
        </w:rPr>
        <w:t xml:space="preserve"> editáveis ​​do guia em inglês</w:t>
      </w:r>
      <w:r w:rsidR="00FB4FCB">
        <w:rPr>
          <w:rFonts w:ascii="Arial" w:hAnsi="Arial" w:cs="Arial"/>
        </w:rPr>
        <w:t>,</w:t>
      </w:r>
      <w:r w:rsidRPr="00D91A6A">
        <w:rPr>
          <w:rFonts w:ascii="Arial" w:hAnsi="Arial" w:cs="Arial"/>
        </w:rPr>
        <w:t xml:space="preserve"> fornecido</w:t>
      </w:r>
      <w:r w:rsidR="00FB4FCB">
        <w:rPr>
          <w:rFonts w:ascii="Arial" w:hAnsi="Arial" w:cs="Arial"/>
        </w:rPr>
        <w:t>s</w:t>
      </w:r>
      <w:r w:rsidRPr="00D91A6A">
        <w:rPr>
          <w:rFonts w:ascii="Arial" w:hAnsi="Arial" w:cs="Arial"/>
        </w:rPr>
        <w:t xml:space="preserve"> pela KTU. As evidências que sustentam cada recomendação no guia PACK Global Adult</w:t>
      </w:r>
      <w:r w:rsidR="00B51279">
        <w:rPr>
          <w:rFonts w:ascii="Arial" w:hAnsi="Arial" w:cs="Arial"/>
        </w:rPr>
        <w:t>o</w:t>
      </w:r>
      <w:r w:rsidRPr="00D91A6A">
        <w:rPr>
          <w:rFonts w:ascii="Arial" w:hAnsi="Arial" w:cs="Arial"/>
        </w:rPr>
        <w:t xml:space="preserve"> foram </w:t>
      </w:r>
      <w:r w:rsidR="00B51279">
        <w:rPr>
          <w:rFonts w:ascii="Arial" w:hAnsi="Arial" w:cs="Arial"/>
        </w:rPr>
        <w:t>obtidas por um documento denominado “</w:t>
      </w:r>
      <w:r w:rsidR="00B51279" w:rsidRPr="00B51279">
        <w:rPr>
          <w:rFonts w:ascii="Arial" w:hAnsi="Arial" w:cs="Arial"/>
        </w:rPr>
        <w:t>Evidências e Apoio à Decisão</w:t>
      </w:r>
      <w:r w:rsidR="00B51279">
        <w:rPr>
          <w:rFonts w:ascii="Arial" w:hAnsi="Arial" w:cs="Arial"/>
        </w:rPr>
        <w:t>”</w:t>
      </w:r>
      <w:r w:rsidRPr="00D91A6A">
        <w:rPr>
          <w:rFonts w:ascii="Arial" w:hAnsi="Arial" w:cs="Arial"/>
        </w:rPr>
        <w:t xml:space="preserve"> desenvolvido pela </w:t>
      </w:r>
      <w:r w:rsidR="00A1133E" w:rsidRPr="00D91A6A">
        <w:rPr>
          <w:rFonts w:ascii="Arial" w:hAnsi="Arial" w:cs="Arial"/>
        </w:rPr>
        <w:t>KTU</w:t>
      </w:r>
      <w:r w:rsidR="00A1133E">
        <w:rPr>
          <w:rFonts w:ascii="Arial" w:hAnsi="Arial" w:cs="Arial"/>
        </w:rPr>
        <w:t>,</w:t>
      </w:r>
      <w:r w:rsidR="00A1133E" w:rsidRPr="00D91A6A">
        <w:rPr>
          <w:rFonts w:ascii="Arial" w:hAnsi="Arial" w:cs="Arial"/>
        </w:rPr>
        <w:t xml:space="preserve"> </w:t>
      </w:r>
      <w:r w:rsidR="00A1133E">
        <w:rPr>
          <w:rFonts w:ascii="Arial" w:hAnsi="Arial" w:cs="Arial"/>
        </w:rPr>
        <w:t>em</w:t>
      </w:r>
      <w:r w:rsidRPr="00D91A6A">
        <w:rPr>
          <w:rFonts w:ascii="Arial" w:hAnsi="Arial" w:cs="Arial"/>
        </w:rPr>
        <w:t xml:space="preserve"> colaboraç</w:t>
      </w:r>
      <w:r w:rsidR="00B51279">
        <w:rPr>
          <w:rFonts w:ascii="Arial" w:hAnsi="Arial" w:cs="Arial"/>
        </w:rPr>
        <w:t>ão com o Centro de Evidências do</w:t>
      </w:r>
      <w:r w:rsidRPr="00D91A6A">
        <w:rPr>
          <w:rFonts w:ascii="Arial" w:hAnsi="Arial" w:cs="Arial"/>
        </w:rPr>
        <w:t xml:space="preserve"> </w:t>
      </w:r>
      <w:r w:rsidRPr="00B51279">
        <w:rPr>
          <w:rFonts w:ascii="Arial" w:hAnsi="Arial" w:cs="Arial"/>
          <w:i/>
        </w:rPr>
        <w:t xml:space="preserve">British </w:t>
      </w:r>
      <w:r w:rsidRPr="00B51279">
        <w:rPr>
          <w:rFonts w:ascii="Arial" w:hAnsi="Arial" w:cs="Arial"/>
          <w:i/>
        </w:rPr>
        <w:lastRenderedPageBreak/>
        <w:t xml:space="preserve">Medical </w:t>
      </w:r>
      <w:proofErr w:type="spellStart"/>
      <w:r w:rsidRPr="00B51279">
        <w:rPr>
          <w:rFonts w:ascii="Arial" w:hAnsi="Arial" w:cs="Arial"/>
          <w:i/>
        </w:rPr>
        <w:t>Journal</w:t>
      </w:r>
      <w:proofErr w:type="spellEnd"/>
      <w:r w:rsidRPr="00B51279">
        <w:rPr>
          <w:rFonts w:ascii="Arial" w:hAnsi="Arial" w:cs="Arial"/>
          <w:i/>
        </w:rPr>
        <w:t xml:space="preserve"> </w:t>
      </w:r>
      <w:r w:rsidR="00B51279">
        <w:rPr>
          <w:rFonts w:ascii="Arial" w:hAnsi="Arial" w:cs="Arial"/>
        </w:rPr>
        <w:t>(BMJ)</w:t>
      </w:r>
      <w:r w:rsidRPr="00D91A6A">
        <w:rPr>
          <w:rFonts w:ascii="Arial" w:hAnsi="Arial" w:cs="Arial"/>
        </w:rPr>
        <w:t>.</w:t>
      </w:r>
      <w:r w:rsidR="00B51279">
        <w:rPr>
          <w:rFonts w:ascii="Arial" w:hAnsi="Arial" w:cs="Arial"/>
        </w:rPr>
        <w:t xml:space="preserve"> </w:t>
      </w:r>
      <w:proofErr w:type="gramStart"/>
      <w:r w:rsidR="000132CA">
        <w:rPr>
          <w:rFonts w:ascii="Arial" w:hAnsi="Arial" w:cs="Arial"/>
        </w:rPr>
        <w:t>(</w:t>
      </w:r>
      <w:r w:rsidR="000132CA" w:rsidRPr="00D91A6A">
        <w:rPr>
          <w:rFonts w:ascii="Arial" w:hAnsi="Arial" w:cs="Arial"/>
        </w:rPr>
        <w:t>20</w:t>
      </w:r>
      <w:r w:rsidR="000132CA">
        <w:rPr>
          <w:rFonts w:ascii="Arial" w:hAnsi="Arial" w:cs="Arial"/>
        </w:rPr>
        <w:t>)</w:t>
      </w:r>
      <w:r w:rsidR="000132CA" w:rsidRPr="00D91A6A">
        <w:rPr>
          <w:rFonts w:ascii="Arial" w:hAnsi="Arial" w:cs="Arial"/>
        </w:rPr>
        <w:t xml:space="preserve"> Para</w:t>
      </w:r>
      <w:proofErr w:type="gramEnd"/>
      <w:r w:rsidRPr="00D91A6A">
        <w:rPr>
          <w:rFonts w:ascii="Arial" w:hAnsi="Arial" w:cs="Arial"/>
        </w:rPr>
        <w:t xml:space="preserve"> a versão de Florianópolis, </w:t>
      </w:r>
      <w:r w:rsidR="00B51279">
        <w:rPr>
          <w:rFonts w:ascii="Arial" w:hAnsi="Arial" w:cs="Arial"/>
        </w:rPr>
        <w:t xml:space="preserve">a equipe revisou este documento, </w:t>
      </w:r>
      <w:r w:rsidRPr="00D91A6A">
        <w:rPr>
          <w:rFonts w:ascii="Arial" w:hAnsi="Arial" w:cs="Arial"/>
        </w:rPr>
        <w:t>diretrizes e protocolos municipais</w:t>
      </w:r>
      <w:r w:rsidR="00B51279">
        <w:rPr>
          <w:rFonts w:ascii="Arial" w:hAnsi="Arial" w:cs="Arial"/>
        </w:rPr>
        <w:t>,</w:t>
      </w:r>
      <w:r w:rsidRPr="00D91A6A">
        <w:rPr>
          <w:rFonts w:ascii="Arial" w:hAnsi="Arial" w:cs="Arial"/>
        </w:rPr>
        <w:t xml:space="preserve"> </w:t>
      </w:r>
      <w:r w:rsidR="00B51279">
        <w:rPr>
          <w:rFonts w:ascii="Arial" w:hAnsi="Arial" w:cs="Arial"/>
        </w:rPr>
        <w:t>assim como os</w:t>
      </w:r>
      <w:r w:rsidRPr="00D91A6A">
        <w:rPr>
          <w:rFonts w:ascii="Arial" w:hAnsi="Arial" w:cs="Arial"/>
        </w:rPr>
        <w:t xml:space="preserve"> nacionais listados na Figura 3. A equipe local, em seguida, se </w:t>
      </w:r>
      <w:r w:rsidR="000132CA">
        <w:rPr>
          <w:rFonts w:ascii="Arial" w:hAnsi="Arial" w:cs="Arial"/>
        </w:rPr>
        <w:t>reuniu</w:t>
      </w:r>
      <w:r w:rsidRPr="00D91A6A">
        <w:rPr>
          <w:rFonts w:ascii="Arial" w:hAnsi="Arial" w:cs="Arial"/>
        </w:rPr>
        <w:t xml:space="preserve"> com agentes de saúde locais e partes interessadas </w:t>
      </w:r>
      <w:r w:rsidR="000132CA">
        <w:rPr>
          <w:rFonts w:ascii="Arial" w:hAnsi="Arial" w:cs="Arial"/>
        </w:rPr>
        <w:t xml:space="preserve">no processo </w:t>
      </w:r>
      <w:r w:rsidRPr="00D91A6A">
        <w:rPr>
          <w:rFonts w:ascii="Arial" w:hAnsi="Arial" w:cs="Arial"/>
        </w:rPr>
        <w:t>para garantir que as decisões finais sobre o conteúdo fossem aplicáveis ​​e aceitáveis ​​para Florianópolis.</w:t>
      </w:r>
    </w:p>
    <w:p w14:paraId="380DE9C8" w14:textId="2A4276B3" w:rsidR="00D91A6A" w:rsidRPr="00D91A6A" w:rsidRDefault="00D91A6A" w:rsidP="00D91A6A">
      <w:pPr>
        <w:spacing w:line="480" w:lineRule="auto"/>
        <w:jc w:val="both"/>
        <w:rPr>
          <w:rFonts w:ascii="Arial" w:hAnsi="Arial" w:cs="Arial"/>
        </w:rPr>
      </w:pPr>
      <w:r w:rsidRPr="00D91A6A">
        <w:rPr>
          <w:rFonts w:ascii="Arial" w:hAnsi="Arial" w:cs="Arial"/>
        </w:rPr>
        <w:t xml:space="preserve">Para a versão </w:t>
      </w:r>
      <w:r w:rsidR="00C823BF">
        <w:rPr>
          <w:rFonts w:ascii="Arial" w:hAnsi="Arial" w:cs="Arial"/>
        </w:rPr>
        <w:t xml:space="preserve">do guia </w:t>
      </w:r>
      <w:r w:rsidRPr="00D91A6A">
        <w:rPr>
          <w:rFonts w:ascii="Arial" w:hAnsi="Arial" w:cs="Arial"/>
        </w:rPr>
        <w:t xml:space="preserve">de Florianópolis, páginas adicionais foram desenvolvidas para abordar </w:t>
      </w:r>
      <w:r w:rsidR="00C823BF">
        <w:rPr>
          <w:rFonts w:ascii="Arial" w:hAnsi="Arial" w:cs="Arial"/>
        </w:rPr>
        <w:t>tópicos</w:t>
      </w:r>
      <w:r w:rsidRPr="00D91A6A">
        <w:rPr>
          <w:rFonts w:ascii="Arial" w:hAnsi="Arial" w:cs="Arial"/>
        </w:rPr>
        <w:t xml:space="preserve"> de saúde que não </w:t>
      </w:r>
      <w:r w:rsidR="00C823BF">
        <w:rPr>
          <w:rFonts w:ascii="Arial" w:hAnsi="Arial" w:cs="Arial"/>
        </w:rPr>
        <w:t>faziam parte d</w:t>
      </w:r>
      <w:r w:rsidRPr="00D91A6A">
        <w:rPr>
          <w:rFonts w:ascii="Arial" w:hAnsi="Arial" w:cs="Arial"/>
        </w:rPr>
        <w:t>o guia PACK Global Adult</w:t>
      </w:r>
      <w:r w:rsidR="00C823BF">
        <w:rPr>
          <w:rFonts w:ascii="Arial" w:hAnsi="Arial" w:cs="Arial"/>
        </w:rPr>
        <w:t>o</w:t>
      </w:r>
      <w:r w:rsidR="00980D99">
        <w:rPr>
          <w:rFonts w:ascii="Arial" w:hAnsi="Arial" w:cs="Arial"/>
        </w:rPr>
        <w:t>. Esses</w:t>
      </w:r>
      <w:r w:rsidR="00C823BF">
        <w:rPr>
          <w:rFonts w:ascii="Arial" w:hAnsi="Arial" w:cs="Arial"/>
        </w:rPr>
        <w:t xml:space="preserve"> incluíam </w:t>
      </w:r>
      <w:r w:rsidRPr="00D91A6A">
        <w:rPr>
          <w:rFonts w:ascii="Arial" w:hAnsi="Arial" w:cs="Arial"/>
        </w:rPr>
        <w:t>a promoção de cuidados preventivos e triagem</w:t>
      </w:r>
      <w:r w:rsidR="00C823BF">
        <w:rPr>
          <w:rFonts w:ascii="Arial" w:hAnsi="Arial" w:cs="Arial"/>
        </w:rPr>
        <w:t xml:space="preserve"> de </w:t>
      </w:r>
      <w:r w:rsidRPr="00D91A6A">
        <w:rPr>
          <w:rFonts w:ascii="Arial" w:hAnsi="Arial" w:cs="Arial"/>
        </w:rPr>
        <w:t xml:space="preserve">saúde </w:t>
      </w:r>
      <w:r w:rsidR="00C823BF">
        <w:rPr>
          <w:rFonts w:ascii="Arial" w:hAnsi="Arial" w:cs="Arial"/>
        </w:rPr>
        <w:t>em geral</w:t>
      </w:r>
      <w:r w:rsidRPr="00D91A6A">
        <w:rPr>
          <w:rFonts w:ascii="Arial" w:hAnsi="Arial" w:cs="Arial"/>
        </w:rPr>
        <w:t xml:space="preserve"> e p</w:t>
      </w:r>
      <w:r w:rsidR="00C823BF">
        <w:rPr>
          <w:rFonts w:ascii="Arial" w:hAnsi="Arial" w:cs="Arial"/>
        </w:rPr>
        <w:t xml:space="preserve">ara o apoio à cessação </w:t>
      </w:r>
      <w:r w:rsidR="00C823BF">
        <w:rPr>
          <w:rFonts w:ascii="Arial" w:hAnsi="Arial" w:cs="Arial"/>
        </w:rPr>
        <w:lastRenderedPageBreak/>
        <w:t>do tabagismo</w:t>
      </w:r>
      <w:r w:rsidRPr="00D91A6A">
        <w:rPr>
          <w:rFonts w:ascii="Arial" w:hAnsi="Arial" w:cs="Arial"/>
        </w:rPr>
        <w:t>. Esses tópicos foram motivados p</w:t>
      </w:r>
      <w:r w:rsidR="00980D99">
        <w:rPr>
          <w:rFonts w:ascii="Arial" w:hAnsi="Arial" w:cs="Arial"/>
        </w:rPr>
        <w:t>or solicitações de pacientes por um</w:t>
      </w:r>
      <w:r w:rsidRPr="00D91A6A">
        <w:rPr>
          <w:rFonts w:ascii="Arial" w:hAnsi="Arial" w:cs="Arial"/>
        </w:rPr>
        <w:t xml:space="preserve"> </w:t>
      </w:r>
      <w:r w:rsidR="00980D99">
        <w:rPr>
          <w:rFonts w:ascii="Arial" w:hAnsi="Arial" w:cs="Arial"/>
        </w:rPr>
        <w:t>“</w:t>
      </w:r>
      <w:r w:rsidRPr="00980D99">
        <w:rPr>
          <w:rFonts w:ascii="Arial" w:hAnsi="Arial" w:cs="Arial"/>
          <w:i/>
        </w:rPr>
        <w:t>check-up</w:t>
      </w:r>
      <w:r w:rsidRPr="00D91A6A">
        <w:rPr>
          <w:rFonts w:ascii="Arial" w:hAnsi="Arial" w:cs="Arial"/>
        </w:rPr>
        <w:t xml:space="preserve"> geral” e pelo fato de que os medicamentos para a cessação do tabagismo estavam disponíveis para os pacientes que frequentavam as unidades de atenção primária em Florianópolis. Um recente surto de vírus </w:t>
      </w:r>
      <w:proofErr w:type="spellStart"/>
      <w:r w:rsidR="00A1133E" w:rsidRPr="00D91A6A">
        <w:rPr>
          <w:rFonts w:ascii="Arial" w:hAnsi="Arial" w:cs="Arial"/>
        </w:rPr>
        <w:t>zika</w:t>
      </w:r>
      <w:proofErr w:type="spellEnd"/>
      <w:r w:rsidR="00A1133E" w:rsidRPr="00D91A6A">
        <w:rPr>
          <w:rFonts w:ascii="Arial" w:hAnsi="Arial" w:cs="Arial"/>
        </w:rPr>
        <w:t xml:space="preserve"> </w:t>
      </w:r>
      <w:r w:rsidRPr="00D91A6A">
        <w:rPr>
          <w:rFonts w:ascii="Arial" w:hAnsi="Arial" w:cs="Arial"/>
        </w:rPr>
        <w:t xml:space="preserve">no Brasil exigiu a inclusão de referência a essa infecção em páginas de sintomas relevantes (por exemplo, “Sintomas oculares” e “Sintomas da pele”) e na seção sobre cuidados </w:t>
      </w:r>
      <w:r w:rsidR="00A555BF">
        <w:rPr>
          <w:rFonts w:ascii="Arial" w:hAnsi="Arial" w:cs="Arial"/>
        </w:rPr>
        <w:t>relativos à</w:t>
      </w:r>
      <w:r w:rsidRPr="00D91A6A">
        <w:rPr>
          <w:rFonts w:ascii="Arial" w:hAnsi="Arial" w:cs="Arial"/>
        </w:rPr>
        <w:t xml:space="preserve"> maternidade. </w:t>
      </w:r>
      <w:r w:rsidR="00006651">
        <w:rPr>
          <w:rFonts w:ascii="Arial" w:hAnsi="Arial" w:cs="Arial"/>
        </w:rPr>
        <w:t xml:space="preserve">Na localização </w:t>
      </w:r>
      <w:r w:rsidRPr="00D91A6A">
        <w:rPr>
          <w:rFonts w:ascii="Arial" w:hAnsi="Arial" w:cs="Arial"/>
        </w:rPr>
        <w:t>do guia, além de esclarecer os encaminhamentos, foi acrescentada uma página detalhando os protocolos de re</w:t>
      </w:r>
      <w:r w:rsidRPr="00D91A6A">
        <w:rPr>
          <w:rFonts w:ascii="Arial" w:hAnsi="Arial" w:cs="Arial"/>
        </w:rPr>
        <w:lastRenderedPageBreak/>
        <w:t xml:space="preserve">ferência para padronizar os encaminhamentos de pacientes da atenção primária para a secundária, um desafio particular enfrentado em Florianópolis. Muitas dessas inclusões de conteúdo foram integradas às localizações </w:t>
      </w:r>
      <w:r w:rsidR="00702A1F">
        <w:rPr>
          <w:rFonts w:ascii="Arial" w:hAnsi="Arial" w:cs="Arial"/>
        </w:rPr>
        <w:t xml:space="preserve">da versão </w:t>
      </w:r>
      <w:r w:rsidRPr="00D91A6A">
        <w:rPr>
          <w:rFonts w:ascii="Arial" w:hAnsi="Arial" w:cs="Arial"/>
        </w:rPr>
        <w:t xml:space="preserve">Global e </w:t>
      </w:r>
      <w:r w:rsidR="00702A1F" w:rsidRPr="00D91A6A">
        <w:rPr>
          <w:rFonts w:ascii="Arial" w:hAnsi="Arial" w:cs="Arial"/>
        </w:rPr>
        <w:t>subsequentes</w:t>
      </w:r>
      <w:r w:rsidRPr="00D91A6A">
        <w:rPr>
          <w:rFonts w:ascii="Arial" w:hAnsi="Arial" w:cs="Arial"/>
        </w:rPr>
        <w:t xml:space="preserve"> do guia PACK Adult</w:t>
      </w:r>
      <w:r w:rsidR="0005473A">
        <w:rPr>
          <w:rFonts w:ascii="Arial" w:hAnsi="Arial" w:cs="Arial"/>
        </w:rPr>
        <w:t>o</w:t>
      </w:r>
      <w:r w:rsidRPr="00D91A6A">
        <w:rPr>
          <w:rFonts w:ascii="Arial" w:hAnsi="Arial" w:cs="Arial"/>
        </w:rPr>
        <w:t>.</w:t>
      </w:r>
      <w:r w:rsidR="0005473A">
        <w:rPr>
          <w:rFonts w:ascii="Arial" w:hAnsi="Arial" w:cs="Arial"/>
        </w:rPr>
        <w:t xml:space="preserve"> (</w:t>
      </w:r>
      <w:r w:rsidRPr="00D91A6A">
        <w:rPr>
          <w:rFonts w:ascii="Arial" w:hAnsi="Arial" w:cs="Arial"/>
        </w:rPr>
        <w:t>42 43</w:t>
      </w:r>
      <w:proofErr w:type="gramStart"/>
      <w:r w:rsidR="0005473A">
        <w:rPr>
          <w:rFonts w:ascii="Arial" w:hAnsi="Arial" w:cs="Arial"/>
        </w:rPr>
        <w:t>)</w:t>
      </w:r>
      <w:r w:rsidRPr="00D91A6A">
        <w:rPr>
          <w:rFonts w:ascii="Arial" w:hAnsi="Arial" w:cs="Arial"/>
        </w:rPr>
        <w:t xml:space="preserve"> Um</w:t>
      </w:r>
      <w:proofErr w:type="gramEnd"/>
      <w:r w:rsidRPr="00D91A6A">
        <w:rPr>
          <w:rFonts w:ascii="Arial" w:hAnsi="Arial" w:cs="Arial"/>
        </w:rPr>
        <w:t xml:space="preserve"> exemplo de recomendações que foram omitidas na versão de F</w:t>
      </w:r>
      <w:r w:rsidR="0005473A">
        <w:rPr>
          <w:rFonts w:ascii="Arial" w:hAnsi="Arial" w:cs="Arial"/>
        </w:rPr>
        <w:t>lorianópolis foi o uso de teste</w:t>
      </w:r>
      <w:r w:rsidRPr="00D91A6A">
        <w:rPr>
          <w:rFonts w:ascii="Arial" w:hAnsi="Arial" w:cs="Arial"/>
        </w:rPr>
        <w:t xml:space="preserve"> </w:t>
      </w:r>
      <w:proofErr w:type="spellStart"/>
      <w:r w:rsidRPr="00D91A6A">
        <w:rPr>
          <w:rFonts w:ascii="Arial" w:hAnsi="Arial" w:cs="Arial"/>
        </w:rPr>
        <w:t>GeneXpert</w:t>
      </w:r>
      <w:proofErr w:type="spellEnd"/>
      <w:r w:rsidRPr="00D91A6A">
        <w:rPr>
          <w:rFonts w:ascii="Arial" w:hAnsi="Arial" w:cs="Arial"/>
        </w:rPr>
        <w:t xml:space="preserve"> para suspeita de tuberculose, já que </w:t>
      </w:r>
      <w:r w:rsidR="0005473A">
        <w:rPr>
          <w:rFonts w:ascii="Arial" w:hAnsi="Arial" w:cs="Arial"/>
        </w:rPr>
        <w:t>este tipo de teste</w:t>
      </w:r>
      <w:r w:rsidR="00A1133E">
        <w:rPr>
          <w:rFonts w:ascii="Arial" w:hAnsi="Arial" w:cs="Arial"/>
        </w:rPr>
        <w:t xml:space="preserve"> não faz parte da</w:t>
      </w:r>
      <w:r w:rsidRPr="00D91A6A">
        <w:rPr>
          <w:rFonts w:ascii="Arial" w:hAnsi="Arial" w:cs="Arial"/>
        </w:rPr>
        <w:t xml:space="preserve"> prática local.</w:t>
      </w:r>
    </w:p>
    <w:p w14:paraId="08CE80F1" w14:textId="59E29831" w:rsidR="00D91A6A" w:rsidRPr="00D91A6A" w:rsidRDefault="00D91A6A" w:rsidP="00D91A6A">
      <w:pPr>
        <w:spacing w:line="480" w:lineRule="auto"/>
        <w:jc w:val="both"/>
        <w:rPr>
          <w:rFonts w:ascii="Arial" w:hAnsi="Arial" w:cs="Arial"/>
        </w:rPr>
      </w:pPr>
      <w:r w:rsidRPr="00D91A6A">
        <w:rPr>
          <w:rFonts w:ascii="Arial" w:hAnsi="Arial" w:cs="Arial"/>
        </w:rPr>
        <w:t xml:space="preserve">Um aspecto importante do PACK é a ênfase em uma abordagem de equipe para cuidar e compartilhar tarefas. Isto </w:t>
      </w:r>
      <w:r w:rsidR="0005473A">
        <w:rPr>
          <w:rFonts w:ascii="Arial" w:hAnsi="Arial" w:cs="Arial"/>
        </w:rPr>
        <w:t>foi</w:t>
      </w:r>
      <w:r w:rsidRPr="00D91A6A">
        <w:rPr>
          <w:rFonts w:ascii="Arial" w:hAnsi="Arial" w:cs="Arial"/>
        </w:rPr>
        <w:t xml:space="preserve"> conseguido através de uma identificação </w:t>
      </w:r>
      <w:r w:rsidRPr="00D91A6A">
        <w:rPr>
          <w:rFonts w:ascii="Arial" w:hAnsi="Arial" w:cs="Arial"/>
        </w:rPr>
        <w:lastRenderedPageBreak/>
        <w:t xml:space="preserve">clara no guia dos papéis de cada </w:t>
      </w:r>
      <w:r w:rsidR="0005473A">
        <w:rPr>
          <w:rFonts w:ascii="Arial" w:hAnsi="Arial" w:cs="Arial"/>
        </w:rPr>
        <w:t>categoria</w:t>
      </w:r>
      <w:r w:rsidRPr="00D91A6A">
        <w:rPr>
          <w:rFonts w:ascii="Arial" w:hAnsi="Arial" w:cs="Arial"/>
        </w:rPr>
        <w:t xml:space="preserve"> de profissionais de saúde. A abordagem padrão </w:t>
      </w:r>
      <w:r w:rsidR="0005473A">
        <w:rPr>
          <w:rFonts w:ascii="Arial" w:hAnsi="Arial" w:cs="Arial"/>
        </w:rPr>
        <w:t>utilizada foi</w:t>
      </w:r>
      <w:r w:rsidRPr="00D91A6A">
        <w:rPr>
          <w:rFonts w:ascii="Arial" w:hAnsi="Arial" w:cs="Arial"/>
        </w:rPr>
        <w:t xml:space="preserve"> codificar em cores </w:t>
      </w:r>
      <w:r w:rsidR="0005473A">
        <w:rPr>
          <w:rFonts w:ascii="Arial" w:hAnsi="Arial" w:cs="Arial"/>
        </w:rPr>
        <w:t xml:space="preserve">diferentes </w:t>
      </w:r>
      <w:r w:rsidRPr="00D91A6A">
        <w:rPr>
          <w:rFonts w:ascii="Arial" w:hAnsi="Arial" w:cs="Arial"/>
        </w:rPr>
        <w:t>cada medicamento no texto, de acordo com a autoridade</w:t>
      </w:r>
      <w:r w:rsidR="0005473A">
        <w:rPr>
          <w:rFonts w:ascii="Arial" w:hAnsi="Arial" w:cs="Arial"/>
        </w:rPr>
        <w:t>/responsabilidade</w:t>
      </w:r>
      <w:r w:rsidRPr="00D91A6A">
        <w:rPr>
          <w:rFonts w:ascii="Arial" w:hAnsi="Arial" w:cs="Arial"/>
        </w:rPr>
        <w:t xml:space="preserve"> de prescrição </w:t>
      </w:r>
      <w:r w:rsidR="0005473A" w:rsidRPr="00D91A6A">
        <w:rPr>
          <w:rFonts w:ascii="Arial" w:hAnsi="Arial" w:cs="Arial"/>
        </w:rPr>
        <w:t xml:space="preserve">local </w:t>
      </w:r>
      <w:r w:rsidR="0005473A">
        <w:rPr>
          <w:rFonts w:ascii="Arial" w:hAnsi="Arial" w:cs="Arial"/>
        </w:rPr>
        <w:t xml:space="preserve">para cada grupo: </w:t>
      </w:r>
      <w:r w:rsidRPr="00D91A6A">
        <w:rPr>
          <w:rFonts w:ascii="Arial" w:hAnsi="Arial" w:cs="Arial"/>
        </w:rPr>
        <w:t xml:space="preserve">enfermeira, médico ou ambos. No guia de Florianópolis, este foi ampliado para identificar a autoridade para solicitar </w:t>
      </w:r>
      <w:r w:rsidR="002A4B58">
        <w:rPr>
          <w:rFonts w:ascii="Arial" w:hAnsi="Arial" w:cs="Arial"/>
        </w:rPr>
        <w:t>questionamentos/consultas</w:t>
      </w:r>
      <w:r w:rsidRPr="00D91A6A">
        <w:rPr>
          <w:rFonts w:ascii="Arial" w:hAnsi="Arial" w:cs="Arial"/>
        </w:rPr>
        <w:t>, realizar procedimentos e encaminhar pacientes.</w:t>
      </w:r>
    </w:p>
    <w:p w14:paraId="75354483" w14:textId="5C41EAA1" w:rsidR="00D91A6A" w:rsidRPr="00D91A6A" w:rsidRDefault="00D91A6A" w:rsidP="00D91A6A">
      <w:pPr>
        <w:spacing w:line="480" w:lineRule="auto"/>
        <w:jc w:val="both"/>
        <w:rPr>
          <w:rFonts w:ascii="Arial" w:hAnsi="Arial" w:cs="Arial"/>
        </w:rPr>
      </w:pPr>
      <w:r w:rsidRPr="00D91A6A">
        <w:rPr>
          <w:rFonts w:ascii="Arial" w:hAnsi="Arial" w:cs="Arial"/>
        </w:rPr>
        <w:t xml:space="preserve">O primeiro guia PACK Brasil Adulto (chamado PACK Brasil Adulto -Versão Florianópolis) foi concluído e publicado como um exemplar em papel A4 em abril de 2016. Após seu lançamento, uma versão nacional foi </w:t>
      </w:r>
      <w:r w:rsidRPr="00D91A6A">
        <w:rPr>
          <w:rFonts w:ascii="Arial" w:hAnsi="Arial" w:cs="Arial"/>
        </w:rPr>
        <w:lastRenderedPageBreak/>
        <w:t>desenvolvida e disponibilizada no final de 2016 pelo Serviço Nacional de Apren</w:t>
      </w:r>
      <w:r w:rsidR="002A4B58">
        <w:rPr>
          <w:rFonts w:ascii="Arial" w:hAnsi="Arial" w:cs="Arial"/>
        </w:rPr>
        <w:t>dizagem Comercial (</w:t>
      </w:r>
      <w:r w:rsidRPr="00D91A6A">
        <w:rPr>
          <w:rFonts w:ascii="Arial" w:hAnsi="Arial" w:cs="Arial"/>
        </w:rPr>
        <w:t xml:space="preserve">Senac), </w:t>
      </w:r>
      <w:r w:rsidR="002A4B58">
        <w:rPr>
          <w:rFonts w:ascii="Arial" w:hAnsi="Arial" w:cs="Arial"/>
        </w:rPr>
        <w:t>(</w:t>
      </w:r>
      <w:r w:rsidRPr="00D91A6A">
        <w:rPr>
          <w:rFonts w:ascii="Arial" w:hAnsi="Arial" w:cs="Arial"/>
        </w:rPr>
        <w:t>44</w:t>
      </w:r>
      <w:r w:rsidR="002A4B58">
        <w:rPr>
          <w:rFonts w:ascii="Arial" w:hAnsi="Arial" w:cs="Arial"/>
        </w:rPr>
        <w:t>)</w:t>
      </w:r>
      <w:r w:rsidRPr="00D91A6A">
        <w:rPr>
          <w:rFonts w:ascii="Arial" w:hAnsi="Arial" w:cs="Arial"/>
        </w:rPr>
        <w:t xml:space="preserve"> uma publicação do governo brasileiro </w:t>
      </w:r>
      <w:r w:rsidR="002A4B58">
        <w:rPr>
          <w:rFonts w:ascii="Arial" w:hAnsi="Arial" w:cs="Arial"/>
        </w:rPr>
        <w:t xml:space="preserve">através </w:t>
      </w:r>
      <w:r w:rsidR="00A1133E">
        <w:rPr>
          <w:rFonts w:ascii="Arial" w:hAnsi="Arial" w:cs="Arial"/>
        </w:rPr>
        <w:t xml:space="preserve">de </w:t>
      </w:r>
      <w:r w:rsidR="00A1133E" w:rsidRPr="00D91A6A">
        <w:rPr>
          <w:rFonts w:ascii="Arial" w:hAnsi="Arial" w:cs="Arial"/>
        </w:rPr>
        <w:t>instituição</w:t>
      </w:r>
      <w:r w:rsidRPr="00D91A6A">
        <w:rPr>
          <w:rFonts w:ascii="Arial" w:hAnsi="Arial" w:cs="Arial"/>
        </w:rPr>
        <w:t xml:space="preserve"> de educação profissional. Esta versão, criada para melhor refletir os protocolos nacionais, foi desenvolvida pela equipe de Florianópolis, em colaboração com os editores clínicos da KTU e do Senac.</w:t>
      </w:r>
    </w:p>
    <w:p w14:paraId="379A88C4" w14:textId="28100958" w:rsidR="00D91A6A" w:rsidRDefault="00D91A6A" w:rsidP="00D91A6A">
      <w:pPr>
        <w:spacing w:line="480" w:lineRule="auto"/>
        <w:jc w:val="both"/>
        <w:rPr>
          <w:rFonts w:ascii="Arial" w:hAnsi="Arial" w:cs="Arial"/>
        </w:rPr>
      </w:pPr>
      <w:r w:rsidRPr="00D91A6A">
        <w:rPr>
          <w:rFonts w:ascii="Arial" w:hAnsi="Arial" w:cs="Arial"/>
        </w:rPr>
        <w:t>Desde o primeiro guia em 2016, as atualizações anuais do PACK Brasil Adulto em Florianópolis e versões nacionais para 2017 e 2018 foram desenvolvidas pela equipe em Florianópolis, assistida pela KTU</w:t>
      </w:r>
      <w:r w:rsidR="002A4B58">
        <w:rPr>
          <w:rFonts w:ascii="Arial" w:hAnsi="Arial" w:cs="Arial"/>
        </w:rPr>
        <w:t>,</w:t>
      </w:r>
      <w:r w:rsidRPr="00D91A6A">
        <w:rPr>
          <w:rFonts w:ascii="Arial" w:hAnsi="Arial" w:cs="Arial"/>
        </w:rPr>
        <w:t xml:space="preserve"> para refletir evidências atualizadas, políticas e necessidades </w:t>
      </w:r>
      <w:r w:rsidRPr="00D91A6A">
        <w:rPr>
          <w:rFonts w:ascii="Arial" w:hAnsi="Arial" w:cs="Arial"/>
        </w:rPr>
        <w:lastRenderedPageBreak/>
        <w:t xml:space="preserve">locais revisadas e modificações </w:t>
      </w:r>
      <w:r w:rsidR="002A4B58">
        <w:rPr>
          <w:rFonts w:ascii="Arial" w:hAnsi="Arial" w:cs="Arial"/>
        </w:rPr>
        <w:t>solicitadas</w:t>
      </w:r>
      <w:r w:rsidRPr="00D91A6A">
        <w:rPr>
          <w:rFonts w:ascii="Arial" w:hAnsi="Arial" w:cs="Arial"/>
        </w:rPr>
        <w:t xml:space="preserve"> </w:t>
      </w:r>
      <w:r w:rsidR="002A4B58">
        <w:rPr>
          <w:rFonts w:ascii="Arial" w:hAnsi="Arial" w:cs="Arial"/>
        </w:rPr>
        <w:t>pelo retorno</w:t>
      </w:r>
      <w:r w:rsidRPr="00D91A6A">
        <w:rPr>
          <w:rFonts w:ascii="Arial" w:hAnsi="Arial" w:cs="Arial"/>
        </w:rPr>
        <w:t xml:space="preserve"> do</w:t>
      </w:r>
      <w:r w:rsidR="002A4B58">
        <w:rPr>
          <w:rFonts w:ascii="Arial" w:hAnsi="Arial" w:cs="Arial"/>
        </w:rPr>
        <w:t>s</w:t>
      </w:r>
      <w:r w:rsidRPr="00D91A6A">
        <w:rPr>
          <w:rFonts w:ascii="Arial" w:hAnsi="Arial" w:cs="Arial"/>
        </w:rPr>
        <w:t xml:space="preserve"> usuário</w:t>
      </w:r>
      <w:r w:rsidR="002A4B58">
        <w:rPr>
          <w:rFonts w:ascii="Arial" w:hAnsi="Arial" w:cs="Arial"/>
        </w:rPr>
        <w:t>s</w:t>
      </w:r>
      <w:r w:rsidRPr="00D91A6A">
        <w:rPr>
          <w:rFonts w:ascii="Arial" w:hAnsi="Arial" w:cs="Arial"/>
        </w:rPr>
        <w:t xml:space="preserve">. Versões eletrônicas de cada edição também foram </w:t>
      </w:r>
      <w:r w:rsidR="002A4B58">
        <w:rPr>
          <w:rFonts w:ascii="Arial" w:hAnsi="Arial" w:cs="Arial"/>
        </w:rPr>
        <w:t>elaboradas</w:t>
      </w:r>
      <w:r w:rsidRPr="00D91A6A">
        <w:rPr>
          <w:rFonts w:ascii="Arial" w:hAnsi="Arial" w:cs="Arial"/>
        </w:rPr>
        <w:t>.</w:t>
      </w:r>
    </w:p>
    <w:p w14:paraId="713BD44A" w14:textId="77777777" w:rsidR="005E1F64" w:rsidRPr="005E1F64" w:rsidRDefault="005E1F64" w:rsidP="005E1F64">
      <w:pPr>
        <w:spacing w:line="480" w:lineRule="auto"/>
        <w:jc w:val="both"/>
        <w:rPr>
          <w:rFonts w:ascii="Arial" w:hAnsi="Arial" w:cs="Arial"/>
          <w:b/>
        </w:rPr>
      </w:pPr>
    </w:p>
    <w:p w14:paraId="3ACA3B61" w14:textId="6E5E465E" w:rsidR="005E1F64" w:rsidRPr="005E1F64" w:rsidRDefault="005E1F64" w:rsidP="005E1F64">
      <w:pPr>
        <w:spacing w:line="480" w:lineRule="auto"/>
        <w:jc w:val="both"/>
        <w:rPr>
          <w:rFonts w:ascii="Arial" w:hAnsi="Arial" w:cs="Arial"/>
          <w:b/>
        </w:rPr>
      </w:pPr>
      <w:r w:rsidRPr="005E1F64">
        <w:rPr>
          <w:rFonts w:ascii="Arial" w:hAnsi="Arial" w:cs="Arial"/>
          <w:b/>
        </w:rPr>
        <w:t>Localização dos materiais de treinamento e implementação</w:t>
      </w:r>
      <w:r>
        <w:rPr>
          <w:rFonts w:ascii="Arial" w:hAnsi="Arial" w:cs="Arial"/>
          <w:b/>
        </w:rPr>
        <w:t xml:space="preserve"> (</w:t>
      </w:r>
      <w:r w:rsidRPr="005E1F64">
        <w:rPr>
          <w:rFonts w:ascii="Arial" w:hAnsi="Arial" w:cs="Arial"/>
          <w:b/>
        </w:rPr>
        <w:t>tradução e adaptação local)</w:t>
      </w:r>
    </w:p>
    <w:p w14:paraId="7B54BA9F" w14:textId="39CA12E2" w:rsidR="005E1F64" w:rsidRPr="005E1F64" w:rsidRDefault="005E1F64" w:rsidP="005E1F64">
      <w:pPr>
        <w:spacing w:line="480" w:lineRule="auto"/>
        <w:jc w:val="both"/>
        <w:rPr>
          <w:rFonts w:ascii="Arial" w:hAnsi="Arial" w:cs="Arial"/>
        </w:rPr>
      </w:pPr>
      <w:r w:rsidRPr="005E1F64">
        <w:rPr>
          <w:rFonts w:ascii="Arial" w:hAnsi="Arial" w:cs="Arial"/>
        </w:rPr>
        <w:t xml:space="preserve">A abordagem de treinamento PACK tem sido </w:t>
      </w:r>
      <w:r>
        <w:rPr>
          <w:rFonts w:ascii="Arial" w:hAnsi="Arial" w:cs="Arial"/>
        </w:rPr>
        <w:t>utilizada</w:t>
      </w:r>
      <w:r w:rsidRPr="005E1F64">
        <w:rPr>
          <w:rFonts w:ascii="Arial" w:hAnsi="Arial" w:cs="Arial"/>
        </w:rPr>
        <w:t xml:space="preserve"> com sucesso para ampliar o PACK e seus antecessores na África do Sul</w:t>
      </w:r>
      <w:r>
        <w:rPr>
          <w:rFonts w:ascii="Arial" w:hAnsi="Arial" w:cs="Arial"/>
        </w:rPr>
        <w:t>,</w:t>
      </w:r>
      <w:r w:rsidRPr="005E1F64">
        <w:rPr>
          <w:rFonts w:ascii="Arial" w:hAnsi="Arial" w:cs="Arial"/>
        </w:rPr>
        <w:t xml:space="preserve"> e é detalhada em outro artigo nesta Coleção.</w:t>
      </w:r>
      <w:r>
        <w:rPr>
          <w:rFonts w:ascii="Arial" w:hAnsi="Arial" w:cs="Arial"/>
        </w:rPr>
        <w:t xml:space="preserve"> (</w:t>
      </w:r>
      <w:r w:rsidRPr="005E1F64">
        <w:rPr>
          <w:rFonts w:ascii="Arial" w:hAnsi="Arial" w:cs="Arial"/>
        </w:rPr>
        <w:t>22</w:t>
      </w:r>
      <w:r>
        <w:rPr>
          <w:rFonts w:ascii="Arial" w:hAnsi="Arial" w:cs="Arial"/>
        </w:rPr>
        <w:t>)</w:t>
      </w:r>
      <w:r w:rsidRPr="005E1F64">
        <w:rPr>
          <w:rFonts w:ascii="Arial" w:hAnsi="Arial" w:cs="Arial"/>
        </w:rPr>
        <w:t xml:space="preserve"> A localização dos materiais de treinamento e implementação PACK ocorreu durante um </w:t>
      </w:r>
      <w:r w:rsidRPr="005E1F64">
        <w:rPr>
          <w:rFonts w:ascii="Arial" w:hAnsi="Arial" w:cs="Arial"/>
        </w:rPr>
        <w:lastRenderedPageBreak/>
        <w:t>período de 3 meses, começando em abril de 2016. Estes incluíram manuais e atividades de treinamento, cenários de caso</w:t>
      </w:r>
      <w:r w:rsidR="007755F4">
        <w:rPr>
          <w:rFonts w:ascii="Arial" w:hAnsi="Arial" w:cs="Arial"/>
        </w:rPr>
        <w:t xml:space="preserve">s </w:t>
      </w:r>
      <w:r w:rsidR="00DC7FD7">
        <w:rPr>
          <w:rFonts w:ascii="Arial" w:hAnsi="Arial" w:cs="Arial"/>
        </w:rPr>
        <w:t>clínicos</w:t>
      </w:r>
      <w:r w:rsidRPr="005E1F64">
        <w:rPr>
          <w:rFonts w:ascii="Arial" w:hAnsi="Arial" w:cs="Arial"/>
        </w:rPr>
        <w:t xml:space="preserve"> e mensagens-chave.</w:t>
      </w:r>
    </w:p>
    <w:p w14:paraId="7C88636A" w14:textId="13EBB68F" w:rsidR="005E1F64" w:rsidRPr="005E1F64" w:rsidRDefault="005E1F64" w:rsidP="005E1F64">
      <w:pPr>
        <w:spacing w:line="480" w:lineRule="auto"/>
        <w:jc w:val="both"/>
        <w:rPr>
          <w:rFonts w:ascii="Arial" w:hAnsi="Arial" w:cs="Arial"/>
        </w:rPr>
      </w:pPr>
      <w:r w:rsidRPr="005E1F64">
        <w:rPr>
          <w:rFonts w:ascii="Arial" w:hAnsi="Arial" w:cs="Arial"/>
        </w:rPr>
        <w:t>A equipe de localização já estava familiarizada com os princípios educacionais de adultos e as es</w:t>
      </w:r>
      <w:r w:rsidR="00684B40">
        <w:rPr>
          <w:rFonts w:ascii="Arial" w:hAnsi="Arial" w:cs="Arial"/>
        </w:rPr>
        <w:t>tratégias de treinamento nas unidades de saúde</w:t>
      </w:r>
      <w:r w:rsidRPr="005E1F64">
        <w:rPr>
          <w:rFonts w:ascii="Arial" w:hAnsi="Arial" w:cs="Arial"/>
        </w:rPr>
        <w:t xml:space="preserve"> utiliz</w:t>
      </w:r>
      <w:r w:rsidR="0063733B">
        <w:rPr>
          <w:rFonts w:ascii="Arial" w:hAnsi="Arial" w:cs="Arial"/>
        </w:rPr>
        <w:t>adas pela PACK, no entanto, eles</w:t>
      </w:r>
      <w:r w:rsidRPr="005E1F64">
        <w:rPr>
          <w:rFonts w:ascii="Arial" w:hAnsi="Arial" w:cs="Arial"/>
        </w:rPr>
        <w:t xml:space="preserve"> tinham pouca experiência em aplicá-las na prática, </w:t>
      </w:r>
      <w:r w:rsidR="0063733B">
        <w:rPr>
          <w:rFonts w:ascii="Arial" w:hAnsi="Arial" w:cs="Arial"/>
        </w:rPr>
        <w:t>já que</w:t>
      </w:r>
      <w:r w:rsidR="006D09F4">
        <w:rPr>
          <w:rFonts w:ascii="Arial" w:hAnsi="Arial" w:cs="Arial"/>
        </w:rPr>
        <w:t xml:space="preserve"> eram</w:t>
      </w:r>
      <w:r w:rsidRPr="005E1F64">
        <w:rPr>
          <w:rFonts w:ascii="Arial" w:hAnsi="Arial" w:cs="Arial"/>
        </w:rPr>
        <w:t xml:space="preserve"> </w:t>
      </w:r>
      <w:r w:rsidR="003B1152">
        <w:rPr>
          <w:rFonts w:ascii="Arial" w:hAnsi="Arial" w:cs="Arial"/>
        </w:rPr>
        <w:t xml:space="preserve">baseadas em </w:t>
      </w:r>
      <w:r w:rsidRPr="005E1F64">
        <w:rPr>
          <w:rFonts w:ascii="Arial" w:hAnsi="Arial" w:cs="Arial"/>
        </w:rPr>
        <w:t xml:space="preserve">palestras tradicionais </w:t>
      </w:r>
      <w:r w:rsidR="0063733B">
        <w:rPr>
          <w:rFonts w:ascii="Arial" w:hAnsi="Arial" w:cs="Arial"/>
        </w:rPr>
        <w:t>em</w:t>
      </w:r>
      <w:r w:rsidRPr="005E1F64">
        <w:rPr>
          <w:rFonts w:ascii="Arial" w:hAnsi="Arial" w:cs="Arial"/>
        </w:rPr>
        <w:t xml:space="preserve"> estilo didático. Conforme recomendado pela KTU, foi adotado o modelo PACK de treinamento contínuo em serviço em sessões regulares de 1 a 2 horas, empregando técnicas interativas de apren</w:t>
      </w:r>
      <w:r w:rsidRPr="005E1F64">
        <w:rPr>
          <w:rFonts w:ascii="Arial" w:hAnsi="Arial" w:cs="Arial"/>
        </w:rPr>
        <w:lastRenderedPageBreak/>
        <w:t xml:space="preserve">dizagem em pequenos grupos, orientadas por facilitadores. Isso levou a KTU a desenvolver materiais de treinamento adicionais do PACK, incluindo um vídeo de treinamento, </w:t>
      </w:r>
      <w:r w:rsidR="003B1152">
        <w:rPr>
          <w:rFonts w:ascii="Arial" w:hAnsi="Arial" w:cs="Arial"/>
        </w:rPr>
        <w:t>(</w:t>
      </w:r>
      <w:r w:rsidRPr="005E1F64">
        <w:rPr>
          <w:rFonts w:ascii="Arial" w:hAnsi="Arial" w:cs="Arial"/>
        </w:rPr>
        <w:t>45</w:t>
      </w:r>
      <w:r w:rsidR="003B1152">
        <w:rPr>
          <w:rFonts w:ascii="Arial" w:hAnsi="Arial" w:cs="Arial"/>
        </w:rPr>
        <w:t>)</w:t>
      </w:r>
      <w:r w:rsidRPr="005E1F64">
        <w:rPr>
          <w:rFonts w:ascii="Arial" w:hAnsi="Arial" w:cs="Arial"/>
        </w:rPr>
        <w:t xml:space="preserve"> para melhor </w:t>
      </w:r>
      <w:r w:rsidR="00D900AA">
        <w:rPr>
          <w:rFonts w:ascii="Arial" w:hAnsi="Arial" w:cs="Arial"/>
        </w:rPr>
        <w:t>demonstrar</w:t>
      </w:r>
      <w:r w:rsidRPr="005E1F64">
        <w:rPr>
          <w:rFonts w:ascii="Arial" w:hAnsi="Arial" w:cs="Arial"/>
        </w:rPr>
        <w:t xml:space="preserve"> essa abordagem</w:t>
      </w:r>
      <w:r w:rsidR="00EC3A70">
        <w:rPr>
          <w:rFonts w:ascii="Arial" w:hAnsi="Arial" w:cs="Arial"/>
        </w:rPr>
        <w:t xml:space="preserve"> no local de trabalho</w:t>
      </w:r>
      <w:r w:rsidRPr="005E1F64">
        <w:rPr>
          <w:rFonts w:ascii="Arial" w:hAnsi="Arial" w:cs="Arial"/>
        </w:rPr>
        <w:t>.</w:t>
      </w:r>
    </w:p>
    <w:p w14:paraId="175ACAE1" w14:textId="4FDA9016" w:rsidR="005E1F64" w:rsidRPr="005E1F64" w:rsidRDefault="005E1F64" w:rsidP="005E1F64">
      <w:pPr>
        <w:spacing w:line="480" w:lineRule="auto"/>
        <w:jc w:val="both"/>
        <w:rPr>
          <w:rFonts w:ascii="Arial" w:hAnsi="Arial" w:cs="Arial"/>
        </w:rPr>
      </w:pPr>
      <w:r w:rsidRPr="005E1F64">
        <w:rPr>
          <w:rFonts w:ascii="Arial" w:hAnsi="Arial" w:cs="Arial"/>
        </w:rPr>
        <w:t xml:space="preserve">Um passo importante na localização do treinamento PACK foi priorizar o conteúdo do treinamento, </w:t>
      </w:r>
      <w:r w:rsidR="00EC3A70">
        <w:rPr>
          <w:rFonts w:ascii="Arial" w:hAnsi="Arial" w:cs="Arial"/>
        </w:rPr>
        <w:t>uma vez que</w:t>
      </w:r>
      <w:r w:rsidRPr="005E1F64">
        <w:rPr>
          <w:rFonts w:ascii="Arial" w:hAnsi="Arial" w:cs="Arial"/>
        </w:rPr>
        <w:t xml:space="preserve"> não é possível cobrir todo o conteúdo do guia no curso inicial de 12 sessões do PACK. Em Florianópolis, essa decisão foi </w:t>
      </w:r>
      <w:r w:rsidR="00EC3A70">
        <w:rPr>
          <w:rFonts w:ascii="Arial" w:hAnsi="Arial" w:cs="Arial"/>
        </w:rPr>
        <w:t xml:space="preserve">implementada </w:t>
      </w:r>
      <w:r w:rsidRPr="005E1F64">
        <w:rPr>
          <w:rFonts w:ascii="Arial" w:hAnsi="Arial" w:cs="Arial"/>
        </w:rPr>
        <w:t xml:space="preserve">por </w:t>
      </w:r>
      <w:r w:rsidR="00EC3A70">
        <w:rPr>
          <w:rFonts w:ascii="Arial" w:hAnsi="Arial" w:cs="Arial"/>
        </w:rPr>
        <w:t>enquetes</w:t>
      </w:r>
      <w:r w:rsidRPr="005E1F64">
        <w:rPr>
          <w:rFonts w:ascii="Arial" w:hAnsi="Arial" w:cs="Arial"/>
        </w:rPr>
        <w:t xml:space="preserve"> sobre </w:t>
      </w:r>
      <w:r w:rsidR="00EC3A70">
        <w:rPr>
          <w:rFonts w:ascii="Arial" w:hAnsi="Arial" w:cs="Arial"/>
        </w:rPr>
        <w:t>diagnostico de</w:t>
      </w:r>
      <w:r w:rsidRPr="005E1F64">
        <w:rPr>
          <w:rFonts w:ascii="Arial" w:hAnsi="Arial" w:cs="Arial"/>
        </w:rPr>
        <w:t xml:space="preserve"> demanda por serviços clínicos </w:t>
      </w:r>
      <w:r w:rsidR="00EC3A70">
        <w:rPr>
          <w:rFonts w:ascii="Arial" w:hAnsi="Arial" w:cs="Arial"/>
        </w:rPr>
        <w:t>nas unidades (</w:t>
      </w:r>
      <w:r w:rsidRPr="005E1F64">
        <w:rPr>
          <w:rFonts w:ascii="Arial" w:hAnsi="Arial" w:cs="Arial"/>
        </w:rPr>
        <w:t>46</w:t>
      </w:r>
      <w:r w:rsidR="00EC3A70">
        <w:rPr>
          <w:rFonts w:ascii="Arial" w:hAnsi="Arial" w:cs="Arial"/>
        </w:rPr>
        <w:t>)</w:t>
      </w:r>
      <w:r w:rsidRPr="005E1F64">
        <w:rPr>
          <w:rFonts w:ascii="Arial" w:hAnsi="Arial" w:cs="Arial"/>
        </w:rPr>
        <w:t xml:space="preserve"> e uma revisão dos códigos da CID-9 registra</w:t>
      </w:r>
      <w:r w:rsidRPr="005E1F64">
        <w:rPr>
          <w:rFonts w:ascii="Arial" w:hAnsi="Arial" w:cs="Arial"/>
        </w:rPr>
        <w:lastRenderedPageBreak/>
        <w:t xml:space="preserve">dos </w:t>
      </w:r>
      <w:r w:rsidR="00EC3A70">
        <w:rPr>
          <w:rFonts w:ascii="Arial" w:hAnsi="Arial" w:cs="Arial"/>
        </w:rPr>
        <w:t>nas</w:t>
      </w:r>
      <w:r w:rsidRPr="005E1F64">
        <w:rPr>
          <w:rFonts w:ascii="Arial" w:hAnsi="Arial" w:cs="Arial"/>
        </w:rPr>
        <w:t xml:space="preserve"> visitas clínicas. Os tópicos selecionados incluíam a tuberculose, que estava sendo descentralizada do hospital para a atenção primária, e a dor nas costas</w:t>
      </w:r>
      <w:r w:rsidR="005F26E0">
        <w:rPr>
          <w:rFonts w:ascii="Arial" w:hAnsi="Arial" w:cs="Arial"/>
        </w:rPr>
        <w:t xml:space="preserve"> lombalgia), responsáveis pela maior</w:t>
      </w:r>
      <w:r w:rsidRPr="005E1F64">
        <w:rPr>
          <w:rFonts w:ascii="Arial" w:hAnsi="Arial" w:cs="Arial"/>
        </w:rPr>
        <w:t xml:space="preserve"> proporção de visitas de atenção primária entre adultos. </w:t>
      </w:r>
      <w:r w:rsidR="000076FA">
        <w:rPr>
          <w:rFonts w:ascii="Arial" w:hAnsi="Arial" w:cs="Arial"/>
        </w:rPr>
        <w:t xml:space="preserve">Ficou decidido que </w:t>
      </w:r>
      <w:r w:rsidR="00CB0A39">
        <w:rPr>
          <w:rFonts w:ascii="Arial" w:hAnsi="Arial" w:cs="Arial"/>
        </w:rPr>
        <w:t>pares</w:t>
      </w:r>
      <w:r w:rsidR="00CB0A39" w:rsidRPr="005E1F64">
        <w:rPr>
          <w:rFonts w:ascii="Arial" w:hAnsi="Arial" w:cs="Arial"/>
        </w:rPr>
        <w:t xml:space="preserve"> profissionais</w:t>
      </w:r>
      <w:r w:rsidR="000076FA" w:rsidRPr="005E1F64">
        <w:rPr>
          <w:rFonts w:ascii="Arial" w:hAnsi="Arial" w:cs="Arial"/>
        </w:rPr>
        <w:t xml:space="preserve"> de médicos e enfermeiros</w:t>
      </w:r>
      <w:r w:rsidR="000076FA">
        <w:rPr>
          <w:rFonts w:ascii="Arial" w:hAnsi="Arial" w:cs="Arial"/>
        </w:rPr>
        <w:t xml:space="preserve"> seriam </w:t>
      </w:r>
      <w:r w:rsidR="00D81360">
        <w:rPr>
          <w:rFonts w:ascii="Arial" w:hAnsi="Arial" w:cs="Arial"/>
        </w:rPr>
        <w:t>os apoiadores</w:t>
      </w:r>
      <w:r w:rsidR="000076FA" w:rsidRPr="005E1F64">
        <w:rPr>
          <w:rFonts w:ascii="Arial" w:hAnsi="Arial" w:cs="Arial"/>
        </w:rPr>
        <w:t xml:space="preserve"> </w:t>
      </w:r>
      <w:r w:rsidR="000076FA">
        <w:rPr>
          <w:rFonts w:ascii="Arial" w:hAnsi="Arial" w:cs="Arial"/>
        </w:rPr>
        <w:t>d</w:t>
      </w:r>
      <w:r w:rsidR="000076FA" w:rsidRPr="005E1F64">
        <w:rPr>
          <w:rFonts w:ascii="Arial" w:hAnsi="Arial" w:cs="Arial"/>
        </w:rPr>
        <w:t xml:space="preserve">o treinamento antes da introdução do </w:t>
      </w:r>
      <w:r w:rsidR="000076FA">
        <w:rPr>
          <w:rFonts w:ascii="Arial" w:hAnsi="Arial" w:cs="Arial"/>
        </w:rPr>
        <w:t>PACK</w:t>
      </w:r>
      <w:r w:rsidR="00D81360">
        <w:rPr>
          <w:rFonts w:ascii="Arial" w:hAnsi="Arial" w:cs="Arial"/>
        </w:rPr>
        <w:t>. A</w:t>
      </w:r>
      <w:r w:rsidRPr="005E1F64">
        <w:rPr>
          <w:rFonts w:ascii="Arial" w:hAnsi="Arial" w:cs="Arial"/>
        </w:rPr>
        <w:t xml:space="preserve"> clareza do PACK em relação aos papéis e ao treinamento </w:t>
      </w:r>
      <w:r w:rsidR="00FF73CD">
        <w:rPr>
          <w:rFonts w:ascii="Arial" w:hAnsi="Arial" w:cs="Arial"/>
        </w:rPr>
        <w:t>dos apoiadores</w:t>
      </w:r>
      <w:r w:rsidRPr="005E1F64">
        <w:rPr>
          <w:rFonts w:ascii="Arial" w:hAnsi="Arial" w:cs="Arial"/>
        </w:rPr>
        <w:t xml:space="preserve"> ajudou a traduzir </w:t>
      </w:r>
      <w:r w:rsidR="00FF73CD">
        <w:rPr>
          <w:rFonts w:ascii="Arial" w:hAnsi="Arial" w:cs="Arial"/>
        </w:rPr>
        <w:t xml:space="preserve">esta </w:t>
      </w:r>
      <w:r w:rsidR="00CB0A39">
        <w:rPr>
          <w:rFonts w:ascii="Arial" w:hAnsi="Arial" w:cs="Arial"/>
        </w:rPr>
        <w:t xml:space="preserve">definição </w:t>
      </w:r>
      <w:r w:rsidR="00CB0A39" w:rsidRPr="005E1F64">
        <w:rPr>
          <w:rFonts w:ascii="Arial" w:hAnsi="Arial" w:cs="Arial"/>
        </w:rPr>
        <w:t>em</w:t>
      </w:r>
      <w:r w:rsidRPr="005E1F64">
        <w:rPr>
          <w:rFonts w:ascii="Arial" w:hAnsi="Arial" w:cs="Arial"/>
        </w:rPr>
        <w:t xml:space="preserve"> prática.</w:t>
      </w:r>
    </w:p>
    <w:p w14:paraId="15AE9EE0" w14:textId="16D2577A" w:rsidR="00B63053" w:rsidRDefault="005E1F64" w:rsidP="005E1F64">
      <w:pPr>
        <w:spacing w:line="480" w:lineRule="auto"/>
        <w:jc w:val="both"/>
        <w:rPr>
          <w:rFonts w:ascii="Arial" w:hAnsi="Arial" w:cs="Arial"/>
        </w:rPr>
      </w:pPr>
      <w:r w:rsidRPr="005E1F64">
        <w:rPr>
          <w:rFonts w:ascii="Arial" w:hAnsi="Arial" w:cs="Arial"/>
        </w:rPr>
        <w:t>Depois de realizar as 12 prim</w:t>
      </w:r>
      <w:r w:rsidR="005F6D3D">
        <w:rPr>
          <w:rFonts w:ascii="Arial" w:hAnsi="Arial" w:cs="Arial"/>
        </w:rPr>
        <w:t xml:space="preserve">eiras sessões de treinamento </w:t>
      </w:r>
      <w:r w:rsidRPr="005E1F64">
        <w:rPr>
          <w:rFonts w:ascii="Arial" w:hAnsi="Arial" w:cs="Arial"/>
        </w:rPr>
        <w:t>local, os pares de treinamento visitaram as clí</w:t>
      </w:r>
      <w:r w:rsidRPr="005E1F64">
        <w:rPr>
          <w:rFonts w:ascii="Arial" w:hAnsi="Arial" w:cs="Arial"/>
        </w:rPr>
        <w:lastRenderedPageBreak/>
        <w:t xml:space="preserve">nicas mensalmente. </w:t>
      </w:r>
      <w:r w:rsidR="009377AD">
        <w:rPr>
          <w:rFonts w:ascii="Arial" w:hAnsi="Arial" w:cs="Arial"/>
        </w:rPr>
        <w:t>Questionamentos do</w:t>
      </w:r>
      <w:r w:rsidRPr="005E1F64">
        <w:rPr>
          <w:rFonts w:ascii="Arial" w:hAnsi="Arial" w:cs="Arial"/>
        </w:rPr>
        <w:t xml:space="preserve"> conteúdo foram </w:t>
      </w:r>
      <w:r w:rsidR="009377AD">
        <w:rPr>
          <w:rFonts w:ascii="Arial" w:hAnsi="Arial" w:cs="Arial"/>
        </w:rPr>
        <w:t>discutidos</w:t>
      </w:r>
      <w:r w:rsidRPr="005E1F64">
        <w:rPr>
          <w:rFonts w:ascii="Arial" w:hAnsi="Arial" w:cs="Arial"/>
        </w:rPr>
        <w:t xml:space="preserve"> durante essas sessões e, às vezes, novo conteúdo solicitado; por exemplo, um novo cenário de treinamento sobre a dengue. O engajamento entre a equipe de localização e os profissionais de saúde de atenção primária usando o PACK </w:t>
      </w:r>
      <w:r w:rsidR="00104E4F">
        <w:rPr>
          <w:rFonts w:ascii="Arial" w:hAnsi="Arial" w:cs="Arial"/>
        </w:rPr>
        <w:t xml:space="preserve">continua </w:t>
      </w:r>
      <w:r w:rsidRPr="005E1F64">
        <w:rPr>
          <w:rFonts w:ascii="Arial" w:hAnsi="Arial" w:cs="Arial"/>
        </w:rPr>
        <w:t xml:space="preserve">por e-mail e por </w:t>
      </w:r>
      <w:r w:rsidR="00FB3444">
        <w:rPr>
          <w:rFonts w:ascii="Arial" w:hAnsi="Arial" w:cs="Arial"/>
        </w:rPr>
        <w:t xml:space="preserve">um grupo de aplicativo </w:t>
      </w:r>
      <w:r w:rsidR="00104E4F">
        <w:rPr>
          <w:rFonts w:ascii="Arial" w:hAnsi="Arial" w:cs="Arial"/>
        </w:rPr>
        <w:t>móvel</w:t>
      </w:r>
      <w:r w:rsidRPr="005E1F64">
        <w:rPr>
          <w:rFonts w:ascii="Arial" w:hAnsi="Arial" w:cs="Arial"/>
        </w:rPr>
        <w:t xml:space="preserve"> (</w:t>
      </w:r>
      <w:r w:rsidRPr="00FB3444">
        <w:rPr>
          <w:rFonts w:ascii="Arial" w:hAnsi="Arial" w:cs="Arial"/>
          <w:i/>
        </w:rPr>
        <w:t>WhatsApp Messenger</w:t>
      </w:r>
      <w:r w:rsidRPr="005E1F64">
        <w:rPr>
          <w:rFonts w:ascii="Arial" w:hAnsi="Arial" w:cs="Arial"/>
        </w:rPr>
        <w:t xml:space="preserve">). Os profissionais de saúde são </w:t>
      </w:r>
      <w:r w:rsidR="00104E4F">
        <w:rPr>
          <w:rFonts w:ascii="Arial" w:hAnsi="Arial" w:cs="Arial"/>
        </w:rPr>
        <w:t>estimulados</w:t>
      </w:r>
      <w:r w:rsidRPr="005E1F64">
        <w:rPr>
          <w:rFonts w:ascii="Arial" w:hAnsi="Arial" w:cs="Arial"/>
        </w:rPr>
        <w:t xml:space="preserve"> a questionar as recomendações do guia e fornecer </w:t>
      </w:r>
      <w:r w:rsidR="003A2D2A">
        <w:rPr>
          <w:rFonts w:ascii="Arial" w:hAnsi="Arial" w:cs="Arial"/>
        </w:rPr>
        <w:t>comentários/sugestões</w:t>
      </w:r>
      <w:r w:rsidRPr="005E1F64">
        <w:rPr>
          <w:rFonts w:ascii="Arial" w:hAnsi="Arial" w:cs="Arial"/>
        </w:rPr>
        <w:t xml:space="preserve"> sobre questões de treinamento e </w:t>
      </w:r>
      <w:r w:rsidR="00104E4F">
        <w:rPr>
          <w:rFonts w:ascii="Arial" w:hAnsi="Arial" w:cs="Arial"/>
        </w:rPr>
        <w:t xml:space="preserve">problemas dos </w:t>
      </w:r>
      <w:r w:rsidRPr="005E1F64">
        <w:rPr>
          <w:rFonts w:ascii="Arial" w:hAnsi="Arial" w:cs="Arial"/>
        </w:rPr>
        <w:t>sistemas</w:t>
      </w:r>
      <w:r w:rsidR="00104E4F">
        <w:rPr>
          <w:rFonts w:ascii="Arial" w:hAnsi="Arial" w:cs="Arial"/>
        </w:rPr>
        <w:t>.</w:t>
      </w:r>
    </w:p>
    <w:p w14:paraId="1A1861F2" w14:textId="77777777" w:rsidR="00B46CAE" w:rsidRDefault="00B46CAE" w:rsidP="00B46CAE">
      <w:pPr>
        <w:spacing w:line="480" w:lineRule="auto"/>
        <w:jc w:val="both"/>
        <w:rPr>
          <w:rFonts w:ascii="Arial" w:hAnsi="Arial" w:cs="Arial"/>
        </w:rPr>
      </w:pPr>
    </w:p>
    <w:p w14:paraId="3223E79E" w14:textId="77777777" w:rsidR="00B46CAE" w:rsidRPr="00B46CAE" w:rsidRDefault="00B46CAE" w:rsidP="00B46CAE">
      <w:pPr>
        <w:spacing w:line="480" w:lineRule="auto"/>
        <w:jc w:val="both"/>
        <w:rPr>
          <w:rFonts w:ascii="Arial" w:hAnsi="Arial" w:cs="Arial"/>
          <w:b/>
        </w:rPr>
      </w:pPr>
      <w:r w:rsidRPr="00B46CAE">
        <w:rPr>
          <w:rFonts w:ascii="Arial" w:hAnsi="Arial" w:cs="Arial"/>
          <w:b/>
        </w:rPr>
        <w:t>AVALIAÇÃO E PESQUISA</w:t>
      </w:r>
    </w:p>
    <w:p w14:paraId="267955D7" w14:textId="23C0F77D" w:rsidR="00B46CAE" w:rsidRPr="00B46CAE" w:rsidRDefault="00B46CAE" w:rsidP="00B46CA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Em </w:t>
      </w:r>
      <w:r w:rsidRPr="00B46CAE">
        <w:rPr>
          <w:rFonts w:ascii="Arial" w:hAnsi="Arial" w:cs="Arial"/>
        </w:rPr>
        <w:t xml:space="preserve">22 meses do início do programa PACK </w:t>
      </w:r>
      <w:r>
        <w:rPr>
          <w:rFonts w:ascii="Arial" w:hAnsi="Arial" w:cs="Arial"/>
        </w:rPr>
        <w:t>(</w:t>
      </w:r>
      <w:r w:rsidRPr="00B46CAE">
        <w:rPr>
          <w:rFonts w:ascii="Arial" w:hAnsi="Arial" w:cs="Arial"/>
        </w:rPr>
        <w:t>agosto de 2016 e junho de 2018</w:t>
      </w:r>
      <w:r>
        <w:rPr>
          <w:rFonts w:ascii="Arial" w:hAnsi="Arial" w:cs="Arial"/>
        </w:rPr>
        <w:t>)</w:t>
      </w:r>
      <w:r w:rsidRPr="00B46CAE">
        <w:rPr>
          <w:rFonts w:ascii="Arial" w:hAnsi="Arial" w:cs="Arial"/>
        </w:rPr>
        <w:t xml:space="preserve">, 26 sessões de treinamento foram </w:t>
      </w:r>
      <w:r>
        <w:rPr>
          <w:rFonts w:ascii="Arial" w:hAnsi="Arial" w:cs="Arial"/>
        </w:rPr>
        <w:t xml:space="preserve">realizadas para </w:t>
      </w:r>
      <w:r w:rsidRPr="00B46CAE">
        <w:rPr>
          <w:rFonts w:ascii="Arial" w:hAnsi="Arial" w:cs="Arial"/>
        </w:rPr>
        <w:t>160 profissionais de saúde em 24</w:t>
      </w:r>
      <w:r>
        <w:rPr>
          <w:rFonts w:ascii="Arial" w:hAnsi="Arial" w:cs="Arial"/>
        </w:rPr>
        <w:t xml:space="preserve"> clínicas em Florianópolis</w:t>
      </w:r>
      <w:r w:rsidRPr="00B46CAE">
        <w:rPr>
          <w:rFonts w:ascii="Arial" w:hAnsi="Arial" w:cs="Arial"/>
        </w:rPr>
        <w:t xml:space="preserve">. </w:t>
      </w:r>
      <w:r w:rsidR="00AB0B68">
        <w:rPr>
          <w:rFonts w:ascii="Arial" w:hAnsi="Arial" w:cs="Arial"/>
        </w:rPr>
        <w:t>O t</w:t>
      </w:r>
      <w:r w:rsidRPr="00B46CAE">
        <w:rPr>
          <w:rFonts w:ascii="Arial" w:hAnsi="Arial" w:cs="Arial"/>
        </w:rPr>
        <w:t>rei</w:t>
      </w:r>
      <w:r w:rsidR="00AB0B68">
        <w:rPr>
          <w:rFonts w:ascii="Arial" w:hAnsi="Arial" w:cs="Arial"/>
        </w:rPr>
        <w:t>namento em algumas clínicas atrasou em decorrência da</w:t>
      </w:r>
      <w:r w:rsidRPr="00B46CAE">
        <w:rPr>
          <w:rFonts w:ascii="Arial" w:hAnsi="Arial" w:cs="Arial"/>
        </w:rPr>
        <w:t xml:space="preserve"> greve </w:t>
      </w:r>
      <w:r w:rsidR="00AB0B68">
        <w:rPr>
          <w:rFonts w:ascii="Arial" w:hAnsi="Arial" w:cs="Arial"/>
        </w:rPr>
        <w:t>dos funcionários municipais. A</w:t>
      </w:r>
      <w:r w:rsidRPr="00B46CAE">
        <w:rPr>
          <w:rFonts w:ascii="Arial" w:hAnsi="Arial" w:cs="Arial"/>
        </w:rPr>
        <w:t>pes</w:t>
      </w:r>
      <w:r w:rsidR="00AB0B68">
        <w:rPr>
          <w:rFonts w:ascii="Arial" w:hAnsi="Arial" w:cs="Arial"/>
        </w:rPr>
        <w:t>ar das interrupções</w:t>
      </w:r>
      <w:r w:rsidR="00B15E87">
        <w:rPr>
          <w:rFonts w:ascii="Arial" w:hAnsi="Arial" w:cs="Arial"/>
        </w:rPr>
        <w:t>,</w:t>
      </w:r>
      <w:r w:rsidR="00AB0B68">
        <w:rPr>
          <w:rFonts w:ascii="Arial" w:hAnsi="Arial" w:cs="Arial"/>
        </w:rPr>
        <w:t xml:space="preserve"> a</w:t>
      </w:r>
      <w:r w:rsidRPr="00B46CAE">
        <w:rPr>
          <w:rFonts w:ascii="Arial" w:hAnsi="Arial" w:cs="Arial"/>
        </w:rPr>
        <w:t xml:space="preserve"> cobertura de treinamento é alta</w:t>
      </w:r>
      <w:r w:rsidR="00AB0B68">
        <w:rPr>
          <w:rFonts w:ascii="Arial" w:hAnsi="Arial" w:cs="Arial"/>
        </w:rPr>
        <w:t>,</w:t>
      </w:r>
      <w:r w:rsidRPr="00B46CAE">
        <w:rPr>
          <w:rFonts w:ascii="Arial" w:hAnsi="Arial" w:cs="Arial"/>
        </w:rPr>
        <w:t xml:space="preserve"> com 100% dos trabalhadores de saúde elegíveis expostos a pelo menos uma sessão de treinamento e 70% tendo completado todas as 12 sessões de treinamento inicial.</w:t>
      </w:r>
    </w:p>
    <w:p w14:paraId="17DEF0D9" w14:textId="3C920750" w:rsidR="00B46CAE" w:rsidRPr="00B46CAE" w:rsidRDefault="005766C7" w:rsidP="00B46CA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eficácia </w:t>
      </w:r>
      <w:r w:rsidRPr="00B46CAE">
        <w:rPr>
          <w:rFonts w:ascii="Arial" w:hAnsi="Arial" w:cs="Arial"/>
        </w:rPr>
        <w:t>da</w:t>
      </w:r>
      <w:r w:rsidR="00B46CAE" w:rsidRPr="00B46CAE">
        <w:rPr>
          <w:rFonts w:ascii="Arial" w:hAnsi="Arial" w:cs="Arial"/>
        </w:rPr>
        <w:t xml:space="preserve"> abordagem de treinamento PACK na assistência ao paciente e </w:t>
      </w:r>
      <w:r w:rsidR="00EA1B67">
        <w:rPr>
          <w:rFonts w:ascii="Arial" w:hAnsi="Arial" w:cs="Arial"/>
        </w:rPr>
        <w:t>seus</w:t>
      </w:r>
      <w:r w:rsidR="00B46CAE" w:rsidRPr="00B46CAE">
        <w:rPr>
          <w:rFonts w:ascii="Arial" w:hAnsi="Arial" w:cs="Arial"/>
        </w:rPr>
        <w:t xml:space="preserve"> resultados (especifica</w:t>
      </w:r>
      <w:r w:rsidR="00B46CAE" w:rsidRPr="00B46CAE">
        <w:rPr>
          <w:rFonts w:ascii="Arial" w:hAnsi="Arial" w:cs="Arial"/>
        </w:rPr>
        <w:lastRenderedPageBreak/>
        <w:t xml:space="preserve">mente </w:t>
      </w:r>
      <w:r w:rsidR="00F14ED1">
        <w:rPr>
          <w:rFonts w:ascii="Arial" w:hAnsi="Arial" w:cs="Arial"/>
        </w:rPr>
        <w:t>para diabete</w:t>
      </w:r>
      <w:r w:rsidR="00B46CAE" w:rsidRPr="00B46CAE">
        <w:rPr>
          <w:rFonts w:ascii="Arial" w:hAnsi="Arial" w:cs="Arial"/>
        </w:rPr>
        <w:t>, desfechos cardio</w:t>
      </w:r>
      <w:r w:rsidR="00F14ED1">
        <w:rPr>
          <w:rFonts w:ascii="Arial" w:hAnsi="Arial" w:cs="Arial"/>
        </w:rPr>
        <w:t>vasculares e respiratórios) estão</w:t>
      </w:r>
      <w:r w:rsidR="00B46CAE" w:rsidRPr="00B46CAE">
        <w:rPr>
          <w:rFonts w:ascii="Arial" w:hAnsi="Arial" w:cs="Arial"/>
        </w:rPr>
        <w:t xml:space="preserve"> sendo c</w:t>
      </w:r>
      <w:r w:rsidR="00F14ED1">
        <w:rPr>
          <w:rFonts w:ascii="Arial" w:hAnsi="Arial" w:cs="Arial"/>
        </w:rPr>
        <w:t>omparados</w:t>
      </w:r>
      <w:r w:rsidR="001F2EC3">
        <w:rPr>
          <w:rFonts w:ascii="Arial" w:hAnsi="Arial" w:cs="Arial"/>
        </w:rPr>
        <w:t xml:space="preserve"> à disseminação passiva, </w:t>
      </w:r>
      <w:r>
        <w:rPr>
          <w:rFonts w:ascii="Arial" w:hAnsi="Arial" w:cs="Arial"/>
        </w:rPr>
        <w:t>sem treinamen</w:t>
      </w:r>
      <w:r w:rsidR="001F2EC3">
        <w:rPr>
          <w:rFonts w:ascii="Arial" w:hAnsi="Arial" w:cs="Arial"/>
        </w:rPr>
        <w:t>to prévio, do guia PACK em um estudo aleatorizado baseado nas unidades de saúde</w:t>
      </w:r>
      <w:r w:rsidR="00B46CAE" w:rsidRPr="00B46C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="00B46CAE" w:rsidRPr="006700FA">
        <w:rPr>
          <w:rFonts w:ascii="Arial" w:hAnsi="Arial" w:cs="Arial"/>
        </w:rPr>
        <w:t>47</w:t>
      </w:r>
      <w:r>
        <w:rPr>
          <w:rFonts w:ascii="Arial" w:hAnsi="Arial" w:cs="Arial"/>
        </w:rPr>
        <w:t>)</w:t>
      </w:r>
      <w:r w:rsidR="00EA1B67">
        <w:rPr>
          <w:rFonts w:ascii="Arial" w:hAnsi="Arial" w:cs="Arial"/>
        </w:rPr>
        <w:t xml:space="preserve"> Dados de</w:t>
      </w:r>
      <w:r w:rsidR="00B46CAE" w:rsidRPr="00B46CAE">
        <w:rPr>
          <w:rFonts w:ascii="Arial" w:hAnsi="Arial" w:cs="Arial"/>
        </w:rPr>
        <w:t xml:space="preserve"> prontuário eletrônico </w:t>
      </w:r>
      <w:r w:rsidR="00EA1B67">
        <w:rPr>
          <w:rFonts w:ascii="Arial" w:hAnsi="Arial" w:cs="Arial"/>
        </w:rPr>
        <w:t>de</w:t>
      </w:r>
      <w:r w:rsidR="00B46CAE" w:rsidRPr="00B46CAE">
        <w:rPr>
          <w:rFonts w:ascii="Arial" w:hAnsi="Arial" w:cs="Arial"/>
        </w:rPr>
        <w:t xml:space="preserve"> mais de 350 mil </w:t>
      </w:r>
      <w:r w:rsidR="00EA1B67" w:rsidRPr="00B46CAE">
        <w:rPr>
          <w:rFonts w:ascii="Arial" w:hAnsi="Arial" w:cs="Arial"/>
        </w:rPr>
        <w:t xml:space="preserve">consultas por ano de cuidados </w:t>
      </w:r>
      <w:r w:rsidR="00B46CAE" w:rsidRPr="00B46CAE">
        <w:rPr>
          <w:rFonts w:ascii="Arial" w:hAnsi="Arial" w:cs="Arial"/>
        </w:rPr>
        <w:t xml:space="preserve">médicos e </w:t>
      </w:r>
      <w:r w:rsidR="00EA1B67">
        <w:rPr>
          <w:rFonts w:ascii="Arial" w:hAnsi="Arial" w:cs="Arial"/>
        </w:rPr>
        <w:t>de enfermagem</w:t>
      </w:r>
      <w:r w:rsidR="00B46CAE" w:rsidRPr="00B46CAE">
        <w:rPr>
          <w:rFonts w:ascii="Arial" w:hAnsi="Arial" w:cs="Arial"/>
        </w:rPr>
        <w:t xml:space="preserve"> estão sendo </w:t>
      </w:r>
      <w:r w:rsidR="00EA1B67">
        <w:rPr>
          <w:rFonts w:ascii="Arial" w:hAnsi="Arial" w:cs="Arial"/>
        </w:rPr>
        <w:t>utilizados</w:t>
      </w:r>
      <w:r w:rsidR="00B46CAE" w:rsidRPr="00B46CAE">
        <w:rPr>
          <w:rFonts w:ascii="Arial" w:hAnsi="Arial" w:cs="Arial"/>
        </w:rPr>
        <w:t xml:space="preserve">, raramente disponíveis em </w:t>
      </w:r>
      <w:r w:rsidR="00EA1B67">
        <w:rPr>
          <w:rFonts w:ascii="Arial" w:hAnsi="Arial" w:cs="Arial"/>
        </w:rPr>
        <w:t xml:space="preserve">sistemas de saúde </w:t>
      </w:r>
      <w:r w:rsidR="00EA1B67" w:rsidRPr="00B46CAE">
        <w:rPr>
          <w:rFonts w:ascii="Arial" w:hAnsi="Arial" w:cs="Arial"/>
        </w:rPr>
        <w:t>de</w:t>
      </w:r>
      <w:r w:rsidR="00B46CAE" w:rsidRPr="00B46CAE">
        <w:rPr>
          <w:rFonts w:ascii="Arial" w:hAnsi="Arial" w:cs="Arial"/>
        </w:rPr>
        <w:t xml:space="preserve"> </w:t>
      </w:r>
      <w:r w:rsidR="00EA1B67">
        <w:rPr>
          <w:rFonts w:ascii="Arial" w:hAnsi="Arial" w:cs="Arial"/>
        </w:rPr>
        <w:t>PBRM</w:t>
      </w:r>
      <w:r w:rsidR="00B46CAE" w:rsidRPr="00B46CAE">
        <w:rPr>
          <w:rFonts w:ascii="Arial" w:hAnsi="Arial" w:cs="Arial"/>
        </w:rPr>
        <w:t>. Os resultados estão sendo analisados.</w:t>
      </w:r>
    </w:p>
    <w:p w14:paraId="6711BA5C" w14:textId="5475CC89" w:rsidR="00B63053" w:rsidRDefault="00F75D35" w:rsidP="00B46CA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Estudos </w:t>
      </w:r>
      <w:r w:rsidR="00B46CAE" w:rsidRPr="00B46CAE">
        <w:rPr>
          <w:rFonts w:ascii="Arial" w:hAnsi="Arial" w:cs="Arial"/>
        </w:rPr>
        <w:t>anterior</w:t>
      </w:r>
      <w:r>
        <w:rPr>
          <w:rFonts w:ascii="Arial" w:hAnsi="Arial" w:cs="Arial"/>
        </w:rPr>
        <w:t>es</w:t>
      </w:r>
      <w:r w:rsidR="00B46CAE" w:rsidRPr="00B46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deste grupo sugeriram</w:t>
      </w:r>
      <w:r w:rsidR="00B46CAE" w:rsidRPr="00B46CAE">
        <w:rPr>
          <w:rFonts w:ascii="Arial" w:hAnsi="Arial" w:cs="Arial"/>
        </w:rPr>
        <w:t xml:space="preserve"> que as regras profissionais locais, as condições de trabalho, o suporte à implementação de diretrizes e as questões do sistema de saúde local têm um impacto significativo na implementação e nos resultados do programa </w:t>
      </w:r>
      <w:r w:rsidR="00B46CAE" w:rsidRPr="00B46CAE">
        <w:rPr>
          <w:rFonts w:ascii="Arial" w:hAnsi="Arial" w:cs="Arial"/>
        </w:rPr>
        <w:lastRenderedPageBreak/>
        <w:t>PACK.</w:t>
      </w:r>
      <w:r>
        <w:rPr>
          <w:rFonts w:ascii="Arial" w:hAnsi="Arial" w:cs="Arial"/>
        </w:rPr>
        <w:t xml:space="preserve"> (</w:t>
      </w:r>
      <w:r w:rsidR="00B46CAE" w:rsidRPr="00B46CAE">
        <w:rPr>
          <w:rFonts w:ascii="Arial" w:hAnsi="Arial" w:cs="Arial"/>
        </w:rPr>
        <w:t>30</w:t>
      </w:r>
      <w:r w:rsidR="0082463E">
        <w:rPr>
          <w:rFonts w:ascii="Arial" w:hAnsi="Arial" w:cs="Arial"/>
        </w:rPr>
        <w:t xml:space="preserve"> 48</w:t>
      </w:r>
      <w:proofErr w:type="gramStart"/>
      <w:r>
        <w:rPr>
          <w:rFonts w:ascii="Arial" w:hAnsi="Arial" w:cs="Arial"/>
        </w:rPr>
        <w:t>)</w:t>
      </w:r>
      <w:r w:rsidR="00B46CAE" w:rsidRPr="00B46CAE">
        <w:rPr>
          <w:rFonts w:ascii="Arial" w:hAnsi="Arial" w:cs="Arial"/>
        </w:rPr>
        <w:t xml:space="preserve"> Atualmente</w:t>
      </w:r>
      <w:proofErr w:type="gramEnd"/>
      <w:r w:rsidR="00B46CAE" w:rsidRPr="00B46CAE">
        <w:rPr>
          <w:rFonts w:ascii="Arial" w:hAnsi="Arial" w:cs="Arial"/>
        </w:rPr>
        <w:t>, uma avaliação de processo em Florian</w:t>
      </w:r>
      <w:r>
        <w:rPr>
          <w:rFonts w:ascii="Arial" w:hAnsi="Arial" w:cs="Arial"/>
        </w:rPr>
        <w:t>ópolis envolve treinadores PACK</w:t>
      </w:r>
      <w:r w:rsidR="00B46CAE" w:rsidRPr="00B46CAE">
        <w:rPr>
          <w:rFonts w:ascii="Arial" w:hAnsi="Arial" w:cs="Arial"/>
        </w:rPr>
        <w:t xml:space="preserve">, profissionais de saúde treinados e líderes do programa PACK local </w:t>
      </w:r>
      <w:r w:rsidR="00963910">
        <w:rPr>
          <w:rFonts w:ascii="Arial" w:hAnsi="Arial" w:cs="Arial"/>
        </w:rPr>
        <w:t>analisando</w:t>
      </w:r>
      <w:r w:rsidR="00B46CAE" w:rsidRPr="00B46CAE">
        <w:rPr>
          <w:rFonts w:ascii="Arial" w:hAnsi="Arial" w:cs="Arial"/>
        </w:rPr>
        <w:t xml:space="preserve"> a aceitabilidade, a viabilidade e a </w:t>
      </w:r>
      <w:r w:rsidR="0082463E">
        <w:rPr>
          <w:rFonts w:ascii="Arial" w:hAnsi="Arial" w:cs="Arial"/>
        </w:rPr>
        <w:t>retenção</w:t>
      </w:r>
      <w:r w:rsidR="00B46CAE" w:rsidRPr="00B46CAE">
        <w:rPr>
          <w:rFonts w:ascii="Arial" w:hAnsi="Arial" w:cs="Arial"/>
        </w:rPr>
        <w:t xml:space="preserve"> do programa entre os profissionais da atenção primária. </w:t>
      </w:r>
      <w:r w:rsidR="0082463E">
        <w:rPr>
          <w:rFonts w:ascii="Arial" w:hAnsi="Arial" w:cs="Arial"/>
        </w:rPr>
        <w:t xml:space="preserve">Achados </w:t>
      </w:r>
      <w:r w:rsidR="00B46CAE" w:rsidRPr="00B46CAE">
        <w:rPr>
          <w:rFonts w:ascii="Arial" w:hAnsi="Arial" w:cs="Arial"/>
        </w:rPr>
        <w:t>preliminares sugerem uma resposta positiva ao programa PACK.</w:t>
      </w:r>
    </w:p>
    <w:p w14:paraId="1675A8A0" w14:textId="77777777" w:rsidR="00746105" w:rsidRDefault="00746105" w:rsidP="00746105">
      <w:pPr>
        <w:spacing w:line="480" w:lineRule="auto"/>
        <w:jc w:val="both"/>
        <w:rPr>
          <w:rFonts w:ascii="Arial" w:hAnsi="Arial" w:cs="Arial"/>
        </w:rPr>
      </w:pPr>
    </w:p>
    <w:p w14:paraId="113B376C" w14:textId="77777777" w:rsidR="00746105" w:rsidRPr="00746105" w:rsidRDefault="00746105" w:rsidP="00746105">
      <w:pPr>
        <w:spacing w:line="480" w:lineRule="auto"/>
        <w:jc w:val="both"/>
        <w:rPr>
          <w:rFonts w:ascii="Arial" w:hAnsi="Arial" w:cs="Arial"/>
          <w:b/>
        </w:rPr>
      </w:pPr>
      <w:r w:rsidRPr="00746105">
        <w:rPr>
          <w:rFonts w:ascii="Arial" w:hAnsi="Arial" w:cs="Arial"/>
          <w:b/>
        </w:rPr>
        <w:t>DESAFIOS E APRENDIZAGENS</w:t>
      </w:r>
    </w:p>
    <w:p w14:paraId="27C9EA26" w14:textId="77777777" w:rsidR="00746105" w:rsidRPr="00746105" w:rsidRDefault="00746105" w:rsidP="00746105">
      <w:pPr>
        <w:spacing w:line="480" w:lineRule="auto"/>
        <w:jc w:val="both"/>
        <w:rPr>
          <w:rFonts w:ascii="Arial" w:hAnsi="Arial" w:cs="Arial"/>
          <w:b/>
        </w:rPr>
      </w:pPr>
      <w:r w:rsidRPr="00746105">
        <w:rPr>
          <w:rFonts w:ascii="Arial" w:hAnsi="Arial" w:cs="Arial"/>
          <w:b/>
        </w:rPr>
        <w:t>Enfrentando a diferença de idioma</w:t>
      </w:r>
    </w:p>
    <w:p w14:paraId="311E7833" w14:textId="109F59CB" w:rsidR="00746105" w:rsidRDefault="00746105" w:rsidP="00746105">
      <w:pPr>
        <w:spacing w:line="480" w:lineRule="auto"/>
        <w:jc w:val="both"/>
        <w:rPr>
          <w:rFonts w:ascii="Arial" w:hAnsi="Arial" w:cs="Arial"/>
        </w:rPr>
      </w:pPr>
      <w:r w:rsidRPr="00746105">
        <w:rPr>
          <w:rFonts w:ascii="Arial" w:hAnsi="Arial" w:cs="Arial"/>
        </w:rPr>
        <w:t>A localização do conteúdo foi realizada usando o guia PACK Global Adult</w:t>
      </w:r>
      <w:r w:rsidR="00CB3415">
        <w:rPr>
          <w:rFonts w:ascii="Arial" w:hAnsi="Arial" w:cs="Arial"/>
        </w:rPr>
        <w:t>o</w:t>
      </w:r>
      <w:r w:rsidRPr="00746105">
        <w:rPr>
          <w:rFonts w:ascii="Arial" w:hAnsi="Arial" w:cs="Arial"/>
        </w:rPr>
        <w:t xml:space="preserve"> em inglês como modelo. Isso per</w:t>
      </w:r>
      <w:r w:rsidRPr="00746105">
        <w:rPr>
          <w:rFonts w:ascii="Arial" w:hAnsi="Arial" w:cs="Arial"/>
        </w:rPr>
        <w:lastRenderedPageBreak/>
        <w:t>mitiu a orientação do processo pela KTU, que foi altamente valorizada pela equipe de localização</w:t>
      </w:r>
      <w:r w:rsidR="001D40B0">
        <w:rPr>
          <w:rFonts w:ascii="Arial" w:hAnsi="Arial" w:cs="Arial"/>
        </w:rPr>
        <w:t>,</w:t>
      </w:r>
      <w:r w:rsidRPr="00746105">
        <w:rPr>
          <w:rFonts w:ascii="Arial" w:hAnsi="Arial" w:cs="Arial"/>
        </w:rPr>
        <w:t xml:space="preserve"> e possibilitada pelo bilinguismo. Após a finalização do conteúdo, os profissionais de saúde locais realizaram a tradução da versão em ing</w:t>
      </w:r>
      <w:r w:rsidR="001D40B0">
        <w:rPr>
          <w:rFonts w:ascii="Arial" w:hAnsi="Arial" w:cs="Arial"/>
        </w:rPr>
        <w:t>lês do guia PACK Brasil para o P</w:t>
      </w:r>
      <w:r w:rsidRPr="00746105">
        <w:rPr>
          <w:rFonts w:ascii="Arial" w:hAnsi="Arial" w:cs="Arial"/>
        </w:rPr>
        <w:t xml:space="preserve">ortuguês </w:t>
      </w:r>
      <w:r w:rsidR="001D40B0">
        <w:rPr>
          <w:rFonts w:ascii="Arial" w:hAnsi="Arial" w:cs="Arial"/>
        </w:rPr>
        <w:t>do Brasil</w:t>
      </w:r>
      <w:r w:rsidRPr="00746105">
        <w:rPr>
          <w:rFonts w:ascii="Arial" w:hAnsi="Arial" w:cs="Arial"/>
        </w:rPr>
        <w:t xml:space="preserve">. Devido a limitações de tempo e financiamento, tradutores profissionais não </w:t>
      </w:r>
      <w:r w:rsidR="001D40B0">
        <w:rPr>
          <w:rFonts w:ascii="Arial" w:hAnsi="Arial" w:cs="Arial"/>
        </w:rPr>
        <w:t xml:space="preserve">foram empregados, e a </w:t>
      </w:r>
      <w:r w:rsidRPr="00746105">
        <w:rPr>
          <w:rFonts w:ascii="Arial" w:hAnsi="Arial" w:cs="Arial"/>
        </w:rPr>
        <w:t xml:space="preserve">tradução </w:t>
      </w:r>
      <w:r w:rsidR="001D40B0">
        <w:rPr>
          <w:rFonts w:ascii="Arial" w:hAnsi="Arial" w:cs="Arial"/>
        </w:rPr>
        <w:t xml:space="preserve">reversa </w:t>
      </w:r>
      <w:r w:rsidRPr="00746105">
        <w:rPr>
          <w:rFonts w:ascii="Arial" w:hAnsi="Arial" w:cs="Arial"/>
        </w:rPr>
        <w:t>para verificar a validade da tradução não foi realizada. As atualizações subsequentes do guia e dos materiais de treinamento</w:t>
      </w:r>
      <w:r w:rsidR="001D40B0">
        <w:rPr>
          <w:rFonts w:ascii="Arial" w:hAnsi="Arial" w:cs="Arial"/>
        </w:rPr>
        <w:t xml:space="preserve"> foram baseadas nas versões em P</w:t>
      </w:r>
      <w:r w:rsidRPr="00746105">
        <w:rPr>
          <w:rFonts w:ascii="Arial" w:hAnsi="Arial" w:cs="Arial"/>
        </w:rPr>
        <w:t xml:space="preserve">ortuguês </w:t>
      </w:r>
      <w:r w:rsidR="00E12BB8">
        <w:rPr>
          <w:rFonts w:ascii="Arial" w:hAnsi="Arial" w:cs="Arial"/>
        </w:rPr>
        <w:t>com correspondência em I</w:t>
      </w:r>
      <w:r w:rsidRPr="00746105">
        <w:rPr>
          <w:rFonts w:ascii="Arial" w:hAnsi="Arial" w:cs="Arial"/>
        </w:rPr>
        <w:t xml:space="preserve">nglês para </w:t>
      </w:r>
      <w:r w:rsidR="007A7E26">
        <w:rPr>
          <w:rFonts w:ascii="Arial" w:hAnsi="Arial" w:cs="Arial"/>
        </w:rPr>
        <w:t>questões</w:t>
      </w:r>
      <w:r w:rsidRPr="00746105">
        <w:rPr>
          <w:rFonts w:ascii="Arial" w:hAnsi="Arial" w:cs="Arial"/>
        </w:rPr>
        <w:t xml:space="preserve"> relacionadas ao c</w:t>
      </w:r>
      <w:r w:rsidR="007A7E26">
        <w:rPr>
          <w:rFonts w:ascii="Arial" w:hAnsi="Arial" w:cs="Arial"/>
        </w:rPr>
        <w:t xml:space="preserve">onteúdo. O novo conteúdo foi </w:t>
      </w:r>
      <w:r w:rsidRPr="00746105">
        <w:rPr>
          <w:rFonts w:ascii="Arial" w:hAnsi="Arial" w:cs="Arial"/>
        </w:rPr>
        <w:t xml:space="preserve">desenvolvido </w:t>
      </w:r>
      <w:r w:rsidR="007A7E26">
        <w:rPr>
          <w:rFonts w:ascii="Arial" w:hAnsi="Arial" w:cs="Arial"/>
        </w:rPr>
        <w:t xml:space="preserve">em </w:t>
      </w:r>
      <w:r w:rsidR="007A7E26">
        <w:rPr>
          <w:rFonts w:ascii="Arial" w:hAnsi="Arial" w:cs="Arial"/>
        </w:rPr>
        <w:lastRenderedPageBreak/>
        <w:t xml:space="preserve">conjunto </w:t>
      </w:r>
      <w:r w:rsidRPr="00746105">
        <w:rPr>
          <w:rFonts w:ascii="Arial" w:hAnsi="Arial" w:cs="Arial"/>
        </w:rPr>
        <w:t>pela equipe de local</w:t>
      </w:r>
      <w:r w:rsidR="007A7E26">
        <w:rPr>
          <w:rFonts w:ascii="Arial" w:hAnsi="Arial" w:cs="Arial"/>
        </w:rPr>
        <w:t>ização e pelo mentor da KTU em I</w:t>
      </w:r>
      <w:r w:rsidRPr="00746105">
        <w:rPr>
          <w:rFonts w:ascii="Arial" w:hAnsi="Arial" w:cs="Arial"/>
        </w:rPr>
        <w:t>nglês</w:t>
      </w:r>
      <w:r w:rsidR="007A7E26">
        <w:rPr>
          <w:rFonts w:ascii="Arial" w:hAnsi="Arial" w:cs="Arial"/>
        </w:rPr>
        <w:t>,</w:t>
      </w:r>
      <w:r w:rsidRPr="00746105">
        <w:rPr>
          <w:rFonts w:ascii="Arial" w:hAnsi="Arial" w:cs="Arial"/>
        </w:rPr>
        <w:t xml:space="preserve"> e depois traduzido. Em futuras localiz</w:t>
      </w:r>
      <w:r w:rsidR="007A7E26">
        <w:rPr>
          <w:rFonts w:ascii="Arial" w:hAnsi="Arial" w:cs="Arial"/>
        </w:rPr>
        <w:t>ações em idiomas diferentes do Inglês, seria</w:t>
      </w:r>
      <w:r w:rsidRPr="00746105">
        <w:rPr>
          <w:rFonts w:ascii="Arial" w:hAnsi="Arial" w:cs="Arial"/>
        </w:rPr>
        <w:t xml:space="preserve"> importante considerar a capacidade da equipe de localização de se engajar </w:t>
      </w:r>
      <w:r w:rsidR="00E12BB8">
        <w:rPr>
          <w:rFonts w:ascii="Arial" w:hAnsi="Arial" w:cs="Arial"/>
        </w:rPr>
        <w:t xml:space="preserve">na língua inglesa, </w:t>
      </w:r>
      <w:r w:rsidRPr="00746105">
        <w:rPr>
          <w:rFonts w:ascii="Arial" w:hAnsi="Arial" w:cs="Arial"/>
        </w:rPr>
        <w:t>e a necessidade de processos de tradução profissionais e bilaterais para garantir a total fidelidade do conteúdo.</w:t>
      </w:r>
    </w:p>
    <w:p w14:paraId="68D22C08" w14:textId="77777777" w:rsidR="000B0D37" w:rsidRDefault="000B0D37" w:rsidP="000B0D37">
      <w:pPr>
        <w:spacing w:line="480" w:lineRule="auto"/>
        <w:jc w:val="both"/>
        <w:rPr>
          <w:rFonts w:ascii="Arial" w:hAnsi="Arial" w:cs="Arial"/>
        </w:rPr>
      </w:pPr>
    </w:p>
    <w:p w14:paraId="4E625190" w14:textId="77777777" w:rsidR="000B0D37" w:rsidRDefault="000B0D37" w:rsidP="000B0D37">
      <w:pPr>
        <w:spacing w:line="480" w:lineRule="auto"/>
        <w:jc w:val="both"/>
        <w:rPr>
          <w:rFonts w:ascii="Arial" w:hAnsi="Arial" w:cs="Arial"/>
          <w:b/>
        </w:rPr>
      </w:pPr>
      <w:r w:rsidRPr="000B0D37">
        <w:rPr>
          <w:rFonts w:ascii="Arial" w:hAnsi="Arial" w:cs="Arial"/>
          <w:b/>
        </w:rPr>
        <w:t>Apropriação local</w:t>
      </w:r>
    </w:p>
    <w:p w14:paraId="78F60A00" w14:textId="10E079F5" w:rsidR="00746105" w:rsidRDefault="000B0D37" w:rsidP="000B0D37">
      <w:pPr>
        <w:spacing w:line="480" w:lineRule="auto"/>
        <w:jc w:val="both"/>
        <w:rPr>
          <w:rFonts w:ascii="Arial" w:hAnsi="Arial" w:cs="Arial"/>
        </w:rPr>
      </w:pPr>
      <w:r w:rsidRPr="000B0D37">
        <w:rPr>
          <w:rFonts w:ascii="Arial" w:hAnsi="Arial" w:cs="Arial"/>
        </w:rPr>
        <w:t xml:space="preserve">Nossa experiência </w:t>
      </w:r>
      <w:r>
        <w:rPr>
          <w:rFonts w:ascii="Arial" w:hAnsi="Arial" w:cs="Arial"/>
        </w:rPr>
        <w:t>em</w:t>
      </w:r>
      <w:r w:rsidRPr="000B0D37">
        <w:rPr>
          <w:rFonts w:ascii="Arial" w:hAnsi="Arial" w:cs="Arial"/>
        </w:rPr>
        <w:t xml:space="preserve"> Florianópolis confirma que o envolvimento intenso entre mentores e a equipe de localização do país é essencial durante os estágios iniciais de adaptação e implementação, mas diminui a cada </w:t>
      </w:r>
      <w:r w:rsidRPr="000B0D37">
        <w:rPr>
          <w:rFonts w:ascii="Arial" w:hAnsi="Arial" w:cs="Arial"/>
        </w:rPr>
        <w:lastRenderedPageBreak/>
        <w:t>atualização anual, pois a equipe local ganha habilidade e experiência e o guia PACK se torna propriedade local. No entanto, os mentores enfatizam</w:t>
      </w:r>
      <w:r w:rsidR="007373C3">
        <w:rPr>
          <w:rFonts w:ascii="Arial" w:hAnsi="Arial" w:cs="Arial"/>
        </w:rPr>
        <w:t>,</w:t>
      </w:r>
      <w:r w:rsidRPr="000B0D37">
        <w:rPr>
          <w:rFonts w:ascii="Arial" w:hAnsi="Arial" w:cs="Arial"/>
        </w:rPr>
        <w:t xml:space="preserve"> e as equipes </w:t>
      </w:r>
      <w:r w:rsidR="00617B8C">
        <w:rPr>
          <w:rFonts w:ascii="Arial" w:hAnsi="Arial" w:cs="Arial"/>
        </w:rPr>
        <w:t xml:space="preserve">locais aceitam a importância dos comentários e </w:t>
      </w:r>
      <w:r w:rsidR="00130AD9">
        <w:rPr>
          <w:rFonts w:ascii="Arial" w:hAnsi="Arial" w:cs="Arial"/>
        </w:rPr>
        <w:t xml:space="preserve">sugestões </w:t>
      </w:r>
      <w:r w:rsidR="00240E86">
        <w:rPr>
          <w:rFonts w:ascii="Arial" w:hAnsi="Arial" w:cs="Arial"/>
        </w:rPr>
        <w:t xml:space="preserve">da equipe </w:t>
      </w:r>
      <w:r w:rsidR="00B42361">
        <w:rPr>
          <w:rFonts w:ascii="Arial" w:hAnsi="Arial" w:cs="Arial"/>
        </w:rPr>
        <w:t>clínica</w:t>
      </w:r>
      <w:r w:rsidR="00240E86">
        <w:rPr>
          <w:rFonts w:ascii="Arial" w:hAnsi="Arial" w:cs="Arial"/>
        </w:rPr>
        <w:t xml:space="preserve"> e</w:t>
      </w:r>
      <w:r w:rsidR="007373C3">
        <w:rPr>
          <w:rFonts w:ascii="Arial" w:hAnsi="Arial" w:cs="Arial"/>
        </w:rPr>
        <w:t xml:space="preserve"> dos usuários finais locais -</w:t>
      </w:r>
      <w:r w:rsidRPr="000B0D37">
        <w:rPr>
          <w:rFonts w:ascii="Arial" w:hAnsi="Arial" w:cs="Arial"/>
        </w:rPr>
        <w:t xml:space="preserve"> </w:t>
      </w:r>
      <w:r w:rsidR="007373C3">
        <w:rPr>
          <w:rFonts w:ascii="Arial" w:hAnsi="Arial" w:cs="Arial"/>
        </w:rPr>
        <w:t>especialmente para atualizações -</w:t>
      </w:r>
      <w:r w:rsidRPr="000B0D37">
        <w:rPr>
          <w:rFonts w:ascii="Arial" w:hAnsi="Arial" w:cs="Arial"/>
        </w:rPr>
        <w:t xml:space="preserve"> e o suporte da comunidade PACK global para auxiliar nas </w:t>
      </w:r>
      <w:r w:rsidR="007373C3">
        <w:rPr>
          <w:rFonts w:ascii="Arial" w:hAnsi="Arial" w:cs="Arial"/>
        </w:rPr>
        <w:t>duvidas e/ou questões</w:t>
      </w:r>
      <w:r w:rsidR="00B42361">
        <w:rPr>
          <w:rFonts w:ascii="Arial" w:hAnsi="Arial" w:cs="Arial"/>
        </w:rPr>
        <w:t>,</w:t>
      </w:r>
      <w:r w:rsidRPr="000B0D37">
        <w:rPr>
          <w:rFonts w:ascii="Arial" w:hAnsi="Arial" w:cs="Arial"/>
        </w:rPr>
        <w:t xml:space="preserve"> compartilhar atualizações e melhorias no programa.</w:t>
      </w:r>
    </w:p>
    <w:p w14:paraId="2C21A37E" w14:textId="77777777" w:rsidR="00923731" w:rsidRDefault="00923731" w:rsidP="00923731">
      <w:pPr>
        <w:spacing w:line="480" w:lineRule="auto"/>
        <w:jc w:val="both"/>
        <w:rPr>
          <w:rFonts w:ascii="Arial" w:hAnsi="Arial" w:cs="Arial"/>
        </w:rPr>
      </w:pPr>
    </w:p>
    <w:p w14:paraId="7EBA6AE3" w14:textId="762E5D86" w:rsidR="00923731" w:rsidRPr="00923731" w:rsidRDefault="00923731" w:rsidP="0092373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Superando desafios entre os </w:t>
      </w:r>
      <w:r w:rsidRPr="00923731">
        <w:rPr>
          <w:rFonts w:ascii="Arial" w:hAnsi="Arial" w:cs="Arial"/>
          <w:b/>
        </w:rPr>
        <w:t>profissionais</w:t>
      </w:r>
    </w:p>
    <w:p w14:paraId="0EB3736A" w14:textId="7E639B7F" w:rsidR="00923731" w:rsidRDefault="00923731" w:rsidP="00923731">
      <w:pPr>
        <w:spacing w:line="480" w:lineRule="auto"/>
        <w:jc w:val="both"/>
        <w:rPr>
          <w:rFonts w:ascii="Arial" w:hAnsi="Arial" w:cs="Arial"/>
        </w:rPr>
      </w:pPr>
      <w:r w:rsidRPr="00923731">
        <w:rPr>
          <w:rFonts w:ascii="Arial" w:hAnsi="Arial" w:cs="Arial"/>
        </w:rPr>
        <w:t xml:space="preserve">Novos protocolos clínicos locais </w:t>
      </w:r>
      <w:r>
        <w:rPr>
          <w:rFonts w:ascii="Arial" w:hAnsi="Arial" w:cs="Arial"/>
        </w:rPr>
        <w:t>elaborados para expandir o papel dos enfermeiros, incluindo-os n</w:t>
      </w:r>
      <w:r w:rsidRPr="00923731">
        <w:rPr>
          <w:rFonts w:ascii="Arial" w:hAnsi="Arial" w:cs="Arial"/>
        </w:rPr>
        <w:t xml:space="preserve">o tratamento das </w:t>
      </w:r>
      <w:proofErr w:type="spellStart"/>
      <w:r w:rsidRPr="00923731">
        <w:rPr>
          <w:rFonts w:ascii="Arial" w:hAnsi="Arial" w:cs="Arial"/>
        </w:rPr>
        <w:t>DNTs</w:t>
      </w:r>
      <w:proofErr w:type="spellEnd"/>
      <w:r>
        <w:rPr>
          <w:rFonts w:ascii="Arial" w:hAnsi="Arial" w:cs="Arial"/>
        </w:rPr>
        <w:t>,</w:t>
      </w:r>
      <w:r w:rsidRPr="00923731">
        <w:rPr>
          <w:rFonts w:ascii="Arial" w:hAnsi="Arial" w:cs="Arial"/>
        </w:rPr>
        <w:t xml:space="preserve"> provocaram a resistência de alguns enfermeiros</w:t>
      </w:r>
      <w:r w:rsidR="00641EB5">
        <w:rPr>
          <w:rFonts w:ascii="Arial" w:hAnsi="Arial" w:cs="Arial"/>
        </w:rPr>
        <w:t xml:space="preserve"> pelo maior </w:t>
      </w:r>
      <w:r w:rsidRPr="00923731">
        <w:rPr>
          <w:rFonts w:ascii="Arial" w:hAnsi="Arial" w:cs="Arial"/>
        </w:rPr>
        <w:t>escopo de práticas e deveres adicionais, e de alguns médicos que perceberam isso como uma ameaça ao seu papel. Estas atitudes foram identificadas como potenciais desafios para a aceitação de PACK a nível clínico, mas o delin</w:t>
      </w:r>
      <w:r w:rsidR="00641EB5">
        <w:rPr>
          <w:rFonts w:ascii="Arial" w:hAnsi="Arial" w:cs="Arial"/>
        </w:rPr>
        <w:t>eamento dos níveis de prescrição</w:t>
      </w:r>
      <w:r w:rsidRPr="00923731">
        <w:rPr>
          <w:rFonts w:ascii="Arial" w:hAnsi="Arial" w:cs="Arial"/>
        </w:rPr>
        <w:t xml:space="preserve"> e papéis clínicos </w:t>
      </w:r>
      <w:r w:rsidR="00641EB5">
        <w:rPr>
          <w:rFonts w:ascii="Arial" w:hAnsi="Arial" w:cs="Arial"/>
        </w:rPr>
        <w:t xml:space="preserve">definidos proporcionou clareza, </w:t>
      </w:r>
      <w:r w:rsidRPr="00923731">
        <w:rPr>
          <w:rFonts w:ascii="Arial" w:hAnsi="Arial" w:cs="Arial"/>
        </w:rPr>
        <w:t xml:space="preserve">confiança e aceitação geral dos novos protocolos de enfermagem. Além disso, a aprendizagem conjunta e a discussão clínica criada pelos pares </w:t>
      </w:r>
      <w:r w:rsidR="00CE1321">
        <w:rPr>
          <w:rFonts w:ascii="Arial" w:hAnsi="Arial" w:cs="Arial"/>
        </w:rPr>
        <w:t>médicos-enfermeiros</w:t>
      </w:r>
      <w:r w:rsidR="00CE1321" w:rsidRPr="00923731">
        <w:rPr>
          <w:rFonts w:ascii="Arial" w:hAnsi="Arial" w:cs="Arial"/>
        </w:rPr>
        <w:t xml:space="preserve"> </w:t>
      </w:r>
      <w:r w:rsidR="00216D74">
        <w:rPr>
          <w:rFonts w:ascii="Arial" w:hAnsi="Arial" w:cs="Arial"/>
        </w:rPr>
        <w:t>no</w:t>
      </w:r>
      <w:r w:rsidRPr="00923731">
        <w:rPr>
          <w:rFonts w:ascii="Arial" w:hAnsi="Arial" w:cs="Arial"/>
        </w:rPr>
        <w:t xml:space="preserve"> </w:t>
      </w:r>
      <w:r w:rsidR="00641EB5">
        <w:rPr>
          <w:rFonts w:ascii="Arial" w:hAnsi="Arial" w:cs="Arial"/>
        </w:rPr>
        <w:t>treinamento do</w:t>
      </w:r>
      <w:r w:rsidRPr="00923731">
        <w:rPr>
          <w:rFonts w:ascii="Arial" w:hAnsi="Arial" w:cs="Arial"/>
        </w:rPr>
        <w:t xml:space="preserve"> PACK ajudaram a reduzir a resistência do médico </w:t>
      </w:r>
      <w:r w:rsidR="00641EB5">
        <w:rPr>
          <w:rFonts w:ascii="Arial" w:hAnsi="Arial" w:cs="Arial"/>
        </w:rPr>
        <w:t>para o</w:t>
      </w:r>
      <w:r w:rsidRPr="00923731">
        <w:rPr>
          <w:rFonts w:ascii="Arial" w:hAnsi="Arial" w:cs="Arial"/>
        </w:rPr>
        <w:t xml:space="preserve"> compartilhamento de tarefas com </w:t>
      </w:r>
      <w:r w:rsidR="00CE1321">
        <w:rPr>
          <w:rFonts w:ascii="Arial" w:hAnsi="Arial" w:cs="Arial"/>
        </w:rPr>
        <w:t xml:space="preserve">os </w:t>
      </w:r>
      <w:r w:rsidRPr="00923731">
        <w:rPr>
          <w:rFonts w:ascii="Arial" w:hAnsi="Arial" w:cs="Arial"/>
        </w:rPr>
        <w:t>enfermeiros. Juntamente com o compromisso</w:t>
      </w:r>
      <w:r w:rsidR="00CE1321">
        <w:rPr>
          <w:rFonts w:ascii="Arial" w:hAnsi="Arial" w:cs="Arial"/>
        </w:rPr>
        <w:t xml:space="preserve"> de administrar </w:t>
      </w:r>
      <w:r w:rsidRPr="00923731">
        <w:rPr>
          <w:rFonts w:ascii="Arial" w:hAnsi="Arial" w:cs="Arial"/>
        </w:rPr>
        <w:t xml:space="preserve">e abordar as barreiras jurídicas e políticas </w:t>
      </w:r>
      <w:r w:rsidR="00CE1321">
        <w:rPr>
          <w:rFonts w:ascii="Arial" w:hAnsi="Arial" w:cs="Arial"/>
        </w:rPr>
        <w:t>inerentes</w:t>
      </w:r>
      <w:r w:rsidRPr="00923731">
        <w:rPr>
          <w:rFonts w:ascii="Arial" w:hAnsi="Arial" w:cs="Arial"/>
        </w:rPr>
        <w:t xml:space="preserve"> ao trabalho em equipe, </w:t>
      </w:r>
      <w:r w:rsidR="00CE1321">
        <w:rPr>
          <w:rFonts w:ascii="Arial" w:hAnsi="Arial" w:cs="Arial"/>
        </w:rPr>
        <w:t>os protocolos foram</w:t>
      </w:r>
      <w:r w:rsidRPr="00923731">
        <w:rPr>
          <w:rFonts w:ascii="Arial" w:hAnsi="Arial" w:cs="Arial"/>
        </w:rPr>
        <w:t xml:space="preserve"> importante</w:t>
      </w:r>
      <w:r w:rsidR="00CE1321">
        <w:rPr>
          <w:rFonts w:ascii="Arial" w:hAnsi="Arial" w:cs="Arial"/>
        </w:rPr>
        <w:t>s</w:t>
      </w:r>
      <w:r w:rsidRPr="00923731">
        <w:rPr>
          <w:rFonts w:ascii="Arial" w:hAnsi="Arial" w:cs="Arial"/>
        </w:rPr>
        <w:t xml:space="preserve"> para alcançar </w:t>
      </w:r>
      <w:r w:rsidR="006632C4">
        <w:rPr>
          <w:rFonts w:ascii="Arial" w:hAnsi="Arial" w:cs="Arial"/>
        </w:rPr>
        <w:t>a execução</w:t>
      </w:r>
      <w:r w:rsidRPr="00923731">
        <w:rPr>
          <w:rFonts w:ascii="Arial" w:hAnsi="Arial" w:cs="Arial"/>
        </w:rPr>
        <w:t xml:space="preserve"> de tarefas </w:t>
      </w:r>
      <w:r w:rsidR="006632C4">
        <w:rPr>
          <w:rFonts w:ascii="Arial" w:hAnsi="Arial" w:cs="Arial"/>
        </w:rPr>
        <w:t xml:space="preserve">conjuntas </w:t>
      </w:r>
      <w:r w:rsidRPr="00923731">
        <w:rPr>
          <w:rFonts w:ascii="Arial" w:hAnsi="Arial" w:cs="Arial"/>
        </w:rPr>
        <w:t>e a adoção do programa.</w:t>
      </w:r>
    </w:p>
    <w:p w14:paraId="23F22D82" w14:textId="77777777" w:rsidR="00B16FCE" w:rsidRDefault="00B16FCE" w:rsidP="00B16FCE">
      <w:pPr>
        <w:spacing w:line="480" w:lineRule="auto"/>
        <w:jc w:val="both"/>
        <w:rPr>
          <w:rFonts w:ascii="Arial" w:hAnsi="Arial" w:cs="Arial"/>
        </w:rPr>
      </w:pPr>
    </w:p>
    <w:p w14:paraId="2C384B1F" w14:textId="57F0492F" w:rsidR="00B16FCE" w:rsidRPr="00B16FCE" w:rsidRDefault="00B16FCE" w:rsidP="00B16FCE">
      <w:pPr>
        <w:spacing w:line="480" w:lineRule="auto"/>
        <w:jc w:val="both"/>
        <w:rPr>
          <w:rFonts w:ascii="Arial" w:hAnsi="Arial" w:cs="Arial"/>
          <w:b/>
        </w:rPr>
      </w:pPr>
      <w:r w:rsidRPr="00B16FCE">
        <w:rPr>
          <w:rFonts w:ascii="Arial" w:hAnsi="Arial" w:cs="Arial"/>
          <w:b/>
        </w:rPr>
        <w:t>Persuadir para que os sistemas de saúde mudem</w:t>
      </w:r>
    </w:p>
    <w:p w14:paraId="06A6BDF4" w14:textId="05E9C144" w:rsidR="00B16FCE" w:rsidRPr="00B16FCE" w:rsidRDefault="00B16FCE" w:rsidP="00B16FCE">
      <w:pPr>
        <w:spacing w:line="480" w:lineRule="auto"/>
        <w:jc w:val="both"/>
        <w:rPr>
          <w:rFonts w:ascii="Arial" w:hAnsi="Arial" w:cs="Arial"/>
        </w:rPr>
      </w:pPr>
      <w:r w:rsidRPr="00B16FC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relacionamento com os apoiadores</w:t>
      </w:r>
      <w:r w:rsidRPr="00B16FCE">
        <w:rPr>
          <w:rFonts w:ascii="Arial" w:hAnsi="Arial" w:cs="Arial"/>
        </w:rPr>
        <w:t xml:space="preserve"> locais ao longo do processo de desenvolvimento forneceu os meios para identificar e abordar as </w:t>
      </w:r>
      <w:r w:rsidR="00BA4363" w:rsidRPr="00B16FCE">
        <w:rPr>
          <w:rFonts w:ascii="Arial" w:hAnsi="Arial" w:cs="Arial"/>
        </w:rPr>
        <w:t>barreiras</w:t>
      </w:r>
      <w:r w:rsidR="00BA4363">
        <w:rPr>
          <w:rFonts w:ascii="Arial" w:hAnsi="Arial" w:cs="Arial"/>
        </w:rPr>
        <w:t>,</w:t>
      </w:r>
      <w:r w:rsidR="00BA4363" w:rsidRPr="00B16FCE">
        <w:rPr>
          <w:rFonts w:ascii="Arial" w:hAnsi="Arial" w:cs="Arial"/>
        </w:rPr>
        <w:t xml:space="preserve"> facilitar</w:t>
      </w:r>
      <w:r w:rsidRPr="00B16FCE">
        <w:rPr>
          <w:rFonts w:ascii="Arial" w:hAnsi="Arial" w:cs="Arial"/>
        </w:rPr>
        <w:t xml:space="preserve"> a rápida implementação e incorporação do PACK no sistema de saúde local. Também proporcionou a oportunidade de </w:t>
      </w:r>
      <w:r w:rsidR="00BA4363">
        <w:rPr>
          <w:rFonts w:ascii="Arial" w:hAnsi="Arial" w:cs="Arial"/>
        </w:rPr>
        <w:t>alterar</w:t>
      </w:r>
      <w:r w:rsidRPr="00B16FCE">
        <w:rPr>
          <w:rFonts w:ascii="Arial" w:hAnsi="Arial" w:cs="Arial"/>
        </w:rPr>
        <w:t xml:space="preserve"> práticas de manejo clínico, </w:t>
      </w:r>
      <w:r w:rsidR="00BA4363">
        <w:rPr>
          <w:rFonts w:ascii="Arial" w:hAnsi="Arial" w:cs="Arial"/>
        </w:rPr>
        <w:t>avaliar</w:t>
      </w:r>
      <w:r w:rsidRPr="00B16FCE">
        <w:rPr>
          <w:rFonts w:ascii="Arial" w:hAnsi="Arial" w:cs="Arial"/>
        </w:rPr>
        <w:t xml:space="preserve"> a disponibilidade de certos medicamentos e equipamentos</w:t>
      </w:r>
      <w:r w:rsidR="00BA4363">
        <w:rPr>
          <w:rFonts w:ascii="Arial" w:hAnsi="Arial" w:cs="Arial"/>
        </w:rPr>
        <w:t>,</w:t>
      </w:r>
      <w:r w:rsidRPr="00B16FCE">
        <w:rPr>
          <w:rFonts w:ascii="Arial" w:hAnsi="Arial" w:cs="Arial"/>
        </w:rPr>
        <w:t xml:space="preserve"> e mudar a prática </w:t>
      </w:r>
      <w:r w:rsidR="00BA4363">
        <w:rPr>
          <w:rFonts w:ascii="Arial" w:hAnsi="Arial" w:cs="Arial"/>
        </w:rPr>
        <w:t>na</w:t>
      </w:r>
      <w:r w:rsidRPr="00B16FCE">
        <w:rPr>
          <w:rFonts w:ascii="Arial" w:hAnsi="Arial" w:cs="Arial"/>
        </w:rPr>
        <w:t xml:space="preserve"> at</w:t>
      </w:r>
      <w:r w:rsidR="00BA4363">
        <w:rPr>
          <w:rFonts w:ascii="Arial" w:hAnsi="Arial" w:cs="Arial"/>
        </w:rPr>
        <w:t xml:space="preserve">enção primária: </w:t>
      </w:r>
      <w:r w:rsidRPr="00B16FCE">
        <w:rPr>
          <w:rFonts w:ascii="Arial" w:hAnsi="Arial" w:cs="Arial"/>
        </w:rPr>
        <w:t xml:space="preserve">questões que são diretamente relevantes para a </w:t>
      </w:r>
      <w:r w:rsidR="00BA4363">
        <w:rPr>
          <w:rFonts w:ascii="Arial" w:hAnsi="Arial" w:cs="Arial"/>
        </w:rPr>
        <w:t>atividade</w:t>
      </w:r>
      <w:r w:rsidRPr="00B16FCE">
        <w:rPr>
          <w:rFonts w:ascii="Arial" w:hAnsi="Arial" w:cs="Arial"/>
        </w:rPr>
        <w:t xml:space="preserve"> clínica individual. Exemplos </w:t>
      </w:r>
      <w:r w:rsidR="00BA4363">
        <w:rPr>
          <w:rFonts w:ascii="Arial" w:hAnsi="Arial" w:cs="Arial"/>
        </w:rPr>
        <w:t xml:space="preserve">destas alterações </w:t>
      </w:r>
      <w:r w:rsidRPr="00B16FCE">
        <w:rPr>
          <w:rFonts w:ascii="Arial" w:hAnsi="Arial" w:cs="Arial"/>
        </w:rPr>
        <w:t xml:space="preserve">incluem a redução </w:t>
      </w:r>
      <w:r w:rsidR="00BA4363">
        <w:rPr>
          <w:rFonts w:ascii="Arial" w:hAnsi="Arial" w:cs="Arial"/>
        </w:rPr>
        <w:t>na</w:t>
      </w:r>
      <w:r w:rsidRPr="00B16FCE">
        <w:rPr>
          <w:rFonts w:ascii="Arial" w:hAnsi="Arial" w:cs="Arial"/>
        </w:rPr>
        <w:t xml:space="preserve"> frequência de </w:t>
      </w:r>
      <w:r w:rsidR="00BA4363">
        <w:rPr>
          <w:rFonts w:ascii="Arial" w:hAnsi="Arial" w:cs="Arial"/>
        </w:rPr>
        <w:t>mensuração</w:t>
      </w:r>
      <w:r w:rsidRPr="00B16FCE">
        <w:rPr>
          <w:rFonts w:ascii="Arial" w:hAnsi="Arial" w:cs="Arial"/>
        </w:rPr>
        <w:t xml:space="preserve"> de pressão arterial em hipertensos bem controlados, </w:t>
      </w:r>
      <w:r w:rsidR="00A77E98">
        <w:rPr>
          <w:rFonts w:ascii="Arial" w:hAnsi="Arial" w:cs="Arial"/>
        </w:rPr>
        <w:t>o uso de tiras para medir glicose na</w:t>
      </w:r>
      <w:r w:rsidRPr="00B16FCE">
        <w:rPr>
          <w:rFonts w:ascii="Arial" w:hAnsi="Arial" w:cs="Arial"/>
        </w:rPr>
        <w:t xml:space="preserve"> urina, a otimização da duração </w:t>
      </w:r>
      <w:r w:rsidR="00A77E98">
        <w:rPr>
          <w:rFonts w:ascii="Arial" w:hAnsi="Arial" w:cs="Arial"/>
        </w:rPr>
        <w:t>de</w:t>
      </w:r>
      <w:r w:rsidRPr="00B16FCE">
        <w:rPr>
          <w:rFonts w:ascii="Arial" w:hAnsi="Arial" w:cs="Arial"/>
        </w:rPr>
        <w:t xml:space="preserve"> antibióticos para</w:t>
      </w:r>
      <w:r w:rsidR="00A77E98">
        <w:rPr>
          <w:rFonts w:ascii="Arial" w:hAnsi="Arial" w:cs="Arial"/>
        </w:rPr>
        <w:t xml:space="preserve"> tratamento de</w:t>
      </w:r>
      <w:r w:rsidRPr="00B16FCE">
        <w:rPr>
          <w:rFonts w:ascii="Arial" w:hAnsi="Arial" w:cs="Arial"/>
        </w:rPr>
        <w:t xml:space="preserve"> sinusite bacteriana e a decisão sobre quando encaminhar </w:t>
      </w:r>
      <w:r w:rsidR="00A77E98">
        <w:rPr>
          <w:rFonts w:ascii="Arial" w:hAnsi="Arial" w:cs="Arial"/>
        </w:rPr>
        <w:t xml:space="preserve">ao especialista </w:t>
      </w:r>
      <w:r w:rsidRPr="00B16FCE">
        <w:rPr>
          <w:rFonts w:ascii="Arial" w:hAnsi="Arial" w:cs="Arial"/>
        </w:rPr>
        <w:t xml:space="preserve">pacientes diabéticos recém-diagnosticados (Quadro 1). </w:t>
      </w:r>
      <w:r w:rsidR="00F97D71">
        <w:rPr>
          <w:rFonts w:ascii="Arial" w:hAnsi="Arial" w:cs="Arial"/>
        </w:rPr>
        <w:t>A discussão continuada</w:t>
      </w:r>
      <w:r w:rsidRPr="00B16FCE">
        <w:rPr>
          <w:rFonts w:ascii="Arial" w:hAnsi="Arial" w:cs="Arial"/>
        </w:rPr>
        <w:t xml:space="preserve"> entre os líderes do programa, os profissionais de saúde locais e os gerentes re</w:t>
      </w:r>
      <w:r w:rsidR="00F97D71">
        <w:rPr>
          <w:rFonts w:ascii="Arial" w:hAnsi="Arial" w:cs="Arial"/>
        </w:rPr>
        <w:t xml:space="preserve">sultou em uma comunidade </w:t>
      </w:r>
      <w:r w:rsidR="00F97D71" w:rsidRPr="00B16FCE">
        <w:rPr>
          <w:rFonts w:ascii="Arial" w:hAnsi="Arial" w:cs="Arial"/>
        </w:rPr>
        <w:t xml:space="preserve">de práticas </w:t>
      </w:r>
      <w:r w:rsidR="00F97D71">
        <w:rPr>
          <w:rFonts w:ascii="Arial" w:hAnsi="Arial" w:cs="Arial"/>
        </w:rPr>
        <w:t>engajada</w:t>
      </w:r>
      <w:r w:rsidRPr="00B16FCE">
        <w:rPr>
          <w:rFonts w:ascii="Arial" w:hAnsi="Arial" w:cs="Arial"/>
        </w:rPr>
        <w:t xml:space="preserve"> </w:t>
      </w:r>
      <w:r w:rsidR="00F97D71">
        <w:rPr>
          <w:rFonts w:ascii="Arial" w:hAnsi="Arial" w:cs="Arial"/>
        </w:rPr>
        <w:t>e com poder</w:t>
      </w:r>
      <w:r w:rsidRPr="00B16FCE">
        <w:rPr>
          <w:rFonts w:ascii="Arial" w:hAnsi="Arial" w:cs="Arial"/>
        </w:rPr>
        <w:t xml:space="preserve"> para debater recomendações clíni</w:t>
      </w:r>
      <w:r w:rsidR="00F97D71">
        <w:rPr>
          <w:rFonts w:ascii="Arial" w:hAnsi="Arial" w:cs="Arial"/>
        </w:rPr>
        <w:t xml:space="preserve">cas dentro de um contexto de </w:t>
      </w:r>
      <w:r w:rsidRPr="00B16FCE">
        <w:rPr>
          <w:rFonts w:ascii="Arial" w:hAnsi="Arial" w:cs="Arial"/>
        </w:rPr>
        <w:t xml:space="preserve">aprendizagem </w:t>
      </w:r>
      <w:r w:rsidR="00F97D71">
        <w:rPr>
          <w:rFonts w:ascii="Arial" w:hAnsi="Arial" w:cs="Arial"/>
        </w:rPr>
        <w:t xml:space="preserve">conjunta </w:t>
      </w:r>
      <w:r w:rsidRPr="00B16FCE">
        <w:rPr>
          <w:rFonts w:ascii="Arial" w:hAnsi="Arial" w:cs="Arial"/>
        </w:rPr>
        <w:t>e desenvolvimento</w:t>
      </w:r>
      <w:r w:rsidR="00F97D71">
        <w:rPr>
          <w:rFonts w:ascii="Arial" w:hAnsi="Arial" w:cs="Arial"/>
        </w:rPr>
        <w:t xml:space="preserve"> inerente</w:t>
      </w:r>
      <w:r w:rsidRPr="00B16FCE">
        <w:rPr>
          <w:rFonts w:ascii="Arial" w:hAnsi="Arial" w:cs="Arial"/>
        </w:rPr>
        <w:t>.</w:t>
      </w:r>
    </w:p>
    <w:p w14:paraId="155F60F5" w14:textId="4CE1200A" w:rsidR="00923731" w:rsidRDefault="002E0B7C" w:rsidP="00B16FC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disso, a experiência </w:t>
      </w:r>
      <w:r w:rsidR="00B16FCE" w:rsidRPr="00B16FCE">
        <w:rPr>
          <w:rFonts w:ascii="Arial" w:hAnsi="Arial" w:cs="Arial"/>
        </w:rPr>
        <w:t>em Flori</w:t>
      </w:r>
      <w:r>
        <w:rPr>
          <w:rFonts w:ascii="Arial" w:hAnsi="Arial" w:cs="Arial"/>
        </w:rPr>
        <w:t>anópolis levou à incorporação do</w:t>
      </w:r>
      <w:r w:rsidR="00B16FCE" w:rsidRPr="00B16FCE">
        <w:rPr>
          <w:rFonts w:ascii="Arial" w:hAnsi="Arial" w:cs="Arial"/>
        </w:rPr>
        <w:t xml:space="preserve"> PACK nas estruturas do Departamento de Gestão Clínica municipal, </w:t>
      </w:r>
      <w:r>
        <w:rPr>
          <w:rFonts w:ascii="Arial" w:hAnsi="Arial" w:cs="Arial"/>
        </w:rPr>
        <w:t xml:space="preserve">liderando </w:t>
      </w:r>
      <w:r w:rsidR="00B16FCE" w:rsidRPr="00B16FCE">
        <w:rPr>
          <w:rFonts w:ascii="Arial" w:hAnsi="Arial" w:cs="Arial"/>
        </w:rPr>
        <w:t>o desenvolvimento de documentos técnicos, protocolos e diretrizes baseados em evidência</w:t>
      </w:r>
      <w:r>
        <w:rPr>
          <w:rFonts w:ascii="Arial" w:hAnsi="Arial" w:cs="Arial"/>
        </w:rPr>
        <w:t xml:space="preserve">s. Embora a criação de um cargo </w:t>
      </w:r>
      <w:r w:rsidR="00B16FCE" w:rsidRPr="00B16FCE">
        <w:rPr>
          <w:rFonts w:ascii="Arial" w:hAnsi="Arial" w:cs="Arial"/>
        </w:rPr>
        <w:t>específico</w:t>
      </w:r>
      <w:r>
        <w:rPr>
          <w:rFonts w:ascii="Arial" w:hAnsi="Arial" w:cs="Arial"/>
        </w:rPr>
        <w:t xml:space="preserve"> </w:t>
      </w:r>
      <w:r w:rsidR="00B16FCE" w:rsidRPr="00B16FCE">
        <w:rPr>
          <w:rFonts w:ascii="Arial" w:hAnsi="Arial" w:cs="Arial"/>
        </w:rPr>
        <w:t xml:space="preserve">possa não ser viável para todas as configurações da </w:t>
      </w:r>
      <w:r>
        <w:rPr>
          <w:rFonts w:ascii="Arial" w:hAnsi="Arial" w:cs="Arial"/>
        </w:rPr>
        <w:t>PBMR</w:t>
      </w:r>
      <w:r w:rsidR="00B16FCE" w:rsidRPr="00B16FCE">
        <w:rPr>
          <w:rFonts w:ascii="Arial" w:hAnsi="Arial" w:cs="Arial"/>
        </w:rPr>
        <w:t xml:space="preserve">, unidades dedicadas </w:t>
      </w:r>
      <w:r w:rsidR="00C03393" w:rsidRPr="00B16FCE">
        <w:rPr>
          <w:rFonts w:ascii="Arial" w:hAnsi="Arial" w:cs="Arial"/>
        </w:rPr>
        <w:t xml:space="preserve">podem ser </w:t>
      </w:r>
      <w:r w:rsidR="005E5FFA">
        <w:rPr>
          <w:rFonts w:ascii="Arial" w:hAnsi="Arial" w:cs="Arial"/>
        </w:rPr>
        <w:t>adequadas para a incorporação do</w:t>
      </w:r>
      <w:r w:rsidR="00C03393" w:rsidRPr="00B16FCE">
        <w:rPr>
          <w:rFonts w:ascii="Arial" w:hAnsi="Arial" w:cs="Arial"/>
        </w:rPr>
        <w:t xml:space="preserve"> PACK nos sistemas de saúde </w:t>
      </w:r>
      <w:r w:rsidR="00B16FCE" w:rsidRPr="00B16FCE">
        <w:rPr>
          <w:rFonts w:ascii="Arial" w:hAnsi="Arial" w:cs="Arial"/>
        </w:rPr>
        <w:t xml:space="preserve">(como unidades de </w:t>
      </w:r>
      <w:proofErr w:type="spellStart"/>
      <w:r w:rsidR="00B16FCE" w:rsidRPr="00B16FCE">
        <w:rPr>
          <w:rFonts w:ascii="Arial" w:hAnsi="Arial" w:cs="Arial"/>
        </w:rPr>
        <w:t>DNT</w:t>
      </w:r>
      <w:r>
        <w:rPr>
          <w:rFonts w:ascii="Arial" w:hAnsi="Arial" w:cs="Arial"/>
        </w:rPr>
        <w:t>s</w:t>
      </w:r>
      <w:proofErr w:type="spellEnd"/>
      <w:r w:rsidR="00B16FCE" w:rsidRPr="00B16FCE">
        <w:rPr>
          <w:rFonts w:ascii="Arial" w:hAnsi="Arial" w:cs="Arial"/>
        </w:rPr>
        <w:t xml:space="preserve"> em </w:t>
      </w:r>
      <w:r w:rsidR="00C03393">
        <w:rPr>
          <w:rFonts w:ascii="Arial" w:hAnsi="Arial" w:cs="Arial"/>
        </w:rPr>
        <w:t>secretarias</w:t>
      </w:r>
      <w:r w:rsidR="00B16FCE" w:rsidRPr="00B16FCE">
        <w:rPr>
          <w:rFonts w:ascii="Arial" w:hAnsi="Arial" w:cs="Arial"/>
        </w:rPr>
        <w:t xml:space="preserve"> de saúde locais, conforme estabelecido pelo Plano de Ação Global</w:t>
      </w:r>
      <w:r w:rsidR="00C03393">
        <w:rPr>
          <w:rFonts w:ascii="Arial" w:hAnsi="Arial" w:cs="Arial"/>
        </w:rPr>
        <w:t xml:space="preserve"> sobre </w:t>
      </w:r>
      <w:proofErr w:type="spellStart"/>
      <w:r w:rsidR="00C03393">
        <w:rPr>
          <w:rFonts w:ascii="Arial" w:hAnsi="Arial" w:cs="Arial"/>
        </w:rPr>
        <w:t>DNTs</w:t>
      </w:r>
      <w:proofErr w:type="spellEnd"/>
      <w:r w:rsidR="00C03393">
        <w:rPr>
          <w:rFonts w:ascii="Arial" w:hAnsi="Arial" w:cs="Arial"/>
        </w:rPr>
        <w:t xml:space="preserve"> da OMS 2013-2020. (49)</w:t>
      </w:r>
    </w:p>
    <w:p w14:paraId="52FBBE83" w14:textId="77777777" w:rsidR="005E5FFA" w:rsidRDefault="005E5FFA" w:rsidP="00B16FCE">
      <w:pPr>
        <w:spacing w:line="480" w:lineRule="auto"/>
        <w:jc w:val="both"/>
        <w:rPr>
          <w:rFonts w:ascii="Arial" w:hAnsi="Arial" w:cs="Arial"/>
        </w:rPr>
      </w:pPr>
    </w:p>
    <w:p w14:paraId="3D7E527E" w14:textId="06B76C3D" w:rsidR="005E5FFA" w:rsidRPr="00256577" w:rsidRDefault="005E5FFA" w:rsidP="00B16FCE">
      <w:pPr>
        <w:spacing w:line="480" w:lineRule="auto"/>
        <w:jc w:val="both"/>
        <w:rPr>
          <w:rFonts w:ascii="Arial" w:hAnsi="Arial" w:cs="Arial"/>
          <w:b/>
        </w:rPr>
      </w:pPr>
      <w:r w:rsidRPr="00256577">
        <w:rPr>
          <w:rFonts w:ascii="Arial" w:hAnsi="Arial" w:cs="Arial"/>
          <w:b/>
        </w:rPr>
        <w:t>Box 1: Adaptando recomendações de cuidados com diabete</w:t>
      </w:r>
      <w:r w:rsidR="00256577">
        <w:rPr>
          <w:rFonts w:ascii="Arial" w:hAnsi="Arial" w:cs="Arial"/>
          <w:b/>
        </w:rPr>
        <w:t xml:space="preserve"> - </w:t>
      </w:r>
      <w:r w:rsidRPr="00256577">
        <w:rPr>
          <w:rFonts w:ascii="Arial" w:hAnsi="Arial" w:cs="Arial"/>
          <w:b/>
        </w:rPr>
        <w:t xml:space="preserve"> PACK Brasil</w:t>
      </w:r>
    </w:p>
    <w:p w14:paraId="5866BEA5" w14:textId="77777777" w:rsidR="00FC2FE1" w:rsidRDefault="00256577" w:rsidP="0025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  <w:sectPr w:rsidR="00FC2FE1" w:rsidSect="000F7197">
          <w:footerReference w:type="even" r:id="rId6"/>
          <w:foot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256577">
        <w:rPr>
          <w:rFonts w:ascii="Arial" w:hAnsi="Arial" w:cs="Arial"/>
        </w:rPr>
        <w:t>Durante a adaptação das págin</w:t>
      </w:r>
      <w:r>
        <w:rPr>
          <w:rFonts w:ascii="Arial" w:hAnsi="Arial" w:cs="Arial"/>
        </w:rPr>
        <w:t>as sobre cuidados com o diabete</w:t>
      </w:r>
      <w:r w:rsidRPr="00256577">
        <w:rPr>
          <w:rFonts w:ascii="Arial" w:hAnsi="Arial" w:cs="Arial"/>
        </w:rPr>
        <w:t xml:space="preserve">, duas questões que poderiam ser abordadas no PACK foram identificadas. Em primeiro lugar, o desenvolvimento de protocolos clínicos para os cuidados prestados pelos enfermeiros e, em segundo lugar, a necessidade de rever as vias de referência para os cuidados especializados. A introdução do PACK foi identificada pelas autoridades locais de saúde como uma oportunidade para abordar esses processos. Por exemplo, surgiu uma discussão sobre a autoridade das enfermeiras para iniciar solução salina intravenosa sem uma ordem médica. Isso levou à decisão de codificar em cores não apenas as drogas, mas todas as recomendações do PACK. Assim, o </w:t>
      </w:r>
      <w:r w:rsidR="004879CA">
        <w:rPr>
          <w:rFonts w:ascii="Arial" w:hAnsi="Arial" w:cs="Arial"/>
        </w:rPr>
        <w:t xml:space="preserve">guia </w:t>
      </w:r>
      <w:r w:rsidRPr="00256577">
        <w:rPr>
          <w:rFonts w:ascii="Arial" w:hAnsi="Arial" w:cs="Arial"/>
        </w:rPr>
        <w:t xml:space="preserve">PACK passou a servir como fonte de referência abrangente para definir os papéis dos médicos e enfermeiros na atenção básica, </w:t>
      </w:r>
      <w:r>
        <w:rPr>
          <w:rFonts w:ascii="Arial" w:hAnsi="Arial" w:cs="Arial"/>
        </w:rPr>
        <w:t>pressionando o uso</w:t>
      </w:r>
      <w:r w:rsidRPr="00256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256577">
        <w:rPr>
          <w:rFonts w:ascii="Arial" w:hAnsi="Arial" w:cs="Arial"/>
        </w:rPr>
        <w:t xml:space="preserve">protocolos de enfermagem para adotar o compartilhamento de tarefas e um maior papel do enfermeiro. Um outro exemplo desse processo foi motivado pela discussão sobre a viabilidade e necessidade de encaminhar todos os pacientes diabéticos com menos de 35 anos de idade para atendimento especializado. Isso levou à decisão de criar uma página sobre os motivos apropriados para encaminhamento, descrevendo os critérios e </w:t>
      </w:r>
      <w:r w:rsidR="004879CA">
        <w:rPr>
          <w:rFonts w:ascii="Arial" w:hAnsi="Arial" w:cs="Arial"/>
        </w:rPr>
        <w:t>as vias</w:t>
      </w:r>
      <w:r>
        <w:rPr>
          <w:rFonts w:ascii="Arial" w:hAnsi="Arial" w:cs="Arial"/>
        </w:rPr>
        <w:t xml:space="preserve"> de </w:t>
      </w:r>
      <w:r w:rsidR="004879CA">
        <w:rPr>
          <w:rFonts w:ascii="Arial" w:hAnsi="Arial" w:cs="Arial"/>
        </w:rPr>
        <w:t>encaminhamento</w:t>
      </w:r>
      <w:r w:rsidRPr="00256577">
        <w:rPr>
          <w:rFonts w:ascii="Arial" w:hAnsi="Arial" w:cs="Arial"/>
        </w:rPr>
        <w:t xml:space="preserve"> (por exemplo,</w:t>
      </w:r>
      <w:r>
        <w:rPr>
          <w:rFonts w:ascii="Arial" w:hAnsi="Arial" w:cs="Arial"/>
        </w:rPr>
        <w:t xml:space="preserve"> consulta especializada urgente, </w:t>
      </w:r>
      <w:r w:rsidRPr="00256577">
        <w:rPr>
          <w:rFonts w:ascii="Arial" w:hAnsi="Arial" w:cs="Arial"/>
        </w:rPr>
        <w:t>não urgente</w:t>
      </w:r>
      <w:r>
        <w:rPr>
          <w:rFonts w:ascii="Arial" w:hAnsi="Arial" w:cs="Arial"/>
        </w:rPr>
        <w:t xml:space="preserve">, tele consultoria e </w:t>
      </w:r>
      <w:r w:rsidRPr="00256577">
        <w:rPr>
          <w:rFonts w:ascii="Arial" w:hAnsi="Arial" w:cs="Arial"/>
        </w:rPr>
        <w:t xml:space="preserve">emergência). Desta forma, pequenas mudanças nas páginas do diabetes </w:t>
      </w:r>
      <w:r>
        <w:rPr>
          <w:rFonts w:ascii="Arial" w:hAnsi="Arial" w:cs="Arial"/>
        </w:rPr>
        <w:t xml:space="preserve">no guia </w:t>
      </w:r>
      <w:r w:rsidRPr="00256577">
        <w:rPr>
          <w:rFonts w:ascii="Arial" w:hAnsi="Arial" w:cs="Arial"/>
        </w:rPr>
        <w:t>PACK serviram como um protótipo de mudança do siste</w:t>
      </w:r>
      <w:r>
        <w:rPr>
          <w:rFonts w:ascii="Arial" w:hAnsi="Arial" w:cs="Arial"/>
        </w:rPr>
        <w:t>ma de saúde</w:t>
      </w:r>
      <w:r w:rsidR="004879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baixo para cima</w:t>
      </w:r>
      <w:r w:rsidR="004879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orientada pela pratica </w:t>
      </w:r>
      <w:r w:rsidRPr="00256577">
        <w:rPr>
          <w:rFonts w:ascii="Arial" w:hAnsi="Arial" w:cs="Arial"/>
        </w:rPr>
        <w:t>clínica.</w:t>
      </w:r>
    </w:p>
    <w:p w14:paraId="0378B086" w14:textId="77777777" w:rsidR="002D395D" w:rsidRPr="002D395D" w:rsidRDefault="002D395D" w:rsidP="002D395D">
      <w:pPr>
        <w:spacing w:line="480" w:lineRule="auto"/>
        <w:jc w:val="both"/>
        <w:rPr>
          <w:rFonts w:ascii="Arial" w:hAnsi="Arial" w:cs="Arial"/>
          <w:b/>
        </w:rPr>
      </w:pPr>
      <w:r w:rsidRPr="002D395D">
        <w:rPr>
          <w:rFonts w:ascii="Arial" w:hAnsi="Arial" w:cs="Arial"/>
          <w:b/>
        </w:rPr>
        <w:t>Instabilidade política</w:t>
      </w:r>
    </w:p>
    <w:p w14:paraId="322F7B6C" w14:textId="42048104" w:rsidR="005E5FFA" w:rsidRDefault="002D395D" w:rsidP="002D395D">
      <w:pPr>
        <w:spacing w:line="480" w:lineRule="auto"/>
        <w:jc w:val="both"/>
        <w:rPr>
          <w:rFonts w:ascii="Arial" w:hAnsi="Arial" w:cs="Arial"/>
        </w:rPr>
      </w:pPr>
      <w:r w:rsidRPr="002D395D">
        <w:rPr>
          <w:rFonts w:ascii="Arial" w:hAnsi="Arial" w:cs="Arial"/>
        </w:rPr>
        <w:t>A localização e implementação do programa PACK no Brasil foi, e continua a ser, afetada por um período imprevisível no Brasil, marcado por medidas de austeridade e instabilidade política, com frequentes mudanças na liderança e políticas de saúde.</w:t>
      </w:r>
      <w:r>
        <w:rPr>
          <w:rFonts w:ascii="Arial" w:hAnsi="Arial" w:cs="Arial"/>
        </w:rPr>
        <w:t xml:space="preserve"> (</w:t>
      </w:r>
      <w:r w:rsidRPr="002D395D">
        <w:rPr>
          <w:rFonts w:ascii="Arial" w:hAnsi="Arial" w:cs="Arial"/>
        </w:rPr>
        <w:t>50</w:t>
      </w:r>
      <w:r>
        <w:rPr>
          <w:rFonts w:ascii="Arial" w:hAnsi="Arial" w:cs="Arial"/>
        </w:rPr>
        <w:t>)</w:t>
      </w:r>
      <w:r w:rsidRPr="002D395D">
        <w:rPr>
          <w:rFonts w:ascii="Arial" w:hAnsi="Arial" w:cs="Arial"/>
        </w:rPr>
        <w:t xml:space="preserve"> A figura </w:t>
      </w:r>
      <w:r>
        <w:rPr>
          <w:rFonts w:ascii="Arial" w:hAnsi="Arial" w:cs="Arial"/>
        </w:rPr>
        <w:t>2 demonstra</w:t>
      </w:r>
      <w:r w:rsidRPr="002D395D">
        <w:rPr>
          <w:rFonts w:ascii="Arial" w:hAnsi="Arial" w:cs="Arial"/>
        </w:rPr>
        <w:t xml:space="preserve"> episódios de</w:t>
      </w:r>
      <w:r>
        <w:rPr>
          <w:rFonts w:ascii="Arial" w:hAnsi="Arial" w:cs="Arial"/>
        </w:rPr>
        <w:t xml:space="preserve"> agitação durante a localização</w:t>
      </w:r>
      <w:r w:rsidRPr="002D395D">
        <w:rPr>
          <w:rFonts w:ascii="Arial" w:hAnsi="Arial" w:cs="Arial"/>
        </w:rPr>
        <w:t xml:space="preserve"> e implementação inicial do PACK Brasil. </w:t>
      </w:r>
      <w:r>
        <w:rPr>
          <w:rFonts w:ascii="Arial" w:hAnsi="Arial" w:cs="Arial"/>
        </w:rPr>
        <w:t>A</w:t>
      </w:r>
      <w:r w:rsidRPr="002D395D">
        <w:rPr>
          <w:rFonts w:ascii="Arial" w:hAnsi="Arial" w:cs="Arial"/>
        </w:rPr>
        <w:t>pesar desses problemas</w:t>
      </w:r>
      <w:r>
        <w:rPr>
          <w:rFonts w:ascii="Arial" w:hAnsi="Arial" w:cs="Arial"/>
        </w:rPr>
        <w:t>,</w:t>
      </w:r>
      <w:r w:rsidRPr="002D3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2D395D">
        <w:rPr>
          <w:rFonts w:ascii="Arial" w:hAnsi="Arial" w:cs="Arial"/>
        </w:rPr>
        <w:t xml:space="preserve"> envolvimento total da equipe de localização com o programa PACK resultou em uma </w:t>
      </w:r>
      <w:r>
        <w:rPr>
          <w:rFonts w:ascii="Arial" w:hAnsi="Arial" w:cs="Arial"/>
        </w:rPr>
        <w:t>aceitação melhor que o esperado.</w:t>
      </w:r>
      <w:r w:rsidRPr="002D395D">
        <w:rPr>
          <w:rFonts w:ascii="Arial" w:hAnsi="Arial" w:cs="Arial"/>
        </w:rPr>
        <w:t xml:space="preserve"> No entanto, </w:t>
      </w:r>
      <w:r>
        <w:rPr>
          <w:rFonts w:ascii="Arial" w:hAnsi="Arial" w:cs="Arial"/>
        </w:rPr>
        <w:t>esta conjuntura continua</w:t>
      </w:r>
      <w:r w:rsidRPr="002D395D">
        <w:rPr>
          <w:rFonts w:ascii="Arial" w:hAnsi="Arial" w:cs="Arial"/>
        </w:rPr>
        <w:t xml:space="preserve"> a representar um desafio para o lançamento do PACK em todo o Brasil.</w:t>
      </w:r>
    </w:p>
    <w:p w14:paraId="7EE88A9F" w14:textId="77777777" w:rsidR="000E62F5" w:rsidRDefault="000E62F5" w:rsidP="002D395D">
      <w:pPr>
        <w:spacing w:line="480" w:lineRule="auto"/>
        <w:jc w:val="both"/>
        <w:rPr>
          <w:rFonts w:ascii="Arial" w:hAnsi="Arial" w:cs="Arial"/>
        </w:rPr>
      </w:pPr>
    </w:p>
    <w:p w14:paraId="64EDD942" w14:textId="0F66D899" w:rsidR="000E62F5" w:rsidRPr="000E62F5" w:rsidRDefault="000E62F5" w:rsidP="000E62F5">
      <w:pPr>
        <w:spacing w:line="480" w:lineRule="auto"/>
        <w:jc w:val="both"/>
        <w:rPr>
          <w:rFonts w:ascii="Arial" w:hAnsi="Arial" w:cs="Arial"/>
          <w:b/>
        </w:rPr>
      </w:pPr>
      <w:r w:rsidRPr="000E62F5">
        <w:rPr>
          <w:rFonts w:ascii="Arial" w:hAnsi="Arial" w:cs="Arial"/>
          <w:b/>
        </w:rPr>
        <w:t xml:space="preserve">Financiamento e expansão </w:t>
      </w:r>
    </w:p>
    <w:p w14:paraId="3A1AF91D" w14:textId="0432CCCA" w:rsidR="000E62F5" w:rsidRDefault="000E62F5" w:rsidP="000E62F5">
      <w:pPr>
        <w:spacing w:line="480" w:lineRule="auto"/>
        <w:jc w:val="both"/>
        <w:rPr>
          <w:rFonts w:ascii="Arial" w:hAnsi="Arial" w:cs="Arial"/>
        </w:rPr>
      </w:pPr>
      <w:r w:rsidRPr="000E62F5">
        <w:rPr>
          <w:rFonts w:ascii="Arial" w:hAnsi="Arial" w:cs="Arial"/>
        </w:rPr>
        <w:t xml:space="preserve">Desde 2016, a KTU, em parceria com o BMJ e a equipe de Florianópolis, continua investindo em esforços para produzir uma atualização anual do guia e material de treinamento </w:t>
      </w:r>
      <w:r w:rsidR="001F2EC3">
        <w:rPr>
          <w:rFonts w:ascii="Arial" w:hAnsi="Arial" w:cs="Arial"/>
        </w:rPr>
        <w:t>do</w:t>
      </w:r>
      <w:r w:rsidRPr="000E62F5">
        <w:rPr>
          <w:rFonts w:ascii="Arial" w:hAnsi="Arial" w:cs="Arial"/>
        </w:rPr>
        <w:t xml:space="preserve"> PACK Brasil. Na ausência de fundos designados, este trabalho é impulsionado pelo alto nível de comprometimento de ambas as equipes para ver o programa PACK usado para apoiar a atenção primária de qualidade em todo o Brasil. Embora o PACK seja uma intervenção de baixo custo, essa situação não é sustentável e a obtenção de fundos para o programa PACK Global, particularmente para os países de </w:t>
      </w:r>
      <w:r w:rsidR="001F2EC3">
        <w:rPr>
          <w:rFonts w:ascii="Arial" w:hAnsi="Arial" w:cs="Arial"/>
        </w:rPr>
        <w:t>baixa e média renda, continua a ser</w:t>
      </w:r>
      <w:r w:rsidRPr="000E62F5">
        <w:rPr>
          <w:rFonts w:ascii="Arial" w:hAnsi="Arial" w:cs="Arial"/>
        </w:rPr>
        <w:t xml:space="preserve"> um objetivo crítico.</w:t>
      </w:r>
    </w:p>
    <w:p w14:paraId="38AA5296" w14:textId="77777777" w:rsidR="001F2EC3" w:rsidRDefault="001F2EC3" w:rsidP="000E62F5">
      <w:pPr>
        <w:spacing w:line="480" w:lineRule="auto"/>
        <w:jc w:val="both"/>
        <w:rPr>
          <w:rFonts w:ascii="Arial" w:hAnsi="Arial" w:cs="Arial"/>
        </w:rPr>
      </w:pPr>
    </w:p>
    <w:p w14:paraId="59E50B24" w14:textId="77777777" w:rsidR="001F2EC3" w:rsidRPr="001F2EC3" w:rsidRDefault="001F2EC3" w:rsidP="001F2EC3">
      <w:pPr>
        <w:spacing w:line="480" w:lineRule="auto"/>
        <w:jc w:val="both"/>
        <w:rPr>
          <w:rFonts w:ascii="Arial" w:hAnsi="Arial" w:cs="Arial"/>
        </w:rPr>
      </w:pPr>
    </w:p>
    <w:p w14:paraId="0B719598" w14:textId="77777777" w:rsidR="001F2EC3" w:rsidRPr="001F2EC3" w:rsidRDefault="001F2EC3" w:rsidP="001F2EC3">
      <w:pPr>
        <w:spacing w:line="480" w:lineRule="auto"/>
        <w:jc w:val="both"/>
        <w:rPr>
          <w:rFonts w:ascii="Arial" w:hAnsi="Arial" w:cs="Arial"/>
          <w:b/>
        </w:rPr>
      </w:pPr>
      <w:r w:rsidRPr="001F2EC3">
        <w:rPr>
          <w:rFonts w:ascii="Arial" w:hAnsi="Arial" w:cs="Arial"/>
          <w:b/>
        </w:rPr>
        <w:t>PRÓXIMOS PASSOS</w:t>
      </w:r>
    </w:p>
    <w:p w14:paraId="792F072D" w14:textId="2F3A6309" w:rsidR="001F2EC3" w:rsidRDefault="001F2EC3" w:rsidP="001F2EC3">
      <w:pPr>
        <w:spacing w:line="480" w:lineRule="auto"/>
        <w:jc w:val="both"/>
        <w:rPr>
          <w:rFonts w:ascii="Arial" w:hAnsi="Arial" w:cs="Arial"/>
        </w:rPr>
      </w:pPr>
      <w:r w:rsidRPr="001F2EC3">
        <w:rPr>
          <w:rFonts w:ascii="Arial" w:hAnsi="Arial" w:cs="Arial"/>
        </w:rPr>
        <w:t>O programa PACK continua a fazer parte da atenção primária em Florianópolis</w:t>
      </w:r>
      <w:r>
        <w:rPr>
          <w:rFonts w:ascii="Arial" w:hAnsi="Arial" w:cs="Arial"/>
        </w:rPr>
        <w:t>,</w:t>
      </w:r>
      <w:r w:rsidRPr="001F2EC3">
        <w:rPr>
          <w:rFonts w:ascii="Arial" w:hAnsi="Arial" w:cs="Arial"/>
        </w:rPr>
        <w:t xml:space="preserve"> e os resultados da avaliação </w:t>
      </w:r>
      <w:r>
        <w:rPr>
          <w:rFonts w:ascii="Arial" w:hAnsi="Arial" w:cs="Arial"/>
        </w:rPr>
        <w:t xml:space="preserve">de impacto </w:t>
      </w:r>
      <w:r w:rsidRPr="001F2EC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do </w:t>
      </w:r>
      <w:r w:rsidRPr="001F2EC3">
        <w:rPr>
          <w:rFonts w:ascii="Arial" w:hAnsi="Arial" w:cs="Arial"/>
        </w:rPr>
        <w:t xml:space="preserve">estudo aleatorizado </w:t>
      </w:r>
      <w:r>
        <w:rPr>
          <w:rFonts w:ascii="Arial" w:hAnsi="Arial" w:cs="Arial"/>
        </w:rPr>
        <w:t xml:space="preserve">(47) </w:t>
      </w:r>
      <w:r w:rsidRPr="001F2EC3">
        <w:rPr>
          <w:rFonts w:ascii="Arial" w:hAnsi="Arial" w:cs="Arial"/>
        </w:rPr>
        <w:t xml:space="preserve">proporcionarão um maior entendimento de sua eficácia. Após o lançamento da versão nacional do guia, há discussões em andamento nos níveis federal, estadual e municipal, bem como com várias organizações não-governamentais e provedores privados de saúde, na esperança de </w:t>
      </w:r>
      <w:r w:rsidR="002A345D">
        <w:rPr>
          <w:rFonts w:ascii="Arial" w:hAnsi="Arial" w:cs="Arial"/>
        </w:rPr>
        <w:t>implementar de forma mais abrangente</w:t>
      </w:r>
      <w:r w:rsidRPr="001F2EC3">
        <w:rPr>
          <w:rFonts w:ascii="Arial" w:hAnsi="Arial" w:cs="Arial"/>
        </w:rPr>
        <w:t xml:space="preserve"> o programa PACK em todo o Brasil. Além disso, há potencial para expansão do programa PACK no Brasil pa</w:t>
      </w:r>
      <w:r w:rsidR="002A345D">
        <w:rPr>
          <w:rFonts w:ascii="Arial" w:hAnsi="Arial" w:cs="Arial"/>
        </w:rPr>
        <w:t>ra inclui</w:t>
      </w:r>
      <w:r w:rsidRPr="001F2EC3">
        <w:rPr>
          <w:rFonts w:ascii="Arial" w:hAnsi="Arial" w:cs="Arial"/>
        </w:rPr>
        <w:t>r ou</w:t>
      </w:r>
      <w:r w:rsidR="002A345D">
        <w:rPr>
          <w:rFonts w:ascii="Arial" w:hAnsi="Arial" w:cs="Arial"/>
        </w:rPr>
        <w:t>tros componentes da Coleção PACK</w:t>
      </w:r>
      <w:r w:rsidRPr="001F2EC3">
        <w:rPr>
          <w:rFonts w:ascii="Arial" w:hAnsi="Arial" w:cs="Arial"/>
        </w:rPr>
        <w:t xml:space="preserve">; por exemplo, um guia para crianças e adolescentes, </w:t>
      </w:r>
      <w:r>
        <w:rPr>
          <w:rFonts w:ascii="Arial" w:hAnsi="Arial" w:cs="Arial"/>
        </w:rPr>
        <w:t>(</w:t>
      </w:r>
      <w:r w:rsidRPr="001F2EC3">
        <w:rPr>
          <w:rFonts w:ascii="Arial" w:hAnsi="Arial" w:cs="Arial"/>
        </w:rPr>
        <w:t>51</w:t>
      </w:r>
      <w:r>
        <w:rPr>
          <w:rFonts w:ascii="Arial" w:hAnsi="Arial" w:cs="Arial"/>
        </w:rPr>
        <w:t>)</w:t>
      </w:r>
      <w:r w:rsidRPr="001F2EC3">
        <w:rPr>
          <w:rFonts w:ascii="Arial" w:hAnsi="Arial" w:cs="Arial"/>
        </w:rPr>
        <w:t xml:space="preserve"> e para trabalhadores de saúde leigos.</w:t>
      </w:r>
    </w:p>
    <w:p w14:paraId="103E4150" w14:textId="77777777" w:rsidR="00F51C93" w:rsidRDefault="00F51C93" w:rsidP="001F2EC3">
      <w:pPr>
        <w:spacing w:line="480" w:lineRule="auto"/>
        <w:jc w:val="both"/>
        <w:rPr>
          <w:rFonts w:ascii="Arial" w:hAnsi="Arial" w:cs="Arial"/>
        </w:rPr>
      </w:pPr>
    </w:p>
    <w:p w14:paraId="0BC9B6EE" w14:textId="77777777" w:rsidR="00F51C93" w:rsidRPr="00F51C93" w:rsidRDefault="00F51C93" w:rsidP="00F51C93">
      <w:pPr>
        <w:spacing w:line="480" w:lineRule="auto"/>
        <w:jc w:val="both"/>
        <w:rPr>
          <w:rFonts w:ascii="Arial" w:hAnsi="Arial" w:cs="Arial"/>
          <w:b/>
        </w:rPr>
      </w:pPr>
      <w:r w:rsidRPr="00F51C93">
        <w:rPr>
          <w:rFonts w:ascii="Arial" w:hAnsi="Arial" w:cs="Arial"/>
          <w:b/>
        </w:rPr>
        <w:t>CONCLUSÃO</w:t>
      </w:r>
    </w:p>
    <w:p w14:paraId="547B8035" w14:textId="2174F86F" w:rsidR="00F51C93" w:rsidRPr="00F51C93" w:rsidRDefault="00F51C93" w:rsidP="00F51C93">
      <w:pPr>
        <w:spacing w:line="480" w:lineRule="auto"/>
        <w:jc w:val="both"/>
        <w:rPr>
          <w:rFonts w:ascii="Arial" w:hAnsi="Arial" w:cs="Arial"/>
        </w:rPr>
      </w:pPr>
      <w:r w:rsidRPr="00F51C93">
        <w:rPr>
          <w:rFonts w:ascii="Arial" w:hAnsi="Arial" w:cs="Arial"/>
        </w:rPr>
        <w:t>A localização e implementação do PACK Adult</w:t>
      </w:r>
      <w:r>
        <w:rPr>
          <w:rFonts w:ascii="Arial" w:hAnsi="Arial" w:cs="Arial"/>
        </w:rPr>
        <w:t>o</w:t>
      </w:r>
      <w:r w:rsidRPr="00F51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Pr="00F51C93">
        <w:rPr>
          <w:rFonts w:ascii="Arial" w:hAnsi="Arial" w:cs="Arial"/>
        </w:rPr>
        <w:t xml:space="preserve"> Florianópolis é um exemplo de transferência</w:t>
      </w:r>
      <w:r>
        <w:rPr>
          <w:rFonts w:ascii="Arial" w:hAnsi="Arial" w:cs="Arial"/>
        </w:rPr>
        <w:t xml:space="preserve"> de habilidades e colaboração “Sul-S</w:t>
      </w:r>
      <w:r w:rsidRPr="00F51C93">
        <w:rPr>
          <w:rFonts w:ascii="Arial" w:hAnsi="Arial" w:cs="Arial"/>
        </w:rPr>
        <w:t xml:space="preserve">ul”, resultando na produção de um programa </w:t>
      </w:r>
      <w:r>
        <w:rPr>
          <w:rFonts w:ascii="Arial" w:hAnsi="Arial" w:cs="Arial"/>
        </w:rPr>
        <w:t xml:space="preserve">baseado em evidencias </w:t>
      </w:r>
      <w:r w:rsidRPr="00F51C93">
        <w:rPr>
          <w:rFonts w:ascii="Arial" w:hAnsi="Arial" w:cs="Arial"/>
        </w:rPr>
        <w:t xml:space="preserve">e aceito localmente, aplicável e </w:t>
      </w:r>
      <w:r>
        <w:rPr>
          <w:rFonts w:ascii="Arial" w:hAnsi="Arial" w:cs="Arial"/>
        </w:rPr>
        <w:t>com potencial para expansão no país</w:t>
      </w:r>
      <w:r w:rsidRPr="00F51C93">
        <w:rPr>
          <w:rFonts w:ascii="Arial" w:hAnsi="Arial" w:cs="Arial"/>
        </w:rPr>
        <w:t xml:space="preserve">. A importância de adaptar as diretrizes a cada contexto local é reconhecida como uma etapa crítica no desenvolvimento e implementação de diretrizes de melhores práticas em </w:t>
      </w:r>
      <w:r w:rsidR="00AD57D0">
        <w:rPr>
          <w:rFonts w:ascii="Arial" w:hAnsi="Arial" w:cs="Arial"/>
        </w:rPr>
        <w:t>PBMR</w:t>
      </w:r>
      <w:r w:rsidRPr="00F51C93">
        <w:rPr>
          <w:rFonts w:ascii="Arial" w:hAnsi="Arial" w:cs="Arial"/>
        </w:rPr>
        <w:t>, embora esses países frequentemente não tenham as habilidades e os recursos para realizar essa atividade e dependam de</w:t>
      </w:r>
      <w:r w:rsidR="00AD57D0">
        <w:rPr>
          <w:rFonts w:ascii="Arial" w:hAnsi="Arial" w:cs="Arial"/>
        </w:rPr>
        <w:t xml:space="preserve"> apoio e suporte externo</w:t>
      </w:r>
      <w:r w:rsidRPr="00F51C93">
        <w:rPr>
          <w:rFonts w:ascii="Arial" w:hAnsi="Arial" w:cs="Arial"/>
        </w:rPr>
        <w:t xml:space="preserve">. Consequentemente, tais programas geralmente </w:t>
      </w:r>
      <w:r w:rsidR="00AD57D0">
        <w:rPr>
          <w:rFonts w:ascii="Arial" w:hAnsi="Arial" w:cs="Arial"/>
        </w:rPr>
        <w:t>não são implementados</w:t>
      </w:r>
      <w:r w:rsidRPr="00F51C93">
        <w:rPr>
          <w:rFonts w:ascii="Arial" w:hAnsi="Arial" w:cs="Arial"/>
        </w:rPr>
        <w:t xml:space="preserve"> ou se tornam desatualizados. Em contraste, </w:t>
      </w:r>
      <w:r w:rsidR="00AD57D0">
        <w:rPr>
          <w:rFonts w:ascii="Arial" w:hAnsi="Arial" w:cs="Arial"/>
        </w:rPr>
        <w:t>o PACK origina-se de um PBMR</w:t>
      </w:r>
      <w:r w:rsidRPr="00F51C93">
        <w:rPr>
          <w:rFonts w:ascii="Arial" w:hAnsi="Arial" w:cs="Arial"/>
        </w:rPr>
        <w:t xml:space="preserve"> e foi efetivamente implementado e progressivamente melhorado na África do Sul por quase duas décadas. A experiência do PACK Florianópolis ilustra que o programa </w:t>
      </w:r>
      <w:r w:rsidR="00AD57D0">
        <w:rPr>
          <w:rFonts w:ascii="Arial" w:hAnsi="Arial" w:cs="Arial"/>
        </w:rPr>
        <w:t>pode ser exportado</w:t>
      </w:r>
      <w:r w:rsidRPr="00F51C93">
        <w:rPr>
          <w:rFonts w:ascii="Arial" w:hAnsi="Arial" w:cs="Arial"/>
        </w:rPr>
        <w:t xml:space="preserve"> para </w:t>
      </w:r>
      <w:r w:rsidR="00AD57D0">
        <w:rPr>
          <w:rFonts w:ascii="Arial" w:hAnsi="Arial" w:cs="Arial"/>
        </w:rPr>
        <w:t xml:space="preserve">outros continentes, ultrapassando </w:t>
      </w:r>
      <w:r w:rsidRPr="00F51C93">
        <w:rPr>
          <w:rFonts w:ascii="Arial" w:hAnsi="Arial" w:cs="Arial"/>
        </w:rPr>
        <w:t xml:space="preserve">barreiras </w:t>
      </w:r>
      <w:r w:rsidR="002253C7" w:rsidRPr="00F51C93">
        <w:rPr>
          <w:rFonts w:ascii="Arial" w:hAnsi="Arial" w:cs="Arial"/>
        </w:rPr>
        <w:t>linguísticas</w:t>
      </w:r>
      <w:r w:rsidRPr="00F51C93">
        <w:rPr>
          <w:rFonts w:ascii="Arial" w:hAnsi="Arial" w:cs="Arial"/>
        </w:rPr>
        <w:t xml:space="preserve"> através de um programa de </w:t>
      </w:r>
      <w:proofErr w:type="spellStart"/>
      <w:r w:rsidRPr="00F51C93">
        <w:rPr>
          <w:rFonts w:ascii="Arial" w:hAnsi="Arial" w:cs="Arial"/>
        </w:rPr>
        <w:t>mentori</w:t>
      </w:r>
      <w:bookmarkStart w:id="0" w:name="_GoBack"/>
      <w:bookmarkEnd w:id="0"/>
      <w:r w:rsidRPr="00F51C93">
        <w:rPr>
          <w:rFonts w:ascii="Arial" w:hAnsi="Arial" w:cs="Arial"/>
        </w:rPr>
        <w:t>a</w:t>
      </w:r>
      <w:proofErr w:type="spellEnd"/>
      <w:r w:rsidRPr="00F51C93">
        <w:rPr>
          <w:rFonts w:ascii="Arial" w:hAnsi="Arial" w:cs="Arial"/>
        </w:rPr>
        <w:t xml:space="preserve">. Embora ainda seja </w:t>
      </w:r>
      <w:r w:rsidR="00AD57D0">
        <w:rPr>
          <w:rFonts w:ascii="Arial" w:hAnsi="Arial" w:cs="Arial"/>
        </w:rPr>
        <w:t>necessário verificar</w:t>
      </w:r>
      <w:r w:rsidRPr="00F51C93">
        <w:rPr>
          <w:rFonts w:ascii="Arial" w:hAnsi="Arial" w:cs="Arial"/>
        </w:rPr>
        <w:t xml:space="preserve"> se o programa PACK será </w:t>
      </w:r>
      <w:r w:rsidR="00AD57D0" w:rsidRPr="00F51C93">
        <w:rPr>
          <w:rFonts w:ascii="Arial" w:hAnsi="Arial" w:cs="Arial"/>
        </w:rPr>
        <w:t>adotado no Brasil</w:t>
      </w:r>
      <w:r w:rsidR="00AD57D0" w:rsidRPr="00F51C93">
        <w:rPr>
          <w:rFonts w:ascii="Arial" w:hAnsi="Arial" w:cs="Arial"/>
        </w:rPr>
        <w:t xml:space="preserve"> </w:t>
      </w:r>
      <w:r w:rsidRPr="00F51C93">
        <w:rPr>
          <w:rFonts w:ascii="Arial" w:hAnsi="Arial" w:cs="Arial"/>
        </w:rPr>
        <w:t xml:space="preserve">mais amplamente, e ser sustentável, sua aceitação </w:t>
      </w:r>
      <w:r w:rsidR="00AE418A">
        <w:rPr>
          <w:rFonts w:ascii="Arial" w:hAnsi="Arial" w:cs="Arial"/>
        </w:rPr>
        <w:t xml:space="preserve">inicial, </w:t>
      </w:r>
      <w:r w:rsidRPr="00F51C93">
        <w:rPr>
          <w:rFonts w:ascii="Arial" w:hAnsi="Arial" w:cs="Arial"/>
        </w:rPr>
        <w:t xml:space="preserve">as habilidades </w:t>
      </w:r>
      <w:r w:rsidR="00AE418A" w:rsidRPr="00F51C93">
        <w:rPr>
          <w:rFonts w:ascii="Arial" w:hAnsi="Arial" w:cs="Arial"/>
        </w:rPr>
        <w:t>novas</w:t>
      </w:r>
      <w:r w:rsidR="00AE418A" w:rsidRPr="00F51C93">
        <w:rPr>
          <w:rFonts w:ascii="Arial" w:hAnsi="Arial" w:cs="Arial"/>
        </w:rPr>
        <w:t xml:space="preserve"> </w:t>
      </w:r>
      <w:r w:rsidRPr="00F51C93">
        <w:rPr>
          <w:rFonts w:ascii="Arial" w:hAnsi="Arial" w:cs="Arial"/>
        </w:rPr>
        <w:t xml:space="preserve">e </w:t>
      </w:r>
      <w:r w:rsidR="00AE418A">
        <w:rPr>
          <w:rFonts w:ascii="Arial" w:hAnsi="Arial" w:cs="Arial"/>
        </w:rPr>
        <w:t>o entusiasmo daqueles que realizam</w:t>
      </w:r>
      <w:r w:rsidRPr="00F51C93">
        <w:rPr>
          <w:rFonts w:ascii="Arial" w:hAnsi="Arial" w:cs="Arial"/>
        </w:rPr>
        <w:t xml:space="preserve"> </w:t>
      </w:r>
      <w:r w:rsidR="00AE418A">
        <w:rPr>
          <w:rFonts w:ascii="Arial" w:hAnsi="Arial" w:cs="Arial"/>
        </w:rPr>
        <w:t xml:space="preserve">e apoiam </w:t>
      </w:r>
      <w:r w:rsidRPr="00F51C93">
        <w:rPr>
          <w:rFonts w:ascii="Arial" w:hAnsi="Arial" w:cs="Arial"/>
        </w:rPr>
        <w:t>sua atualização e desenvolvimento, sugerem um futuro positivo.</w:t>
      </w:r>
    </w:p>
    <w:p w14:paraId="3F5C4320" w14:textId="20F2507D" w:rsidR="00F51C93" w:rsidRPr="007373C3" w:rsidRDefault="00F51C93" w:rsidP="00F51C93">
      <w:pPr>
        <w:spacing w:line="480" w:lineRule="auto"/>
        <w:jc w:val="both"/>
        <w:rPr>
          <w:rFonts w:ascii="Arial" w:hAnsi="Arial" w:cs="Arial"/>
        </w:rPr>
      </w:pPr>
      <w:r w:rsidRPr="00F51C93">
        <w:rPr>
          <w:rFonts w:ascii="Arial" w:hAnsi="Arial" w:cs="Arial"/>
        </w:rPr>
        <w:t>A experiência do PACK Florianópolis também forneceu informações valiosas e melhorias que serão usadas em colaborações com outros países que desejam adotar essa abordagem.</w:t>
      </w:r>
    </w:p>
    <w:sectPr w:rsidR="00F51C93" w:rsidRPr="007373C3" w:rsidSect="000F71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5B12" w14:textId="77777777" w:rsidR="001F2EC3" w:rsidRDefault="001F2EC3" w:rsidP="00E21626">
      <w:r>
        <w:separator/>
      </w:r>
    </w:p>
  </w:endnote>
  <w:endnote w:type="continuationSeparator" w:id="0">
    <w:p w14:paraId="1AE29F74" w14:textId="77777777" w:rsidR="001F2EC3" w:rsidRDefault="001F2EC3" w:rsidP="00E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E1E8" w14:textId="77777777" w:rsidR="001F2EC3" w:rsidRDefault="001F2EC3" w:rsidP="001F2EC3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B5184" w14:textId="77777777" w:rsidR="001F2EC3" w:rsidRDefault="001F2EC3" w:rsidP="00E216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53FA" w14:textId="77777777" w:rsidR="001F2EC3" w:rsidRDefault="001F2EC3" w:rsidP="001F2EC3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53C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2EAA44D4" w14:textId="77777777" w:rsidR="001F2EC3" w:rsidRDefault="001F2EC3" w:rsidP="00E216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2715F" w14:textId="77777777" w:rsidR="001F2EC3" w:rsidRDefault="001F2EC3" w:rsidP="00E21626">
      <w:r>
        <w:separator/>
      </w:r>
    </w:p>
  </w:footnote>
  <w:footnote w:type="continuationSeparator" w:id="0">
    <w:p w14:paraId="1E5F6F03" w14:textId="77777777" w:rsidR="001F2EC3" w:rsidRDefault="001F2EC3" w:rsidP="00E2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77"/>
    <w:rsid w:val="00006651"/>
    <w:rsid w:val="000076FA"/>
    <w:rsid w:val="000132CA"/>
    <w:rsid w:val="000410D3"/>
    <w:rsid w:val="0005473A"/>
    <w:rsid w:val="00073F8E"/>
    <w:rsid w:val="000901E3"/>
    <w:rsid w:val="000B0D37"/>
    <w:rsid w:val="000E62F5"/>
    <w:rsid w:val="000F7197"/>
    <w:rsid w:val="00104E4F"/>
    <w:rsid w:val="00120111"/>
    <w:rsid w:val="00130AD9"/>
    <w:rsid w:val="00193BB1"/>
    <w:rsid w:val="001959AD"/>
    <w:rsid w:val="001D40B0"/>
    <w:rsid w:val="001E30C5"/>
    <w:rsid w:val="001F2EC3"/>
    <w:rsid w:val="002079F5"/>
    <w:rsid w:val="00211C19"/>
    <w:rsid w:val="00216D74"/>
    <w:rsid w:val="002253C7"/>
    <w:rsid w:val="00240E86"/>
    <w:rsid w:val="00256577"/>
    <w:rsid w:val="00262650"/>
    <w:rsid w:val="0026501B"/>
    <w:rsid w:val="002671F4"/>
    <w:rsid w:val="002A345D"/>
    <w:rsid w:val="002A4B58"/>
    <w:rsid w:val="002B18FF"/>
    <w:rsid w:val="002B7B23"/>
    <w:rsid w:val="002D395D"/>
    <w:rsid w:val="002E0B7C"/>
    <w:rsid w:val="002F1291"/>
    <w:rsid w:val="0032300A"/>
    <w:rsid w:val="00352FF8"/>
    <w:rsid w:val="003553A4"/>
    <w:rsid w:val="00374441"/>
    <w:rsid w:val="003A2D2A"/>
    <w:rsid w:val="003B1152"/>
    <w:rsid w:val="003B591F"/>
    <w:rsid w:val="003D7397"/>
    <w:rsid w:val="003F39EC"/>
    <w:rsid w:val="00410BD9"/>
    <w:rsid w:val="00461284"/>
    <w:rsid w:val="00470B63"/>
    <w:rsid w:val="00472DB2"/>
    <w:rsid w:val="0048196F"/>
    <w:rsid w:val="004879CA"/>
    <w:rsid w:val="004F4158"/>
    <w:rsid w:val="00532090"/>
    <w:rsid w:val="005766C7"/>
    <w:rsid w:val="00591012"/>
    <w:rsid w:val="005A1DF8"/>
    <w:rsid w:val="005A2F1D"/>
    <w:rsid w:val="005B355D"/>
    <w:rsid w:val="005C7554"/>
    <w:rsid w:val="005E1F64"/>
    <w:rsid w:val="005E5FFA"/>
    <w:rsid w:val="005F26E0"/>
    <w:rsid w:val="005F6D3D"/>
    <w:rsid w:val="00617B8C"/>
    <w:rsid w:val="0063733B"/>
    <w:rsid w:val="00641EB5"/>
    <w:rsid w:val="006632C4"/>
    <w:rsid w:val="006700FA"/>
    <w:rsid w:val="00684B40"/>
    <w:rsid w:val="006953E4"/>
    <w:rsid w:val="006A4B65"/>
    <w:rsid w:val="006A76D4"/>
    <w:rsid w:val="006D08FE"/>
    <w:rsid w:val="006D09F4"/>
    <w:rsid w:val="00702A1F"/>
    <w:rsid w:val="00712998"/>
    <w:rsid w:val="007249CB"/>
    <w:rsid w:val="007373C3"/>
    <w:rsid w:val="00746105"/>
    <w:rsid w:val="007755F4"/>
    <w:rsid w:val="007A0C36"/>
    <w:rsid w:val="007A7E26"/>
    <w:rsid w:val="0082463E"/>
    <w:rsid w:val="008271A5"/>
    <w:rsid w:val="00842680"/>
    <w:rsid w:val="00876815"/>
    <w:rsid w:val="008A712A"/>
    <w:rsid w:val="00901B2D"/>
    <w:rsid w:val="0090572B"/>
    <w:rsid w:val="00923731"/>
    <w:rsid w:val="009377AD"/>
    <w:rsid w:val="00963910"/>
    <w:rsid w:val="00980D99"/>
    <w:rsid w:val="009914E4"/>
    <w:rsid w:val="009C72ED"/>
    <w:rsid w:val="009D44F5"/>
    <w:rsid w:val="009E4B38"/>
    <w:rsid w:val="009F3C51"/>
    <w:rsid w:val="00A07EB6"/>
    <w:rsid w:val="00A1089C"/>
    <w:rsid w:val="00A1133E"/>
    <w:rsid w:val="00A17D62"/>
    <w:rsid w:val="00A555BF"/>
    <w:rsid w:val="00A77E98"/>
    <w:rsid w:val="00AA1CCE"/>
    <w:rsid w:val="00AB0B68"/>
    <w:rsid w:val="00AB3BAB"/>
    <w:rsid w:val="00AD57D0"/>
    <w:rsid w:val="00AD683C"/>
    <w:rsid w:val="00AE418A"/>
    <w:rsid w:val="00B15E87"/>
    <w:rsid w:val="00B16FCE"/>
    <w:rsid w:val="00B411E8"/>
    <w:rsid w:val="00B42361"/>
    <w:rsid w:val="00B46CAE"/>
    <w:rsid w:val="00B51279"/>
    <w:rsid w:val="00B63053"/>
    <w:rsid w:val="00B7081A"/>
    <w:rsid w:val="00BA432C"/>
    <w:rsid w:val="00BA4363"/>
    <w:rsid w:val="00BF63D1"/>
    <w:rsid w:val="00C03393"/>
    <w:rsid w:val="00C10742"/>
    <w:rsid w:val="00C435BD"/>
    <w:rsid w:val="00C73AF9"/>
    <w:rsid w:val="00C76885"/>
    <w:rsid w:val="00C8042F"/>
    <w:rsid w:val="00C823BF"/>
    <w:rsid w:val="00C91FA0"/>
    <w:rsid w:val="00CB0A39"/>
    <w:rsid w:val="00CB17E1"/>
    <w:rsid w:val="00CB3415"/>
    <w:rsid w:val="00CE1321"/>
    <w:rsid w:val="00CF3F77"/>
    <w:rsid w:val="00CF61B4"/>
    <w:rsid w:val="00D45311"/>
    <w:rsid w:val="00D55CAB"/>
    <w:rsid w:val="00D81360"/>
    <w:rsid w:val="00D900AA"/>
    <w:rsid w:val="00D91A6A"/>
    <w:rsid w:val="00DC7FD7"/>
    <w:rsid w:val="00DD1CE3"/>
    <w:rsid w:val="00E03D21"/>
    <w:rsid w:val="00E12BB8"/>
    <w:rsid w:val="00E21626"/>
    <w:rsid w:val="00E7364B"/>
    <w:rsid w:val="00E85B57"/>
    <w:rsid w:val="00E904B9"/>
    <w:rsid w:val="00EA1B67"/>
    <w:rsid w:val="00EC3A70"/>
    <w:rsid w:val="00EC552A"/>
    <w:rsid w:val="00EF0F4E"/>
    <w:rsid w:val="00F14ED1"/>
    <w:rsid w:val="00F51C93"/>
    <w:rsid w:val="00F5554C"/>
    <w:rsid w:val="00F75D35"/>
    <w:rsid w:val="00F97D71"/>
    <w:rsid w:val="00FA3BD6"/>
    <w:rsid w:val="00FA5D60"/>
    <w:rsid w:val="00FB3444"/>
    <w:rsid w:val="00FB4FCB"/>
    <w:rsid w:val="00FC2FE1"/>
    <w:rsid w:val="00FC7C03"/>
    <w:rsid w:val="00FE209D"/>
    <w:rsid w:val="00FF6256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8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F7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ZA" w:eastAsia="en-ZA"/>
    </w:rPr>
  </w:style>
  <w:style w:type="paragraph" w:styleId="Rodap">
    <w:name w:val="footer"/>
    <w:basedOn w:val="Normal"/>
    <w:link w:val="RodapChar"/>
    <w:uiPriority w:val="99"/>
    <w:unhideWhenUsed/>
    <w:rsid w:val="00E216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1626"/>
  </w:style>
  <w:style w:type="character" w:styleId="Nmerodepgina">
    <w:name w:val="page number"/>
    <w:basedOn w:val="Fontepargpadro"/>
    <w:uiPriority w:val="99"/>
    <w:semiHidden/>
    <w:unhideWhenUsed/>
    <w:rsid w:val="00E21626"/>
  </w:style>
  <w:style w:type="paragraph" w:styleId="Cabealho">
    <w:name w:val="header"/>
    <w:basedOn w:val="Normal"/>
    <w:link w:val="CabealhoChar"/>
    <w:uiPriority w:val="99"/>
    <w:unhideWhenUsed/>
    <w:rsid w:val="002F12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8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6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93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3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573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stelmach</dc:creator>
  <cp:keywords/>
  <dc:description/>
  <cp:lastModifiedBy>rafael stelmach</cp:lastModifiedBy>
  <cp:revision>25</cp:revision>
  <dcterms:created xsi:type="dcterms:W3CDTF">2018-10-15T12:24:00Z</dcterms:created>
  <dcterms:modified xsi:type="dcterms:W3CDTF">2018-10-15T15:24:00Z</dcterms:modified>
</cp:coreProperties>
</file>