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49B22" w14:textId="0468B2F2" w:rsidR="000C4CFF" w:rsidRPr="00BC307A" w:rsidRDefault="000C4CFF" w:rsidP="000C4CFF">
      <w:pPr>
        <w:tabs>
          <w:tab w:val="left" w:pos="2552"/>
        </w:tabs>
        <w:spacing w:after="0" w:line="240" w:lineRule="auto"/>
        <w:jc w:val="center"/>
        <w:rPr>
          <w:rFonts w:ascii="Times New Roman" w:hAnsi="Times New Roman" w:cs="Times New Roman"/>
          <w:b/>
          <w:sz w:val="30"/>
          <w:szCs w:val="30"/>
          <w:lang w:val="fr-FR"/>
        </w:rPr>
      </w:pPr>
      <w:r w:rsidRPr="00BC307A">
        <w:rPr>
          <w:rFonts w:ascii="Times New Roman" w:hAnsi="Times New Roman" w:cs="Times New Roman"/>
          <w:b/>
          <w:sz w:val="30"/>
          <w:szCs w:val="30"/>
          <w:lang w:val="fr-FR"/>
        </w:rPr>
        <w:t xml:space="preserve">Le financement basé sur la performance dans les pays à revenu </w:t>
      </w:r>
      <w:r w:rsidR="00940811" w:rsidRPr="00BC307A">
        <w:rPr>
          <w:rFonts w:ascii="Times New Roman" w:hAnsi="Times New Roman" w:cs="Times New Roman"/>
          <w:b/>
          <w:sz w:val="30"/>
          <w:szCs w:val="30"/>
          <w:lang w:val="fr-FR"/>
        </w:rPr>
        <w:t xml:space="preserve">faible </w:t>
      </w:r>
      <w:r w:rsidRPr="00BC307A">
        <w:rPr>
          <w:rFonts w:ascii="Times New Roman" w:hAnsi="Times New Roman" w:cs="Times New Roman"/>
          <w:b/>
          <w:sz w:val="30"/>
          <w:szCs w:val="30"/>
          <w:lang w:val="fr-FR"/>
        </w:rPr>
        <w:t>et intermédiaire</w:t>
      </w:r>
      <w:r w:rsidR="00947A99" w:rsidRPr="00BC307A">
        <w:rPr>
          <w:rFonts w:ascii="Times New Roman" w:hAnsi="Times New Roman" w:cs="Times New Roman"/>
          <w:b/>
          <w:sz w:val="30"/>
          <w:szCs w:val="30"/>
          <w:lang w:val="fr-FR"/>
        </w:rPr>
        <w:t> :</w:t>
      </w:r>
      <w:r w:rsidRPr="00BC307A">
        <w:rPr>
          <w:rFonts w:ascii="Times New Roman" w:hAnsi="Times New Roman" w:cs="Times New Roman"/>
          <w:b/>
          <w:sz w:val="30"/>
          <w:szCs w:val="30"/>
          <w:lang w:val="fr-FR"/>
        </w:rPr>
        <w:t>n</w:t>
      </w:r>
      <w:r w:rsidR="00534DF6" w:rsidRPr="00BC307A">
        <w:rPr>
          <w:rFonts w:ascii="Times New Roman" w:hAnsi="Times New Roman" w:cs="Times New Roman"/>
          <w:b/>
          <w:sz w:val="30"/>
          <w:szCs w:val="30"/>
          <w:lang w:val="fr-FR"/>
        </w:rPr>
        <w:t>’</w:t>
      </w:r>
      <w:r w:rsidRPr="00BC307A">
        <w:rPr>
          <w:rFonts w:ascii="Times New Roman" w:hAnsi="Times New Roman" w:cs="Times New Roman"/>
          <w:b/>
          <w:sz w:val="30"/>
          <w:szCs w:val="30"/>
          <w:lang w:val="fr-FR"/>
        </w:rPr>
        <w:t xml:space="preserve">est-il pas temps de </w:t>
      </w:r>
      <w:r w:rsidR="00534DF6" w:rsidRPr="00BC307A">
        <w:rPr>
          <w:rFonts w:ascii="Times New Roman" w:hAnsi="Times New Roman" w:cs="Times New Roman"/>
          <w:b/>
          <w:sz w:val="30"/>
          <w:szCs w:val="30"/>
          <w:lang w:val="fr-FR"/>
        </w:rPr>
        <w:t xml:space="preserve">le </w:t>
      </w:r>
      <w:r w:rsidRPr="00BC307A">
        <w:rPr>
          <w:rFonts w:ascii="Times New Roman" w:hAnsi="Times New Roman" w:cs="Times New Roman"/>
          <w:b/>
          <w:sz w:val="30"/>
          <w:szCs w:val="30"/>
          <w:lang w:val="fr-FR"/>
        </w:rPr>
        <w:t>repenser?</w:t>
      </w:r>
    </w:p>
    <w:p w14:paraId="4680A0E4" w14:textId="16E726FC" w:rsidR="000C4CFF" w:rsidRPr="00BC307A" w:rsidRDefault="000C4CFF" w:rsidP="000C4CFF">
      <w:pPr>
        <w:tabs>
          <w:tab w:val="left" w:pos="2552"/>
        </w:tabs>
        <w:spacing w:after="0" w:line="240" w:lineRule="auto"/>
        <w:jc w:val="center"/>
        <w:rPr>
          <w:rFonts w:ascii="Times New Roman" w:hAnsi="Times New Roman" w:cs="Times New Roman"/>
          <w:b/>
          <w:sz w:val="30"/>
          <w:szCs w:val="30"/>
          <w:lang w:val="fr-FR"/>
        </w:rPr>
      </w:pPr>
    </w:p>
    <w:p w14:paraId="5FA3C504" w14:textId="224A7A0C" w:rsidR="00517227" w:rsidRPr="002619FB" w:rsidRDefault="000C4CFF" w:rsidP="0060499D">
      <w:pPr>
        <w:tabs>
          <w:tab w:val="left" w:pos="2552"/>
        </w:tabs>
        <w:spacing w:after="0" w:line="240" w:lineRule="auto"/>
        <w:jc w:val="center"/>
        <w:rPr>
          <w:rFonts w:ascii="Times New Roman" w:hAnsi="Times New Roman" w:cs="Times New Roman"/>
          <w:b/>
          <w:i/>
          <w:sz w:val="30"/>
          <w:szCs w:val="30"/>
          <w:lang w:val="fr-FR"/>
        </w:rPr>
      </w:pPr>
      <w:r w:rsidRPr="002619FB">
        <w:rPr>
          <w:rFonts w:ascii="Times New Roman" w:hAnsi="Times New Roman" w:cs="Times New Roman"/>
          <w:b/>
          <w:i/>
          <w:sz w:val="30"/>
          <w:szCs w:val="30"/>
          <w:lang w:val="fr-FR"/>
        </w:rPr>
        <w:t>Traduction de l’article:</w:t>
      </w:r>
      <w:r w:rsidR="002619FB" w:rsidRPr="002619FB">
        <w:rPr>
          <w:rFonts w:ascii="Times New Roman" w:hAnsi="Times New Roman" w:cs="Times New Roman"/>
          <w:b/>
          <w:i/>
          <w:sz w:val="30"/>
          <w:szCs w:val="30"/>
          <w:lang w:val="fr-FR"/>
        </w:rPr>
        <w:t xml:space="preserve"> </w:t>
      </w:r>
      <w:r w:rsidR="0060499D" w:rsidRPr="002619FB">
        <w:rPr>
          <w:rFonts w:ascii="Times New Roman" w:hAnsi="Times New Roman" w:cs="Times New Roman"/>
          <w:b/>
          <w:i/>
          <w:sz w:val="30"/>
          <w:szCs w:val="30"/>
          <w:lang w:val="fr-FR"/>
        </w:rPr>
        <w:t>P</w:t>
      </w:r>
      <w:r w:rsidR="005D4F44" w:rsidRPr="002619FB">
        <w:rPr>
          <w:rFonts w:ascii="Times New Roman" w:hAnsi="Times New Roman" w:cs="Times New Roman"/>
          <w:b/>
          <w:i/>
          <w:sz w:val="30"/>
          <w:szCs w:val="30"/>
          <w:lang w:val="fr-FR"/>
        </w:rPr>
        <w:t>erformance-</w:t>
      </w:r>
      <w:r w:rsidR="00D0338F" w:rsidRPr="002619FB">
        <w:rPr>
          <w:rFonts w:ascii="Times New Roman" w:hAnsi="Times New Roman" w:cs="Times New Roman"/>
          <w:b/>
          <w:i/>
          <w:sz w:val="30"/>
          <w:szCs w:val="30"/>
          <w:lang w:val="fr-FR"/>
        </w:rPr>
        <w:t>B</w:t>
      </w:r>
      <w:r w:rsidR="005D4F44" w:rsidRPr="002619FB">
        <w:rPr>
          <w:rFonts w:ascii="Times New Roman" w:hAnsi="Times New Roman" w:cs="Times New Roman"/>
          <w:b/>
          <w:i/>
          <w:sz w:val="30"/>
          <w:szCs w:val="30"/>
          <w:lang w:val="fr-FR"/>
        </w:rPr>
        <w:t xml:space="preserve">ased </w:t>
      </w:r>
      <w:r w:rsidR="00D0338F" w:rsidRPr="002619FB">
        <w:rPr>
          <w:rFonts w:ascii="Times New Roman" w:hAnsi="Times New Roman" w:cs="Times New Roman"/>
          <w:b/>
          <w:i/>
          <w:sz w:val="30"/>
          <w:szCs w:val="30"/>
          <w:lang w:val="fr-FR"/>
        </w:rPr>
        <w:t>F</w:t>
      </w:r>
      <w:r w:rsidR="005D4F44" w:rsidRPr="002619FB">
        <w:rPr>
          <w:rFonts w:ascii="Times New Roman" w:hAnsi="Times New Roman" w:cs="Times New Roman"/>
          <w:b/>
          <w:i/>
          <w:sz w:val="30"/>
          <w:szCs w:val="30"/>
          <w:lang w:val="fr-FR"/>
        </w:rPr>
        <w:t>inancing</w:t>
      </w:r>
      <w:r w:rsidR="005E40B7" w:rsidRPr="002619FB">
        <w:rPr>
          <w:rFonts w:ascii="Times New Roman" w:hAnsi="Times New Roman" w:cs="Times New Roman"/>
          <w:b/>
          <w:i/>
          <w:sz w:val="30"/>
          <w:szCs w:val="30"/>
          <w:lang w:val="fr-FR"/>
        </w:rPr>
        <w:t xml:space="preserve"> in Low- and Middle</w:t>
      </w:r>
      <w:r w:rsidR="004A2C03" w:rsidRPr="002619FB">
        <w:rPr>
          <w:rFonts w:ascii="Times New Roman" w:hAnsi="Times New Roman" w:cs="Times New Roman"/>
          <w:b/>
          <w:i/>
          <w:sz w:val="30"/>
          <w:szCs w:val="30"/>
          <w:lang w:val="fr-FR"/>
        </w:rPr>
        <w:t>-</w:t>
      </w:r>
      <w:r w:rsidR="005E40B7" w:rsidRPr="002619FB">
        <w:rPr>
          <w:rFonts w:ascii="Times New Roman" w:hAnsi="Times New Roman" w:cs="Times New Roman"/>
          <w:b/>
          <w:i/>
          <w:sz w:val="30"/>
          <w:szCs w:val="30"/>
          <w:lang w:val="fr-FR"/>
        </w:rPr>
        <w:t>Income Countries: Isn’t it time for a re-think?</w:t>
      </w:r>
    </w:p>
    <w:p w14:paraId="33603FFE" w14:textId="77777777" w:rsidR="003D0B7F" w:rsidRPr="00BC307A" w:rsidRDefault="003D0B7F" w:rsidP="002555E0">
      <w:pPr>
        <w:tabs>
          <w:tab w:val="left" w:pos="2552"/>
        </w:tabs>
        <w:spacing w:after="0" w:line="240" w:lineRule="auto"/>
        <w:jc w:val="center"/>
        <w:rPr>
          <w:rFonts w:ascii="Times New Roman" w:hAnsi="Times New Roman" w:cs="Times New Roman"/>
          <w:b/>
          <w:sz w:val="28"/>
          <w:szCs w:val="30"/>
          <w:lang w:val="fr-FR"/>
        </w:rPr>
      </w:pPr>
    </w:p>
    <w:p w14:paraId="7D9AD79A" w14:textId="5FC21303" w:rsidR="002555E0" w:rsidRPr="00BC307A" w:rsidRDefault="002555E0" w:rsidP="002555E0">
      <w:pPr>
        <w:tabs>
          <w:tab w:val="left" w:pos="2552"/>
        </w:tabs>
        <w:spacing w:after="0" w:line="240" w:lineRule="auto"/>
        <w:jc w:val="center"/>
        <w:rPr>
          <w:rFonts w:ascii="Times New Roman" w:hAnsi="Times New Roman" w:cs="Times New Roman"/>
          <w:b/>
          <w:sz w:val="28"/>
          <w:szCs w:val="30"/>
          <w:lang w:val="fr-FR"/>
        </w:rPr>
      </w:pPr>
      <w:r w:rsidRPr="00BC307A">
        <w:rPr>
          <w:rFonts w:ascii="Times New Roman" w:hAnsi="Times New Roman" w:cs="Times New Roman"/>
          <w:b/>
          <w:i/>
          <w:sz w:val="28"/>
          <w:szCs w:val="30"/>
          <w:lang w:val="fr-FR"/>
        </w:rPr>
        <w:t xml:space="preserve">BMJ Global Health </w:t>
      </w:r>
      <w:r w:rsidRPr="00BC307A">
        <w:rPr>
          <w:rFonts w:ascii="Times New Roman" w:hAnsi="Times New Roman" w:cs="Times New Roman"/>
          <w:b/>
          <w:sz w:val="28"/>
          <w:szCs w:val="30"/>
          <w:lang w:val="fr-FR"/>
        </w:rPr>
        <w:t xml:space="preserve">2018 vol. 3 no. 1. doi: </w:t>
      </w:r>
      <w:hyperlink r:id="rId8" w:history="1">
        <w:r w:rsidRPr="00BC307A">
          <w:rPr>
            <w:rFonts w:ascii="Times New Roman" w:hAnsi="Times New Roman" w:cs="Times New Roman"/>
            <w:b/>
            <w:sz w:val="28"/>
            <w:szCs w:val="30"/>
            <w:lang w:val="fr-FR"/>
          </w:rPr>
          <w:t>10.1136/bmjgh-2017-000664</w:t>
        </w:r>
      </w:hyperlink>
    </w:p>
    <w:p w14:paraId="0E0B3C37" w14:textId="77777777" w:rsidR="002555E0" w:rsidRPr="00BC307A" w:rsidRDefault="002555E0" w:rsidP="002555E0">
      <w:pPr>
        <w:rPr>
          <w:rFonts w:ascii="Times New Roman" w:hAnsi="Times New Roman" w:cs="Times New Roman"/>
          <w:sz w:val="24"/>
          <w:lang w:val="fr-FR"/>
        </w:rPr>
      </w:pPr>
    </w:p>
    <w:p w14:paraId="37486A1F" w14:textId="011B43F8" w:rsidR="002555E0" w:rsidRPr="00BC307A" w:rsidRDefault="002555E0" w:rsidP="002555E0">
      <w:pPr>
        <w:rPr>
          <w:rFonts w:ascii="Times New Roman" w:hAnsi="Times New Roman" w:cs="Times New Roman"/>
          <w:sz w:val="24"/>
          <w:lang w:val="fr-FR"/>
        </w:rPr>
      </w:pPr>
      <w:r w:rsidRPr="00BC307A">
        <w:rPr>
          <w:rFonts w:ascii="Times New Roman" w:hAnsi="Times New Roman" w:cs="Times New Roman"/>
          <w:sz w:val="24"/>
          <w:lang w:val="fr-FR"/>
        </w:rPr>
        <w:t>Elisabeth Paul,</w:t>
      </w:r>
      <w:r w:rsidRPr="00BC307A">
        <w:rPr>
          <w:rFonts w:ascii="Times New Roman" w:hAnsi="Times New Roman" w:cs="Times New Roman"/>
          <w:sz w:val="24"/>
          <w:vertAlign w:val="superscript"/>
          <w:lang w:val="fr-FR"/>
        </w:rPr>
        <w:t>1,2</w:t>
      </w:r>
      <w:r w:rsidRPr="00BC307A">
        <w:rPr>
          <w:rFonts w:ascii="Times New Roman" w:hAnsi="Times New Roman" w:cs="Times New Roman"/>
          <w:sz w:val="24"/>
          <w:lang w:val="fr-FR"/>
        </w:rPr>
        <w:t xml:space="preserve"> Lucien Albert,</w:t>
      </w:r>
      <w:r w:rsidRPr="00BC307A">
        <w:rPr>
          <w:rFonts w:ascii="Times New Roman" w:hAnsi="Times New Roman" w:cs="Times New Roman"/>
          <w:sz w:val="24"/>
          <w:vertAlign w:val="superscript"/>
          <w:lang w:val="fr-FR"/>
        </w:rPr>
        <w:t>3</w:t>
      </w:r>
      <w:r w:rsidRPr="00BC307A">
        <w:rPr>
          <w:rFonts w:ascii="Times New Roman" w:hAnsi="Times New Roman" w:cs="Times New Roman"/>
          <w:sz w:val="24"/>
          <w:lang w:val="fr-FR"/>
        </w:rPr>
        <w:t xml:space="preserve"> Badibanga N’Sambuka Bisala,</w:t>
      </w:r>
      <w:r w:rsidRPr="00BC307A">
        <w:rPr>
          <w:rFonts w:ascii="Times New Roman" w:hAnsi="Times New Roman" w:cs="Times New Roman"/>
          <w:sz w:val="24"/>
          <w:vertAlign w:val="superscript"/>
          <w:lang w:val="fr-FR"/>
        </w:rPr>
        <w:t>4</w:t>
      </w:r>
      <w:r w:rsidRPr="00BC307A">
        <w:rPr>
          <w:rFonts w:ascii="Times New Roman" w:hAnsi="Times New Roman" w:cs="Times New Roman"/>
          <w:sz w:val="24"/>
          <w:lang w:val="fr-FR"/>
        </w:rPr>
        <w:t xml:space="preserve"> Oriane Bodson,</w:t>
      </w:r>
      <w:r w:rsidRPr="00BC307A">
        <w:rPr>
          <w:rFonts w:ascii="Times New Roman" w:hAnsi="Times New Roman" w:cs="Times New Roman"/>
          <w:sz w:val="24"/>
          <w:vertAlign w:val="superscript"/>
          <w:lang w:val="fr-FR"/>
        </w:rPr>
        <w:t>2</w:t>
      </w:r>
      <w:r w:rsidRPr="00BC307A">
        <w:rPr>
          <w:rFonts w:ascii="Times New Roman" w:hAnsi="Times New Roman" w:cs="Times New Roman"/>
          <w:sz w:val="24"/>
          <w:lang w:val="fr-FR"/>
        </w:rPr>
        <w:t xml:space="preserve"> Emmanuel Bonnet,</w:t>
      </w:r>
      <w:r w:rsidRPr="00BC307A">
        <w:rPr>
          <w:rFonts w:ascii="Times New Roman" w:hAnsi="Times New Roman" w:cs="Times New Roman"/>
          <w:sz w:val="24"/>
          <w:vertAlign w:val="superscript"/>
          <w:lang w:val="fr-FR"/>
        </w:rPr>
        <w:t>5</w:t>
      </w:r>
      <w:r w:rsidRPr="00BC307A">
        <w:rPr>
          <w:rFonts w:ascii="Times New Roman" w:hAnsi="Times New Roman" w:cs="Times New Roman"/>
          <w:sz w:val="24"/>
          <w:lang w:val="fr-FR"/>
        </w:rPr>
        <w:t xml:space="preserve"> Paul Bossyns,6 Sandro Colombo,</w:t>
      </w:r>
      <w:r w:rsidRPr="00BC307A">
        <w:rPr>
          <w:rFonts w:ascii="Times New Roman" w:hAnsi="Times New Roman" w:cs="Times New Roman"/>
          <w:sz w:val="24"/>
          <w:vertAlign w:val="superscript"/>
          <w:lang w:val="fr-FR"/>
        </w:rPr>
        <w:t>7</w:t>
      </w:r>
      <w:r w:rsidRPr="00BC307A">
        <w:rPr>
          <w:rFonts w:ascii="Times New Roman" w:hAnsi="Times New Roman" w:cs="Times New Roman"/>
          <w:sz w:val="24"/>
          <w:lang w:val="fr-FR"/>
        </w:rPr>
        <w:t xml:space="preserve"> Vincent De Brouwere,</w:t>
      </w:r>
      <w:r w:rsidRPr="00BC307A">
        <w:rPr>
          <w:rFonts w:ascii="Times New Roman" w:hAnsi="Times New Roman" w:cs="Times New Roman"/>
          <w:sz w:val="24"/>
          <w:vertAlign w:val="superscript"/>
          <w:lang w:val="fr-FR"/>
        </w:rPr>
        <w:t>8</w:t>
      </w:r>
      <w:r w:rsidRPr="00BC307A">
        <w:rPr>
          <w:rFonts w:ascii="Times New Roman" w:hAnsi="Times New Roman" w:cs="Times New Roman"/>
          <w:sz w:val="24"/>
          <w:lang w:val="fr-FR"/>
        </w:rPr>
        <w:t xml:space="preserve"> Alexandre Dumont,</w:t>
      </w:r>
      <w:r w:rsidRPr="00BC307A">
        <w:rPr>
          <w:rFonts w:ascii="Times New Roman" w:hAnsi="Times New Roman" w:cs="Times New Roman"/>
          <w:sz w:val="24"/>
          <w:vertAlign w:val="superscript"/>
          <w:lang w:val="fr-FR"/>
        </w:rPr>
        <w:t>9</w:t>
      </w:r>
      <w:r w:rsidRPr="00BC307A">
        <w:rPr>
          <w:rFonts w:ascii="Times New Roman" w:hAnsi="Times New Roman" w:cs="Times New Roman"/>
          <w:sz w:val="24"/>
          <w:lang w:val="fr-FR"/>
        </w:rPr>
        <w:t xml:space="preserve"> Dieudonné Sèdjro Eclou,</w:t>
      </w:r>
      <w:r w:rsidRPr="00BC307A">
        <w:rPr>
          <w:rFonts w:ascii="Times New Roman" w:hAnsi="Times New Roman" w:cs="Times New Roman"/>
          <w:sz w:val="24"/>
          <w:vertAlign w:val="superscript"/>
          <w:lang w:val="fr-FR"/>
        </w:rPr>
        <w:t>10</w:t>
      </w:r>
      <w:r w:rsidRPr="00BC307A">
        <w:rPr>
          <w:rFonts w:ascii="Times New Roman" w:hAnsi="Times New Roman" w:cs="Times New Roman"/>
          <w:sz w:val="24"/>
          <w:lang w:val="fr-FR"/>
        </w:rPr>
        <w:t xml:space="preserve"> Karel Gyselinck,</w:t>
      </w:r>
      <w:r w:rsidRPr="00BC307A">
        <w:rPr>
          <w:rFonts w:ascii="Times New Roman" w:hAnsi="Times New Roman" w:cs="Times New Roman"/>
          <w:sz w:val="24"/>
          <w:vertAlign w:val="superscript"/>
          <w:lang w:val="fr-FR"/>
        </w:rPr>
        <w:t>6</w:t>
      </w:r>
      <w:r w:rsidRPr="00BC307A">
        <w:rPr>
          <w:rFonts w:ascii="Times New Roman" w:hAnsi="Times New Roman" w:cs="Times New Roman"/>
          <w:sz w:val="24"/>
          <w:lang w:val="fr-FR"/>
        </w:rPr>
        <w:t xml:space="preserve"> Fatoumata Hane,</w:t>
      </w:r>
      <w:r w:rsidRPr="00BC307A">
        <w:rPr>
          <w:rFonts w:ascii="Times New Roman" w:hAnsi="Times New Roman" w:cs="Times New Roman"/>
          <w:sz w:val="24"/>
          <w:vertAlign w:val="superscript"/>
          <w:lang w:val="fr-FR"/>
        </w:rPr>
        <w:t>11</w:t>
      </w:r>
      <w:r w:rsidRPr="00BC307A">
        <w:rPr>
          <w:rFonts w:ascii="Times New Roman" w:hAnsi="Times New Roman" w:cs="Times New Roman"/>
          <w:sz w:val="24"/>
          <w:lang w:val="fr-FR"/>
        </w:rPr>
        <w:t xml:space="preserve"> Bruno Marchal,</w:t>
      </w:r>
      <w:r w:rsidRPr="00BC307A">
        <w:rPr>
          <w:rFonts w:ascii="Times New Roman" w:hAnsi="Times New Roman" w:cs="Times New Roman"/>
          <w:sz w:val="24"/>
          <w:vertAlign w:val="superscript"/>
          <w:lang w:val="fr-FR"/>
        </w:rPr>
        <w:t>8</w:t>
      </w:r>
      <w:r w:rsidRPr="00BC307A">
        <w:rPr>
          <w:rFonts w:ascii="Times New Roman" w:hAnsi="Times New Roman" w:cs="Times New Roman"/>
          <w:sz w:val="24"/>
          <w:lang w:val="fr-FR"/>
        </w:rPr>
        <w:t xml:space="preserve"> Remo Meloni,</w:t>
      </w:r>
      <w:r w:rsidRPr="00BC307A">
        <w:rPr>
          <w:rFonts w:ascii="Times New Roman" w:hAnsi="Times New Roman" w:cs="Times New Roman"/>
          <w:sz w:val="24"/>
          <w:vertAlign w:val="superscript"/>
          <w:lang w:val="fr-FR"/>
        </w:rPr>
        <w:t>12</w:t>
      </w:r>
      <w:r w:rsidRPr="00BC307A">
        <w:rPr>
          <w:rFonts w:ascii="Times New Roman" w:hAnsi="Times New Roman" w:cs="Times New Roman"/>
          <w:sz w:val="24"/>
          <w:lang w:val="fr-FR"/>
        </w:rPr>
        <w:t xml:space="preserve"> Mathieu Noirhomme,</w:t>
      </w:r>
      <w:r w:rsidRPr="00BC307A">
        <w:rPr>
          <w:rFonts w:ascii="Times New Roman" w:hAnsi="Times New Roman" w:cs="Times New Roman"/>
          <w:sz w:val="24"/>
          <w:vertAlign w:val="superscript"/>
          <w:lang w:val="fr-FR"/>
        </w:rPr>
        <w:t>13</w:t>
      </w:r>
      <w:r w:rsidRPr="00BC307A">
        <w:rPr>
          <w:rFonts w:ascii="Times New Roman" w:hAnsi="Times New Roman" w:cs="Times New Roman"/>
          <w:sz w:val="24"/>
          <w:lang w:val="fr-FR"/>
        </w:rPr>
        <w:t xml:space="preserve"> Jean-Pierre Noterman,</w:t>
      </w:r>
      <w:r w:rsidRPr="00BC307A">
        <w:rPr>
          <w:rFonts w:ascii="Times New Roman" w:hAnsi="Times New Roman" w:cs="Times New Roman"/>
          <w:sz w:val="24"/>
          <w:vertAlign w:val="superscript"/>
          <w:lang w:val="fr-FR"/>
        </w:rPr>
        <w:t>14</w:t>
      </w:r>
      <w:r w:rsidRPr="00BC307A">
        <w:rPr>
          <w:rFonts w:ascii="Times New Roman" w:hAnsi="Times New Roman" w:cs="Times New Roman"/>
          <w:sz w:val="24"/>
          <w:lang w:val="fr-FR"/>
        </w:rPr>
        <w:t xml:space="preserve"> Gorik Ooms,</w:t>
      </w:r>
      <w:r w:rsidRPr="00BC307A">
        <w:rPr>
          <w:rFonts w:ascii="Times New Roman" w:hAnsi="Times New Roman" w:cs="Times New Roman"/>
          <w:sz w:val="24"/>
          <w:vertAlign w:val="superscript"/>
          <w:lang w:val="fr-FR"/>
        </w:rPr>
        <w:t>15</w:t>
      </w:r>
      <w:r w:rsidRPr="00BC307A">
        <w:rPr>
          <w:rFonts w:ascii="Times New Roman" w:hAnsi="Times New Roman" w:cs="Times New Roman"/>
          <w:sz w:val="24"/>
          <w:lang w:val="fr-FR"/>
        </w:rPr>
        <w:t xml:space="preserve"> Oumar Mallé Samb,</w:t>
      </w:r>
      <w:r w:rsidRPr="00BC307A">
        <w:rPr>
          <w:rFonts w:ascii="Times New Roman" w:hAnsi="Times New Roman" w:cs="Times New Roman"/>
          <w:sz w:val="24"/>
          <w:vertAlign w:val="superscript"/>
          <w:lang w:val="fr-FR"/>
        </w:rPr>
        <w:t>16</w:t>
      </w:r>
      <w:r w:rsidRPr="00BC307A">
        <w:rPr>
          <w:rFonts w:ascii="Times New Roman" w:hAnsi="Times New Roman" w:cs="Times New Roman"/>
          <w:sz w:val="24"/>
          <w:lang w:val="fr-FR"/>
        </w:rPr>
        <w:t xml:space="preserve"> Freddie Ssengooba,</w:t>
      </w:r>
      <w:r w:rsidRPr="00BC307A">
        <w:rPr>
          <w:rFonts w:ascii="Times New Roman" w:hAnsi="Times New Roman" w:cs="Times New Roman"/>
          <w:sz w:val="24"/>
          <w:vertAlign w:val="superscript"/>
          <w:lang w:val="fr-FR"/>
        </w:rPr>
        <w:t>17</w:t>
      </w:r>
      <w:r w:rsidRPr="00BC307A">
        <w:rPr>
          <w:rFonts w:ascii="Times New Roman" w:hAnsi="Times New Roman" w:cs="Times New Roman"/>
          <w:sz w:val="24"/>
          <w:lang w:val="fr-FR"/>
        </w:rPr>
        <w:t xml:space="preserve"> Laurence Touré,</w:t>
      </w:r>
      <w:r w:rsidRPr="00BC307A">
        <w:rPr>
          <w:rFonts w:ascii="Times New Roman" w:hAnsi="Times New Roman" w:cs="Times New Roman"/>
          <w:sz w:val="24"/>
          <w:vertAlign w:val="superscript"/>
          <w:lang w:val="fr-FR"/>
        </w:rPr>
        <w:t xml:space="preserve">18 </w:t>
      </w:r>
      <w:r w:rsidRPr="00BC307A">
        <w:rPr>
          <w:rFonts w:ascii="Times New Roman" w:hAnsi="Times New Roman" w:cs="Times New Roman"/>
          <w:sz w:val="24"/>
          <w:lang w:val="fr-FR"/>
        </w:rPr>
        <w:t>Anne-Marie Turcotte-Tremblay,</w:t>
      </w:r>
      <w:r w:rsidRPr="00BC307A">
        <w:rPr>
          <w:rFonts w:ascii="Times New Roman" w:hAnsi="Times New Roman" w:cs="Times New Roman"/>
          <w:sz w:val="24"/>
          <w:vertAlign w:val="superscript"/>
          <w:lang w:val="fr-FR"/>
        </w:rPr>
        <w:t>19</w:t>
      </w:r>
      <w:r w:rsidRPr="00BC307A">
        <w:rPr>
          <w:rFonts w:ascii="Times New Roman" w:hAnsi="Times New Roman" w:cs="Times New Roman"/>
          <w:sz w:val="24"/>
          <w:lang w:val="fr-FR"/>
        </w:rPr>
        <w:t xml:space="preserve"> Sara Van Belle,</w:t>
      </w:r>
      <w:r w:rsidRPr="00BC307A">
        <w:rPr>
          <w:rFonts w:ascii="Times New Roman" w:hAnsi="Times New Roman" w:cs="Times New Roman"/>
          <w:sz w:val="24"/>
          <w:vertAlign w:val="superscript"/>
          <w:lang w:val="fr-FR"/>
        </w:rPr>
        <w:t>8</w:t>
      </w:r>
      <w:r w:rsidRPr="00BC307A">
        <w:rPr>
          <w:rFonts w:ascii="Times New Roman" w:hAnsi="Times New Roman" w:cs="Times New Roman"/>
          <w:sz w:val="24"/>
          <w:lang w:val="fr-FR"/>
        </w:rPr>
        <w:t xml:space="preserve"> Philippe Vinard,</w:t>
      </w:r>
      <w:r w:rsidRPr="00BC307A">
        <w:rPr>
          <w:rFonts w:ascii="Times New Roman" w:hAnsi="Times New Roman" w:cs="Times New Roman"/>
          <w:sz w:val="24"/>
          <w:vertAlign w:val="superscript"/>
          <w:lang w:val="fr-FR"/>
        </w:rPr>
        <w:t>20</w:t>
      </w:r>
      <w:r w:rsidRPr="00BC307A">
        <w:rPr>
          <w:rFonts w:ascii="Times New Roman" w:hAnsi="Times New Roman" w:cs="Times New Roman"/>
          <w:sz w:val="24"/>
          <w:lang w:val="fr-FR"/>
        </w:rPr>
        <w:t xml:space="preserve"> Valéry Ridde</w:t>
      </w:r>
      <w:r w:rsidRPr="00BC307A">
        <w:rPr>
          <w:rFonts w:ascii="Times New Roman" w:hAnsi="Times New Roman" w:cs="Times New Roman"/>
          <w:sz w:val="24"/>
          <w:vertAlign w:val="superscript"/>
          <w:lang w:val="fr-FR"/>
        </w:rPr>
        <w:t>9</w:t>
      </w:r>
    </w:p>
    <w:p w14:paraId="1A44FE6B" w14:textId="5EA0B903" w:rsidR="007A00F9" w:rsidRDefault="007A00F9" w:rsidP="0060499D">
      <w:pPr>
        <w:tabs>
          <w:tab w:val="left" w:pos="2552"/>
        </w:tabs>
        <w:spacing w:after="0" w:line="240" w:lineRule="auto"/>
        <w:jc w:val="both"/>
        <w:rPr>
          <w:rFonts w:ascii="Times New Roman" w:hAnsi="Times New Roman" w:cs="Times New Roman"/>
          <w:sz w:val="24"/>
          <w:lang w:val="fr-FR"/>
        </w:rPr>
      </w:pPr>
    </w:p>
    <w:p w14:paraId="56E69602" w14:textId="79E68C22" w:rsidR="002619FB" w:rsidRDefault="008B65DB" w:rsidP="002619FB">
      <w:pPr>
        <w:pBdr>
          <w:top w:val="single" w:sz="4" w:space="1" w:color="auto"/>
          <w:left w:val="single" w:sz="4" w:space="4" w:color="auto"/>
          <w:bottom w:val="single" w:sz="4" w:space="1" w:color="auto"/>
          <w:right w:val="single" w:sz="4" w:space="4" w:color="auto"/>
        </w:pBdr>
        <w:tabs>
          <w:tab w:val="left" w:pos="2552"/>
        </w:tabs>
        <w:spacing w:after="0" w:line="240" w:lineRule="auto"/>
        <w:jc w:val="center"/>
        <w:rPr>
          <w:rFonts w:ascii="Segoe UI" w:hAnsi="Segoe UI" w:cs="Segoe UI"/>
          <w:b/>
          <w:bCs/>
          <w:color w:val="000000"/>
          <w:sz w:val="21"/>
          <w:szCs w:val="21"/>
        </w:rPr>
      </w:pPr>
      <w:r>
        <w:rPr>
          <w:rFonts w:ascii="Segoe UI" w:hAnsi="Segoe UI" w:cs="Segoe UI"/>
          <w:b/>
          <w:bCs/>
          <w:color w:val="000000"/>
          <w:sz w:val="21"/>
          <w:szCs w:val="21"/>
          <w:u w:val="single"/>
        </w:rPr>
        <w:t>Disclaimer</w:t>
      </w:r>
      <w:r w:rsidR="002619FB">
        <w:rPr>
          <w:rFonts w:ascii="Segoe UI" w:hAnsi="Segoe UI" w:cs="Segoe UI"/>
          <w:b/>
          <w:bCs/>
          <w:color w:val="000000"/>
          <w:sz w:val="21"/>
          <w:szCs w:val="21"/>
        </w:rPr>
        <w:t xml:space="preserve"> : This web only file has been produced by the BMJ Publishing Group from an electronic file supplied by the authors and </w:t>
      </w:r>
      <w:r>
        <w:rPr>
          <w:rFonts w:ascii="Segoe UI" w:hAnsi="Segoe UI" w:cs="Segoe UI"/>
          <w:b/>
          <w:bCs/>
          <w:color w:val="000000"/>
          <w:sz w:val="21"/>
          <w:szCs w:val="21"/>
        </w:rPr>
        <w:t>has not been edited for content</w:t>
      </w:r>
      <w:r w:rsidR="00E3214B">
        <w:rPr>
          <w:rFonts w:ascii="Segoe UI" w:hAnsi="Segoe UI" w:cs="Segoe UI"/>
          <w:b/>
          <w:bCs/>
          <w:color w:val="000000"/>
          <w:sz w:val="21"/>
          <w:szCs w:val="21"/>
        </w:rPr>
        <w:t xml:space="preserve">. </w:t>
      </w:r>
      <w:r w:rsidR="00E3214B" w:rsidRPr="00E3214B">
        <w:rPr>
          <w:rFonts w:ascii="Segoe UI" w:hAnsi="Segoe UI" w:cs="Segoe UI"/>
          <w:b/>
          <w:bCs/>
          <w:color w:val="000000"/>
          <w:sz w:val="21"/>
          <w:szCs w:val="21"/>
        </w:rPr>
        <w:t>This material has been translat</w:t>
      </w:r>
      <w:r w:rsidR="00E3214B">
        <w:rPr>
          <w:rFonts w:ascii="Segoe UI" w:hAnsi="Segoe UI" w:cs="Segoe UI"/>
          <w:b/>
          <w:bCs/>
          <w:color w:val="000000"/>
          <w:sz w:val="21"/>
          <w:szCs w:val="21"/>
        </w:rPr>
        <w:t xml:space="preserve">ed by Elisabeth Paul and Valéry </w:t>
      </w:r>
      <w:r w:rsidR="00E3214B" w:rsidRPr="00E3214B">
        <w:rPr>
          <w:rFonts w:ascii="Segoe UI" w:hAnsi="Segoe UI" w:cs="Segoe UI"/>
          <w:b/>
          <w:bCs/>
          <w:color w:val="000000"/>
          <w:sz w:val="21"/>
          <w:szCs w:val="21"/>
        </w:rPr>
        <w:t>Ridde. BMJ Publishing Group take no responsibility for the accuracy of the translation from the published English language original and are not liable for any errors that may occur.</w:t>
      </w:r>
    </w:p>
    <w:p w14:paraId="1457B38A" w14:textId="1331CA77" w:rsidR="002619FB" w:rsidRPr="002619FB" w:rsidRDefault="008B65DB" w:rsidP="002619FB">
      <w:pPr>
        <w:pBdr>
          <w:top w:val="single" w:sz="4" w:space="1" w:color="auto"/>
          <w:left w:val="single" w:sz="4" w:space="4" w:color="auto"/>
          <w:bottom w:val="single" w:sz="4" w:space="1" w:color="auto"/>
          <w:right w:val="single" w:sz="4" w:space="4" w:color="auto"/>
        </w:pBdr>
        <w:tabs>
          <w:tab w:val="left" w:pos="2552"/>
        </w:tabs>
        <w:spacing w:after="0" w:line="240" w:lineRule="auto"/>
        <w:jc w:val="center"/>
        <w:rPr>
          <w:rFonts w:ascii="Segoe UI" w:hAnsi="Segoe UI" w:cs="Segoe UI"/>
          <w:b/>
          <w:bCs/>
          <w:color w:val="000000"/>
          <w:sz w:val="21"/>
          <w:szCs w:val="21"/>
        </w:rPr>
      </w:pPr>
      <w:r w:rsidRPr="008B65DB">
        <w:rPr>
          <w:rFonts w:ascii="Segoe UI" w:hAnsi="Segoe UI" w:cs="Segoe UI"/>
          <w:b/>
          <w:bCs/>
          <w:color w:val="000000"/>
          <w:sz w:val="21"/>
          <w:szCs w:val="21"/>
          <w:u w:val="single"/>
        </w:rPr>
        <w:t>Clause de non-responsabilité </w:t>
      </w:r>
      <w:r>
        <w:rPr>
          <w:rFonts w:ascii="Segoe UI" w:hAnsi="Segoe UI" w:cs="Segoe UI"/>
          <w:b/>
          <w:bCs/>
          <w:color w:val="000000"/>
          <w:sz w:val="21"/>
          <w:szCs w:val="21"/>
        </w:rPr>
        <w:t xml:space="preserve">: </w:t>
      </w:r>
      <w:r w:rsidR="002619FB" w:rsidRPr="002619FB">
        <w:rPr>
          <w:rFonts w:ascii="Segoe UI" w:hAnsi="Segoe UI" w:cs="Segoe UI"/>
          <w:b/>
          <w:bCs/>
          <w:color w:val="000000"/>
          <w:sz w:val="21"/>
          <w:szCs w:val="21"/>
        </w:rPr>
        <w:t>Ce fichier Web a été produit par le BMJ Publishing Group à partir d</w:t>
      </w:r>
      <w:r w:rsidR="002619FB">
        <w:rPr>
          <w:rFonts w:ascii="Segoe UI" w:hAnsi="Segoe UI" w:cs="Segoe UI"/>
          <w:b/>
          <w:bCs/>
          <w:color w:val="000000"/>
          <w:sz w:val="21"/>
          <w:szCs w:val="21"/>
        </w:rPr>
        <w:t>’</w:t>
      </w:r>
      <w:r w:rsidR="002619FB" w:rsidRPr="002619FB">
        <w:rPr>
          <w:rFonts w:ascii="Segoe UI" w:hAnsi="Segoe UI" w:cs="Segoe UI"/>
          <w:b/>
          <w:bCs/>
          <w:color w:val="000000"/>
          <w:sz w:val="21"/>
          <w:szCs w:val="21"/>
        </w:rPr>
        <w:t>un fichier électronique fo</w:t>
      </w:r>
      <w:r w:rsidR="002619FB">
        <w:rPr>
          <w:rFonts w:ascii="Segoe UI" w:hAnsi="Segoe UI" w:cs="Segoe UI"/>
          <w:b/>
          <w:bCs/>
          <w:color w:val="000000"/>
          <w:sz w:val="21"/>
          <w:szCs w:val="21"/>
        </w:rPr>
        <w:t>urni par les auteurs et n’</w:t>
      </w:r>
      <w:r w:rsidR="002619FB" w:rsidRPr="002619FB">
        <w:rPr>
          <w:rFonts w:ascii="Segoe UI" w:hAnsi="Segoe UI" w:cs="Segoe UI"/>
          <w:b/>
          <w:bCs/>
          <w:color w:val="000000"/>
          <w:sz w:val="21"/>
          <w:szCs w:val="21"/>
        </w:rPr>
        <w:t xml:space="preserve">a pas été édité </w:t>
      </w:r>
      <w:r w:rsidR="002619FB">
        <w:rPr>
          <w:rFonts w:ascii="Segoe UI" w:hAnsi="Segoe UI" w:cs="Segoe UI"/>
          <w:b/>
          <w:bCs/>
          <w:color w:val="000000"/>
          <w:sz w:val="21"/>
          <w:szCs w:val="21"/>
        </w:rPr>
        <w:t>quant à son</w:t>
      </w:r>
      <w:r>
        <w:rPr>
          <w:rFonts w:ascii="Segoe UI" w:hAnsi="Segoe UI" w:cs="Segoe UI"/>
          <w:b/>
          <w:bCs/>
          <w:color w:val="000000"/>
          <w:sz w:val="21"/>
          <w:szCs w:val="21"/>
        </w:rPr>
        <w:t xml:space="preserve"> contenu</w:t>
      </w:r>
      <w:r w:rsidR="00E3214B">
        <w:rPr>
          <w:rFonts w:ascii="Segoe UI" w:hAnsi="Segoe UI" w:cs="Segoe UI"/>
          <w:b/>
          <w:bCs/>
          <w:color w:val="000000"/>
          <w:sz w:val="21"/>
          <w:szCs w:val="21"/>
        </w:rPr>
        <w:t xml:space="preserve">. </w:t>
      </w:r>
      <w:r w:rsidR="00E3214B" w:rsidRPr="00E3214B">
        <w:rPr>
          <w:rFonts w:ascii="Segoe UI" w:hAnsi="Segoe UI" w:cs="Segoe UI"/>
          <w:b/>
          <w:bCs/>
          <w:color w:val="000000"/>
          <w:sz w:val="21"/>
          <w:szCs w:val="21"/>
        </w:rPr>
        <w:t xml:space="preserve">Ce </w:t>
      </w:r>
      <w:r w:rsidR="00E3214B">
        <w:rPr>
          <w:rFonts w:ascii="Segoe UI" w:hAnsi="Segoe UI" w:cs="Segoe UI"/>
          <w:b/>
          <w:bCs/>
          <w:color w:val="000000"/>
          <w:sz w:val="21"/>
          <w:szCs w:val="21"/>
        </w:rPr>
        <w:t>texte</w:t>
      </w:r>
      <w:r w:rsidR="00E3214B" w:rsidRPr="00E3214B">
        <w:rPr>
          <w:rFonts w:ascii="Segoe UI" w:hAnsi="Segoe UI" w:cs="Segoe UI"/>
          <w:b/>
          <w:bCs/>
          <w:color w:val="000000"/>
          <w:sz w:val="21"/>
          <w:szCs w:val="21"/>
        </w:rPr>
        <w:t xml:space="preserve"> a été traduit par Elisabeth Paul et Valéry Ridde. BMJ Publishing Group décline toute responsabilité quant à </w:t>
      </w:r>
      <w:r w:rsidR="00E3214B">
        <w:rPr>
          <w:rFonts w:ascii="Segoe UI" w:hAnsi="Segoe UI" w:cs="Segoe UI"/>
          <w:b/>
          <w:bCs/>
          <w:color w:val="000000"/>
          <w:sz w:val="21"/>
          <w:szCs w:val="21"/>
        </w:rPr>
        <w:t>l’</w:t>
      </w:r>
      <w:r w:rsidR="00E3214B" w:rsidRPr="00E3214B">
        <w:rPr>
          <w:rFonts w:ascii="Segoe UI" w:hAnsi="Segoe UI" w:cs="Segoe UI"/>
          <w:b/>
          <w:bCs/>
          <w:color w:val="000000"/>
          <w:sz w:val="21"/>
          <w:szCs w:val="21"/>
        </w:rPr>
        <w:t xml:space="preserve">exactitude de la traduction de </w:t>
      </w:r>
      <w:r w:rsidR="00E3214B">
        <w:rPr>
          <w:rFonts w:ascii="Segoe UI" w:hAnsi="Segoe UI" w:cs="Segoe UI"/>
          <w:b/>
          <w:bCs/>
          <w:color w:val="000000"/>
          <w:sz w:val="21"/>
          <w:szCs w:val="21"/>
        </w:rPr>
        <w:t>l’</w:t>
      </w:r>
      <w:r w:rsidR="00E3214B" w:rsidRPr="00E3214B">
        <w:rPr>
          <w:rFonts w:ascii="Segoe UI" w:hAnsi="Segoe UI" w:cs="Segoe UI"/>
          <w:b/>
          <w:bCs/>
          <w:color w:val="000000"/>
          <w:sz w:val="21"/>
          <w:szCs w:val="21"/>
        </w:rPr>
        <w:t>original anglais publié et décline toute responsabilité en cas d</w:t>
      </w:r>
      <w:r w:rsidR="00E3214B">
        <w:rPr>
          <w:rFonts w:ascii="Segoe UI" w:hAnsi="Segoe UI" w:cs="Segoe UI"/>
          <w:b/>
          <w:bCs/>
          <w:color w:val="000000"/>
          <w:sz w:val="21"/>
          <w:szCs w:val="21"/>
        </w:rPr>
        <w:t>’e</w:t>
      </w:r>
      <w:r w:rsidR="00E3214B" w:rsidRPr="00E3214B">
        <w:rPr>
          <w:rFonts w:ascii="Segoe UI" w:hAnsi="Segoe UI" w:cs="Segoe UI"/>
          <w:b/>
          <w:bCs/>
          <w:color w:val="000000"/>
          <w:sz w:val="21"/>
          <w:szCs w:val="21"/>
        </w:rPr>
        <w:t>rreurs éventuelles.</w:t>
      </w:r>
      <w:bookmarkStart w:id="0" w:name="_GoBack"/>
      <w:bookmarkEnd w:id="0"/>
    </w:p>
    <w:p w14:paraId="372C1259" w14:textId="77777777" w:rsidR="00D01E8B" w:rsidRPr="00BC307A" w:rsidRDefault="00D01E8B" w:rsidP="0060499D">
      <w:pPr>
        <w:tabs>
          <w:tab w:val="left" w:pos="2552"/>
        </w:tabs>
        <w:spacing w:after="0" w:line="240" w:lineRule="auto"/>
        <w:jc w:val="both"/>
        <w:rPr>
          <w:rFonts w:ascii="Times New Roman" w:hAnsi="Times New Roman" w:cs="Times New Roman"/>
          <w:sz w:val="24"/>
          <w:lang w:val="fr-FR"/>
        </w:rPr>
      </w:pPr>
    </w:p>
    <w:p w14:paraId="6A0CA076" w14:textId="2DDC46A8" w:rsidR="006900F4" w:rsidRPr="00BC307A" w:rsidRDefault="002555E0" w:rsidP="006900F4">
      <w:pPr>
        <w:pStyle w:val="Titre1"/>
        <w:rPr>
          <w:b/>
          <w:sz w:val="28"/>
          <w:lang w:val="fr-FR"/>
        </w:rPr>
      </w:pPr>
      <w:r w:rsidRPr="00BC307A">
        <w:rPr>
          <w:b/>
          <w:sz w:val="28"/>
          <w:lang w:val="fr-FR"/>
        </w:rPr>
        <w:t>Résumé</w:t>
      </w:r>
    </w:p>
    <w:p w14:paraId="6B41E0C2" w14:textId="1E1D645D" w:rsidR="006900F4" w:rsidRPr="00BC307A" w:rsidRDefault="006900F4" w:rsidP="0060499D">
      <w:pPr>
        <w:tabs>
          <w:tab w:val="left" w:pos="2552"/>
        </w:tabs>
        <w:spacing w:after="0" w:line="240" w:lineRule="auto"/>
        <w:jc w:val="both"/>
        <w:rPr>
          <w:rFonts w:ascii="Times New Roman" w:hAnsi="Times New Roman" w:cs="Times New Roman"/>
          <w:sz w:val="24"/>
          <w:lang w:val="fr-FR"/>
        </w:rPr>
      </w:pPr>
    </w:p>
    <w:p w14:paraId="2F1E8CC9" w14:textId="177CA16B" w:rsidR="00D01E8B" w:rsidRDefault="000C4CFF" w:rsidP="002619FB">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Le présent article remet en question l’opinion selon laquelle le financement basé sur les résultats (FBR) dans le secteur de la santé est une approche efficace, efficiente et équitable pour améliorer la performance des systèmes de santé dans les pays à revenu faible et intermédiaire (</w:t>
      </w:r>
      <w:r w:rsidR="009B68E1" w:rsidRPr="00BC307A">
        <w:rPr>
          <w:rFonts w:ascii="Times New Roman" w:hAnsi="Times New Roman" w:cs="Times New Roman"/>
          <w:sz w:val="24"/>
          <w:lang w:val="fr-FR"/>
        </w:rPr>
        <w:t>PRF-PRI</w:t>
      </w:r>
      <w:r w:rsidRPr="00BC307A">
        <w:rPr>
          <w:rFonts w:ascii="Times New Roman" w:hAnsi="Times New Roman" w:cs="Times New Roman"/>
          <w:sz w:val="24"/>
          <w:lang w:val="fr-FR"/>
        </w:rPr>
        <w:t xml:space="preserve">). Le FBR a été conçu comme une approche ouverte, adaptée aux besoins spécifiques des pays et susceptible de favoriser les réformes à l’échelle du système. Cependant, comme c’est le cas pour beaucoup de stratégies et d’outils, il y a un écart entre ce qui a été planifié et ce qui est réellement mis en œuvre. </w:t>
      </w:r>
      <w:r w:rsidR="00947A99" w:rsidRPr="00BC307A">
        <w:rPr>
          <w:rFonts w:ascii="Times New Roman" w:hAnsi="Times New Roman" w:cs="Times New Roman"/>
          <w:sz w:val="24"/>
          <w:lang w:val="fr-FR"/>
        </w:rPr>
        <w:t xml:space="preserve">Cet </w:t>
      </w:r>
      <w:r w:rsidRPr="00BC307A">
        <w:rPr>
          <w:rFonts w:ascii="Times New Roman" w:hAnsi="Times New Roman" w:cs="Times New Roman"/>
          <w:sz w:val="24"/>
          <w:lang w:val="fr-FR"/>
        </w:rPr>
        <w:t xml:space="preserve">article soutient que le FBR, tel qu’il est actuellement mis en œuvre dans de nombreux contextes, ne remplit pas </w:t>
      </w:r>
      <w:r w:rsidR="00940811" w:rsidRPr="00BC307A">
        <w:rPr>
          <w:rFonts w:ascii="Times New Roman" w:hAnsi="Times New Roman" w:cs="Times New Roman"/>
          <w:sz w:val="24"/>
          <w:lang w:val="fr-FR"/>
        </w:rPr>
        <w:t>s</w:t>
      </w:r>
      <w:r w:rsidRPr="00BC307A">
        <w:rPr>
          <w:rFonts w:ascii="Times New Roman" w:hAnsi="Times New Roman" w:cs="Times New Roman"/>
          <w:sz w:val="24"/>
          <w:lang w:val="fr-FR"/>
        </w:rPr>
        <w:t xml:space="preserve">es promesses. </w:t>
      </w:r>
      <w:r w:rsidR="00940811" w:rsidRPr="00BC307A">
        <w:rPr>
          <w:rFonts w:ascii="Times New Roman" w:hAnsi="Times New Roman" w:cs="Times New Roman"/>
          <w:sz w:val="24"/>
          <w:lang w:val="fr-FR"/>
        </w:rPr>
        <w:t>Premièrement</w:t>
      </w:r>
      <w:r w:rsidRPr="00BC307A">
        <w:rPr>
          <w:rFonts w:ascii="Times New Roman" w:hAnsi="Times New Roman" w:cs="Times New Roman"/>
          <w:sz w:val="24"/>
          <w:lang w:val="fr-FR"/>
        </w:rPr>
        <w:t xml:space="preserve">, depuis le début de la mise en œuvre du FBR dans les </w:t>
      </w:r>
      <w:r w:rsidR="009B68E1" w:rsidRPr="00BC307A">
        <w:rPr>
          <w:rFonts w:ascii="Times New Roman" w:hAnsi="Times New Roman" w:cs="Times New Roman"/>
          <w:sz w:val="24"/>
          <w:lang w:val="fr-FR"/>
        </w:rPr>
        <w:t>PRF-PRI</w:t>
      </w:r>
      <w:r w:rsidRPr="00BC307A">
        <w:rPr>
          <w:rFonts w:ascii="Times New Roman" w:hAnsi="Times New Roman" w:cs="Times New Roman"/>
          <w:sz w:val="24"/>
          <w:lang w:val="fr-FR"/>
        </w:rPr>
        <w:t xml:space="preserve">, des préoccupations ont été soulevées, sur base des preuves empiriques provenant de différents contextes et disciplines, </w:t>
      </w:r>
      <w:r w:rsidR="00940811" w:rsidRPr="00BC307A">
        <w:rPr>
          <w:rFonts w:ascii="Times New Roman" w:hAnsi="Times New Roman" w:cs="Times New Roman"/>
          <w:sz w:val="24"/>
          <w:lang w:val="fr-FR"/>
        </w:rPr>
        <w:t>sur</w:t>
      </w:r>
      <w:r w:rsidRPr="00BC307A">
        <w:rPr>
          <w:rFonts w:ascii="Times New Roman" w:hAnsi="Times New Roman" w:cs="Times New Roman"/>
          <w:sz w:val="24"/>
          <w:lang w:val="fr-FR"/>
        </w:rPr>
        <w:t xml:space="preserve"> les risques, les coûts et les effets pervers. Toutefois, la mise en œuvre du FBR a été précipitée malgré l’insuffisance de preuves de son efficacité. Deuxièmement, il y a un manque d’appropriation nationale du FBR. Compte tenu du temps et de l’argent qu’il absorbe maintenant et du manque de preuves de son efficacité et de son efficien</w:t>
      </w:r>
      <w:r w:rsidR="0074731C" w:rsidRPr="00BC307A">
        <w:rPr>
          <w:rFonts w:ascii="Times New Roman" w:hAnsi="Times New Roman" w:cs="Times New Roman"/>
          <w:sz w:val="24"/>
          <w:lang w:val="fr-FR"/>
        </w:rPr>
        <w:t>ce, le FBR peut être qualifié d</w:t>
      </w:r>
      <w:r w:rsidRPr="00BC307A">
        <w:rPr>
          <w:rFonts w:ascii="Times New Roman" w:hAnsi="Times New Roman" w:cs="Times New Roman"/>
          <w:sz w:val="24"/>
          <w:lang w:val="fr-FR"/>
        </w:rPr>
        <w:t>e</w:t>
      </w:r>
      <w:r w:rsidR="0074731C" w:rsidRPr="00BC307A">
        <w:rPr>
          <w:rFonts w:ascii="Times New Roman" w:hAnsi="Times New Roman" w:cs="Times New Roman"/>
          <w:sz w:val="24"/>
          <w:lang w:val="fr-FR"/>
        </w:rPr>
        <w:t xml:space="preserve"> phénomène de</w:t>
      </w:r>
      <w:r w:rsidRPr="00BC307A">
        <w:rPr>
          <w:rFonts w:ascii="Times New Roman" w:hAnsi="Times New Roman" w:cs="Times New Roman"/>
          <w:sz w:val="24"/>
          <w:lang w:val="fr-FR"/>
        </w:rPr>
        <w:t xml:space="preserve"> mode de</w:t>
      </w:r>
      <w:r w:rsidR="00940811" w:rsidRPr="00BC307A">
        <w:rPr>
          <w:rFonts w:ascii="Times New Roman" w:hAnsi="Times New Roman" w:cs="Times New Roman"/>
          <w:sz w:val="24"/>
          <w:lang w:val="fr-FR"/>
        </w:rPr>
        <w:t xml:space="preserve"> la part de</w:t>
      </w:r>
      <w:r w:rsidRPr="00BC307A">
        <w:rPr>
          <w:rFonts w:ascii="Times New Roman" w:hAnsi="Times New Roman" w:cs="Times New Roman"/>
          <w:sz w:val="24"/>
          <w:lang w:val="fr-FR"/>
        </w:rPr>
        <w:t xml:space="preserve">s bailleurs de fonds. Troisièmement, en se présentant comme une approche globale qui permet d’aborder tous les aspects du système de santé dans n’importe quel contexte, le FBR monopolise l’attention et concentre le dialogue politique sur les résultats à court terme, </w:t>
      </w:r>
      <w:r w:rsidRPr="00BC307A">
        <w:rPr>
          <w:rFonts w:ascii="Times New Roman" w:hAnsi="Times New Roman" w:cs="Times New Roman"/>
          <w:sz w:val="24"/>
          <w:lang w:val="fr-FR"/>
        </w:rPr>
        <w:lastRenderedPageBreak/>
        <w:t>tout en détournant l’attention et les ressources des processus de changement plus vastes</w:t>
      </w:r>
      <w:r w:rsidR="00940811" w:rsidRPr="00BC307A">
        <w:rPr>
          <w:rFonts w:ascii="Times New Roman" w:hAnsi="Times New Roman" w:cs="Times New Roman"/>
          <w:sz w:val="24"/>
          <w:lang w:val="fr-FR"/>
        </w:rPr>
        <w:t>, plus holistiques</w:t>
      </w:r>
      <w:r w:rsidRPr="00BC307A">
        <w:rPr>
          <w:rFonts w:ascii="Times New Roman" w:hAnsi="Times New Roman" w:cs="Times New Roman"/>
          <w:sz w:val="24"/>
          <w:lang w:val="fr-FR"/>
        </w:rPr>
        <w:t xml:space="preserve"> et des réformes nécessaires. On accorde trop peu d’attention aux effets systémiques et à long terme, </w:t>
      </w:r>
      <w:r w:rsidR="00940811" w:rsidRPr="00BC307A">
        <w:rPr>
          <w:rFonts w:ascii="Times New Roman" w:hAnsi="Times New Roman" w:cs="Times New Roman"/>
          <w:sz w:val="24"/>
          <w:lang w:val="fr-FR"/>
        </w:rPr>
        <w:t>alors</w:t>
      </w:r>
      <w:r w:rsidRPr="00BC307A">
        <w:rPr>
          <w:rFonts w:ascii="Times New Roman" w:hAnsi="Times New Roman" w:cs="Times New Roman"/>
          <w:sz w:val="24"/>
          <w:lang w:val="fr-FR"/>
        </w:rPr>
        <w:t xml:space="preserve"> que le FBR peut nuire aux services et aux systèmes de santé. Le présent article se termine par la proposition de points d’entrée pour des approches </w:t>
      </w:r>
      <w:r w:rsidR="00940811" w:rsidRPr="00BC307A">
        <w:rPr>
          <w:rFonts w:ascii="Times New Roman" w:hAnsi="Times New Roman" w:cs="Times New Roman"/>
          <w:sz w:val="24"/>
          <w:lang w:val="fr-FR"/>
        </w:rPr>
        <w:t>différentes pour la réforme des systèmes de santé</w:t>
      </w:r>
      <w:r w:rsidRPr="00BC307A">
        <w:rPr>
          <w:rFonts w:ascii="Times New Roman" w:hAnsi="Times New Roman" w:cs="Times New Roman"/>
          <w:sz w:val="24"/>
          <w:lang w:val="fr-FR"/>
        </w:rPr>
        <w:t>.</w:t>
      </w:r>
    </w:p>
    <w:p w14:paraId="234944F6" w14:textId="77777777" w:rsidR="002619FB" w:rsidRDefault="002619FB" w:rsidP="002619FB">
      <w:pPr>
        <w:tabs>
          <w:tab w:val="left" w:pos="2552"/>
        </w:tabs>
        <w:spacing w:after="0" w:line="240" w:lineRule="auto"/>
        <w:jc w:val="both"/>
        <w:rPr>
          <w:rFonts w:ascii="Times New Roman" w:hAnsi="Times New Roman" w:cs="Times New Roman"/>
          <w:sz w:val="24"/>
          <w:lang w:val="fr-FR"/>
        </w:rPr>
      </w:pPr>
    </w:p>
    <w:p w14:paraId="1653FB2B" w14:textId="636B86C8" w:rsidR="006900F4" w:rsidRPr="00BC307A" w:rsidRDefault="000C4CFF" w:rsidP="006900F4">
      <w:pPr>
        <w:pStyle w:val="Titre1"/>
        <w:rPr>
          <w:b/>
          <w:sz w:val="28"/>
          <w:lang w:val="fr-FR"/>
        </w:rPr>
      </w:pPr>
      <w:r w:rsidRPr="00BC307A">
        <w:rPr>
          <w:b/>
          <w:sz w:val="28"/>
          <w:lang w:val="fr-FR"/>
        </w:rPr>
        <w:t>Points clés</w:t>
      </w:r>
    </w:p>
    <w:p w14:paraId="5AD95214" w14:textId="1B324C85" w:rsidR="006900F4" w:rsidRPr="00BC307A" w:rsidRDefault="006900F4" w:rsidP="0060499D">
      <w:pPr>
        <w:tabs>
          <w:tab w:val="left" w:pos="2552"/>
        </w:tabs>
        <w:spacing w:after="0" w:line="240" w:lineRule="auto"/>
        <w:jc w:val="both"/>
        <w:rPr>
          <w:rFonts w:ascii="Times New Roman" w:hAnsi="Times New Roman" w:cs="Times New Roman"/>
          <w:sz w:val="24"/>
          <w:lang w:val="fr-FR"/>
        </w:rPr>
      </w:pPr>
    </w:p>
    <w:p w14:paraId="0AEF82B0" w14:textId="2FEEB641" w:rsidR="006900F4" w:rsidRPr="00BC307A" w:rsidRDefault="000C4CFF" w:rsidP="006900F4">
      <w:pPr>
        <w:tabs>
          <w:tab w:val="left" w:pos="2552"/>
        </w:tabs>
        <w:spacing w:after="0" w:line="240" w:lineRule="auto"/>
        <w:jc w:val="both"/>
        <w:rPr>
          <w:rFonts w:ascii="Times New Roman" w:hAnsi="Times New Roman" w:cs="Times New Roman"/>
          <w:sz w:val="24"/>
          <w:u w:val="single"/>
          <w:lang w:val="fr-FR"/>
        </w:rPr>
      </w:pPr>
      <w:r w:rsidRPr="00BC307A">
        <w:rPr>
          <w:rFonts w:ascii="Times New Roman" w:hAnsi="Times New Roman" w:cs="Times New Roman"/>
          <w:sz w:val="24"/>
          <w:u w:val="single"/>
          <w:lang w:val="fr-FR"/>
        </w:rPr>
        <w:t>Qu</w:t>
      </w:r>
      <w:r w:rsidR="00940811" w:rsidRPr="00BC307A">
        <w:rPr>
          <w:rFonts w:ascii="Times New Roman" w:hAnsi="Times New Roman" w:cs="Times New Roman"/>
          <w:sz w:val="24"/>
          <w:u w:val="single"/>
          <w:lang w:val="fr-FR"/>
        </w:rPr>
        <w:t xml:space="preserve">e sait-on </w:t>
      </w:r>
      <w:r w:rsidR="009B68E1" w:rsidRPr="00BC307A">
        <w:rPr>
          <w:rFonts w:ascii="Times New Roman" w:hAnsi="Times New Roman" w:cs="Times New Roman"/>
          <w:sz w:val="24"/>
          <w:u w:val="single"/>
          <w:lang w:val="fr-FR"/>
        </w:rPr>
        <w:t>déjà sur le sujet ?</w:t>
      </w:r>
    </w:p>
    <w:p w14:paraId="112FAC71" w14:textId="0E55DABA" w:rsidR="009B68E1" w:rsidRPr="00BC307A" w:rsidRDefault="009B68E1" w:rsidP="009B68E1">
      <w:pPr>
        <w:pStyle w:val="Paragraphedeliste"/>
        <w:numPr>
          <w:ilvl w:val="0"/>
          <w:numId w:val="23"/>
        </w:num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 xml:space="preserve">Les données probantes sur l’efficacité du FBR sont mitigées, et </w:t>
      </w:r>
      <w:r w:rsidR="00250C48" w:rsidRPr="00BC307A">
        <w:rPr>
          <w:rFonts w:ascii="Times New Roman" w:hAnsi="Times New Roman" w:cs="Times New Roman"/>
          <w:sz w:val="24"/>
          <w:lang w:val="fr-FR"/>
        </w:rPr>
        <w:t>absente</w:t>
      </w:r>
      <w:r w:rsidR="00F23ACE" w:rsidRPr="00BC307A">
        <w:rPr>
          <w:rFonts w:ascii="Times New Roman" w:hAnsi="Times New Roman" w:cs="Times New Roman"/>
          <w:sz w:val="24"/>
          <w:lang w:val="fr-FR"/>
        </w:rPr>
        <w:t>s</w:t>
      </w:r>
      <w:r w:rsidRPr="00BC307A">
        <w:rPr>
          <w:rFonts w:ascii="Times New Roman" w:hAnsi="Times New Roman" w:cs="Times New Roman"/>
          <w:sz w:val="24"/>
          <w:lang w:val="fr-FR"/>
        </w:rPr>
        <w:t xml:space="preserve"> sur son efficience et son équité.</w:t>
      </w:r>
    </w:p>
    <w:p w14:paraId="6CF718C1" w14:textId="687708D3" w:rsidR="009B68E1" w:rsidRPr="00BC307A" w:rsidRDefault="009B68E1" w:rsidP="009B68E1">
      <w:pPr>
        <w:pStyle w:val="Paragraphedeliste"/>
        <w:numPr>
          <w:ilvl w:val="0"/>
          <w:numId w:val="23"/>
        </w:num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 xml:space="preserve">Des données empiriques provenant de différents milieux et disciplines </w:t>
      </w:r>
      <w:r w:rsidR="00250C48" w:rsidRPr="00BC307A">
        <w:rPr>
          <w:rFonts w:ascii="Times New Roman" w:hAnsi="Times New Roman" w:cs="Times New Roman"/>
          <w:sz w:val="24"/>
          <w:lang w:val="fr-FR"/>
        </w:rPr>
        <w:t>montrent</w:t>
      </w:r>
      <w:r w:rsidRPr="00BC307A">
        <w:rPr>
          <w:rFonts w:ascii="Times New Roman" w:hAnsi="Times New Roman" w:cs="Times New Roman"/>
          <w:sz w:val="24"/>
          <w:lang w:val="fr-FR"/>
        </w:rPr>
        <w:t xml:space="preserve"> les risques, les coûts et les effets pervers</w:t>
      </w:r>
      <w:r w:rsidR="00F23ACE" w:rsidRPr="00BC307A">
        <w:rPr>
          <w:rFonts w:ascii="Times New Roman" w:hAnsi="Times New Roman" w:cs="Times New Roman"/>
          <w:sz w:val="24"/>
          <w:lang w:val="fr-FR"/>
        </w:rPr>
        <w:t xml:space="preserve"> du FBR</w:t>
      </w:r>
      <w:r w:rsidRPr="00BC307A">
        <w:rPr>
          <w:rFonts w:ascii="Times New Roman" w:hAnsi="Times New Roman" w:cs="Times New Roman"/>
          <w:sz w:val="24"/>
          <w:lang w:val="fr-FR"/>
        </w:rPr>
        <w:t>.</w:t>
      </w:r>
    </w:p>
    <w:p w14:paraId="5E7D9CAC" w14:textId="4FB7582D" w:rsidR="009B68E1" w:rsidRPr="00BC307A" w:rsidRDefault="009B68E1" w:rsidP="009B68E1">
      <w:pPr>
        <w:pStyle w:val="Paragraphedeliste"/>
        <w:numPr>
          <w:ilvl w:val="0"/>
          <w:numId w:val="23"/>
        </w:num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 xml:space="preserve">Malgré l’insuffisance de données probantes, le FBR est de plus en plus promu par les </w:t>
      </w:r>
      <w:r w:rsidR="00F23ACE" w:rsidRPr="00BC307A">
        <w:rPr>
          <w:rFonts w:ascii="Times New Roman" w:hAnsi="Times New Roman" w:cs="Times New Roman"/>
          <w:sz w:val="24"/>
          <w:lang w:val="fr-FR"/>
        </w:rPr>
        <w:t>baill</w:t>
      </w:r>
      <w:r w:rsidRPr="00BC307A">
        <w:rPr>
          <w:rFonts w:ascii="Times New Roman" w:hAnsi="Times New Roman" w:cs="Times New Roman"/>
          <w:sz w:val="24"/>
          <w:lang w:val="fr-FR"/>
        </w:rPr>
        <w:t>eurs</w:t>
      </w:r>
      <w:r w:rsidR="00F23ACE" w:rsidRPr="00BC307A">
        <w:rPr>
          <w:rFonts w:ascii="Times New Roman" w:hAnsi="Times New Roman" w:cs="Times New Roman"/>
          <w:sz w:val="24"/>
          <w:lang w:val="fr-FR"/>
        </w:rPr>
        <w:t xml:space="preserve"> de fonds</w:t>
      </w:r>
      <w:r w:rsidRPr="00BC307A">
        <w:rPr>
          <w:rFonts w:ascii="Times New Roman" w:hAnsi="Times New Roman" w:cs="Times New Roman"/>
          <w:sz w:val="24"/>
          <w:lang w:val="fr-FR"/>
        </w:rPr>
        <w:t xml:space="preserve"> et mis en œuvre.</w:t>
      </w:r>
    </w:p>
    <w:p w14:paraId="3740B051" w14:textId="77777777" w:rsidR="00B12621" w:rsidRPr="00BC307A" w:rsidRDefault="00B12621" w:rsidP="006900F4">
      <w:pPr>
        <w:tabs>
          <w:tab w:val="left" w:pos="2552"/>
        </w:tabs>
        <w:spacing w:after="0" w:line="240" w:lineRule="auto"/>
        <w:jc w:val="both"/>
        <w:rPr>
          <w:rFonts w:ascii="Times New Roman" w:hAnsi="Times New Roman" w:cs="Times New Roman"/>
          <w:sz w:val="24"/>
          <w:lang w:val="fr-FR"/>
        </w:rPr>
      </w:pPr>
    </w:p>
    <w:p w14:paraId="2175543C" w14:textId="786D10E6" w:rsidR="006900F4" w:rsidRPr="00BC307A" w:rsidRDefault="009B68E1" w:rsidP="006900F4">
      <w:pPr>
        <w:tabs>
          <w:tab w:val="left" w:pos="2552"/>
        </w:tabs>
        <w:spacing w:after="0" w:line="240" w:lineRule="auto"/>
        <w:jc w:val="both"/>
        <w:rPr>
          <w:rFonts w:ascii="Times New Roman" w:hAnsi="Times New Roman" w:cs="Times New Roman"/>
          <w:sz w:val="24"/>
          <w:u w:val="single"/>
          <w:lang w:val="fr-FR"/>
        </w:rPr>
      </w:pPr>
      <w:r w:rsidRPr="00BC307A">
        <w:rPr>
          <w:rFonts w:ascii="Times New Roman" w:hAnsi="Times New Roman" w:cs="Times New Roman"/>
          <w:sz w:val="24"/>
          <w:u w:val="single"/>
          <w:lang w:val="fr-FR"/>
        </w:rPr>
        <w:t>Q</w:t>
      </w:r>
      <w:r w:rsidR="00250C48" w:rsidRPr="00BC307A">
        <w:rPr>
          <w:rFonts w:ascii="Times New Roman" w:hAnsi="Times New Roman" w:cs="Times New Roman"/>
          <w:sz w:val="24"/>
          <w:u w:val="single"/>
          <w:lang w:val="fr-FR"/>
        </w:rPr>
        <w:t>’apporte cet article</w:t>
      </w:r>
      <w:r w:rsidRPr="00BC307A">
        <w:rPr>
          <w:rFonts w:ascii="Times New Roman" w:hAnsi="Times New Roman" w:cs="Times New Roman"/>
          <w:sz w:val="24"/>
          <w:u w:val="single"/>
          <w:lang w:val="fr-FR"/>
        </w:rPr>
        <w:t> ?</w:t>
      </w:r>
    </w:p>
    <w:p w14:paraId="2C807220" w14:textId="05FD4FB3" w:rsidR="009B68E1" w:rsidRPr="00BC307A" w:rsidRDefault="009B68E1" w:rsidP="009B68E1">
      <w:pPr>
        <w:pStyle w:val="Paragraphedeliste"/>
        <w:numPr>
          <w:ilvl w:val="0"/>
          <w:numId w:val="23"/>
        </w:num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Les consultants et les organismes internationaux jouent de plus en plus un rôle de courtier dans la diffusion du FBR, au détriment de l’initiative et de l’appropriation nationales.</w:t>
      </w:r>
    </w:p>
    <w:p w14:paraId="56A6F52A" w14:textId="0E10DA96" w:rsidR="009B68E1" w:rsidRPr="00BC307A" w:rsidRDefault="009B68E1" w:rsidP="009B68E1">
      <w:pPr>
        <w:pStyle w:val="Paragraphedeliste"/>
        <w:numPr>
          <w:ilvl w:val="0"/>
          <w:numId w:val="23"/>
        </w:num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 xml:space="preserve">Sur la base de notre expérience </w:t>
      </w:r>
      <w:r w:rsidR="00250C48" w:rsidRPr="00BC307A">
        <w:rPr>
          <w:rFonts w:ascii="Times New Roman" w:hAnsi="Times New Roman" w:cs="Times New Roman"/>
          <w:sz w:val="24"/>
          <w:lang w:val="fr-FR"/>
        </w:rPr>
        <w:t>de</w:t>
      </w:r>
      <w:r w:rsidRPr="00BC307A">
        <w:rPr>
          <w:rFonts w:ascii="Times New Roman" w:hAnsi="Times New Roman" w:cs="Times New Roman"/>
          <w:sz w:val="24"/>
          <w:lang w:val="fr-FR"/>
        </w:rPr>
        <w:t xml:space="preserve"> terrain dans un large éventail de pays, nous avons constaté que la manière dont le FBR est effectivement mis en œuvre s’écarte nettement de l’idéal d’une approche ouverte permettant des réformes d</w:t>
      </w:r>
      <w:r w:rsidR="00250C48" w:rsidRPr="00BC307A">
        <w:rPr>
          <w:rFonts w:ascii="Times New Roman" w:hAnsi="Times New Roman" w:cs="Times New Roman"/>
          <w:sz w:val="24"/>
          <w:lang w:val="fr-FR"/>
        </w:rPr>
        <w:t>es</w:t>
      </w:r>
      <w:r w:rsidRPr="00BC307A">
        <w:rPr>
          <w:rFonts w:ascii="Times New Roman" w:hAnsi="Times New Roman" w:cs="Times New Roman"/>
          <w:sz w:val="24"/>
          <w:lang w:val="fr-FR"/>
        </w:rPr>
        <w:t xml:space="preserve"> système</w:t>
      </w:r>
      <w:r w:rsidR="00250C48" w:rsidRPr="00BC307A">
        <w:rPr>
          <w:rFonts w:ascii="Times New Roman" w:hAnsi="Times New Roman" w:cs="Times New Roman"/>
          <w:sz w:val="24"/>
          <w:lang w:val="fr-FR"/>
        </w:rPr>
        <w:t>s de santé</w:t>
      </w:r>
      <w:r w:rsidRPr="00BC307A">
        <w:rPr>
          <w:rFonts w:ascii="Times New Roman" w:hAnsi="Times New Roman" w:cs="Times New Roman"/>
          <w:sz w:val="24"/>
          <w:lang w:val="fr-FR"/>
        </w:rPr>
        <w:t xml:space="preserve"> dans les PRF-PRI.</w:t>
      </w:r>
    </w:p>
    <w:p w14:paraId="5FA85CAF" w14:textId="72D56A2E" w:rsidR="009B68E1" w:rsidRPr="00BC307A" w:rsidRDefault="009B68E1" w:rsidP="00640DD0">
      <w:pPr>
        <w:pStyle w:val="Paragraphedeliste"/>
        <w:numPr>
          <w:ilvl w:val="0"/>
          <w:numId w:val="23"/>
        </w:num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Trop peu d’attention est accordée aux effets systémiques et à long terme, de sorte que le FBR peut nuire aux services et aux systèmes de santé.</w:t>
      </w:r>
    </w:p>
    <w:p w14:paraId="032CE459" w14:textId="77777777" w:rsidR="00C01434" w:rsidRPr="00BC307A" w:rsidRDefault="00C01434" w:rsidP="006900F4">
      <w:pPr>
        <w:tabs>
          <w:tab w:val="left" w:pos="2552"/>
        </w:tabs>
        <w:spacing w:after="0" w:line="240" w:lineRule="auto"/>
        <w:jc w:val="both"/>
        <w:rPr>
          <w:rFonts w:ascii="Times New Roman" w:hAnsi="Times New Roman" w:cs="Times New Roman"/>
          <w:sz w:val="24"/>
          <w:lang w:val="fr-FR"/>
        </w:rPr>
      </w:pPr>
    </w:p>
    <w:p w14:paraId="2D2D416A" w14:textId="0BADFE96" w:rsidR="006900F4" w:rsidRPr="00BC307A" w:rsidRDefault="009B68E1" w:rsidP="006900F4">
      <w:pPr>
        <w:tabs>
          <w:tab w:val="left" w:pos="2552"/>
        </w:tabs>
        <w:spacing w:after="0" w:line="240" w:lineRule="auto"/>
        <w:jc w:val="both"/>
        <w:rPr>
          <w:rFonts w:ascii="Times New Roman" w:hAnsi="Times New Roman" w:cs="Times New Roman"/>
          <w:sz w:val="24"/>
          <w:u w:val="single"/>
          <w:lang w:val="fr-FR"/>
        </w:rPr>
      </w:pPr>
      <w:r w:rsidRPr="00BC307A">
        <w:rPr>
          <w:rFonts w:ascii="Times New Roman" w:hAnsi="Times New Roman" w:cs="Times New Roman"/>
          <w:sz w:val="24"/>
          <w:u w:val="single"/>
          <w:lang w:val="fr-FR"/>
        </w:rPr>
        <w:t xml:space="preserve">Comment </w:t>
      </w:r>
      <w:r w:rsidR="00250C48" w:rsidRPr="00BC307A">
        <w:rPr>
          <w:rFonts w:ascii="Times New Roman" w:hAnsi="Times New Roman" w:cs="Times New Roman"/>
          <w:sz w:val="24"/>
          <w:u w:val="single"/>
          <w:lang w:val="fr-FR"/>
        </w:rPr>
        <w:t xml:space="preserve">cet article </w:t>
      </w:r>
      <w:r w:rsidRPr="00BC307A">
        <w:rPr>
          <w:rFonts w:ascii="Times New Roman" w:hAnsi="Times New Roman" w:cs="Times New Roman"/>
          <w:sz w:val="24"/>
          <w:u w:val="single"/>
          <w:lang w:val="fr-FR"/>
        </w:rPr>
        <w:t xml:space="preserve">peut </w:t>
      </w:r>
      <w:r w:rsidR="006900F4" w:rsidRPr="00BC307A">
        <w:rPr>
          <w:rFonts w:ascii="Times New Roman" w:hAnsi="Times New Roman" w:cs="Times New Roman"/>
          <w:sz w:val="24"/>
          <w:u w:val="single"/>
          <w:lang w:val="fr-FR"/>
        </w:rPr>
        <w:t>influence</w:t>
      </w:r>
      <w:r w:rsidRPr="00BC307A">
        <w:rPr>
          <w:rFonts w:ascii="Times New Roman" w:hAnsi="Times New Roman" w:cs="Times New Roman"/>
          <w:sz w:val="24"/>
          <w:u w:val="single"/>
          <w:lang w:val="fr-FR"/>
        </w:rPr>
        <w:t>r la pra</w:t>
      </w:r>
      <w:r w:rsidR="006900F4" w:rsidRPr="00BC307A">
        <w:rPr>
          <w:rFonts w:ascii="Times New Roman" w:hAnsi="Times New Roman" w:cs="Times New Roman"/>
          <w:sz w:val="24"/>
          <w:u w:val="single"/>
          <w:lang w:val="fr-FR"/>
        </w:rPr>
        <w:t>ti</w:t>
      </w:r>
      <w:r w:rsidRPr="00BC307A">
        <w:rPr>
          <w:rFonts w:ascii="Times New Roman" w:hAnsi="Times New Roman" w:cs="Times New Roman"/>
          <w:sz w:val="24"/>
          <w:u w:val="single"/>
          <w:lang w:val="fr-FR"/>
        </w:rPr>
        <w:t>qu</w:t>
      </w:r>
      <w:r w:rsidR="006900F4" w:rsidRPr="00BC307A">
        <w:rPr>
          <w:rFonts w:ascii="Times New Roman" w:hAnsi="Times New Roman" w:cs="Times New Roman"/>
          <w:sz w:val="24"/>
          <w:u w:val="single"/>
          <w:lang w:val="fr-FR"/>
        </w:rPr>
        <w:t>e</w:t>
      </w:r>
      <w:r w:rsidRPr="00BC307A">
        <w:rPr>
          <w:rFonts w:ascii="Times New Roman" w:hAnsi="Times New Roman" w:cs="Times New Roman"/>
          <w:sz w:val="24"/>
          <w:u w:val="single"/>
          <w:lang w:val="fr-FR"/>
        </w:rPr>
        <w:t> ?</w:t>
      </w:r>
    </w:p>
    <w:p w14:paraId="0B3D457A" w14:textId="4F251129" w:rsidR="009B68E1" w:rsidRPr="00BC307A" w:rsidRDefault="009B68E1" w:rsidP="009B68E1">
      <w:pPr>
        <w:pStyle w:val="Paragraphedeliste"/>
        <w:numPr>
          <w:ilvl w:val="0"/>
          <w:numId w:val="23"/>
        </w:num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Nous plaidons en faveur de l’abandon de la diffusion aveugle du modèle standard de FBR de la manière dont il a été mis en œuvre jusqu’à présent.</w:t>
      </w:r>
    </w:p>
    <w:p w14:paraId="489F199C" w14:textId="4EC6CC98" w:rsidR="009B68E1" w:rsidRPr="00BC307A" w:rsidRDefault="009B68E1" w:rsidP="009B68E1">
      <w:pPr>
        <w:pStyle w:val="Paragraphedeliste"/>
        <w:numPr>
          <w:ilvl w:val="0"/>
          <w:numId w:val="23"/>
        </w:num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 xml:space="preserve">Du temps, de l’attention et des ressources devraient être consacrés au renforcement des composantes clés du système de santé pour leur permettre de </w:t>
      </w:r>
      <w:r w:rsidR="00250C48" w:rsidRPr="00BC307A">
        <w:rPr>
          <w:rFonts w:ascii="Times New Roman" w:hAnsi="Times New Roman" w:cs="Times New Roman"/>
          <w:sz w:val="24"/>
          <w:lang w:val="fr-FR"/>
        </w:rPr>
        <w:t xml:space="preserve">mieux </w:t>
      </w:r>
      <w:r w:rsidRPr="00BC307A">
        <w:rPr>
          <w:rFonts w:ascii="Times New Roman" w:hAnsi="Times New Roman" w:cs="Times New Roman"/>
          <w:sz w:val="24"/>
          <w:lang w:val="fr-FR"/>
        </w:rPr>
        <w:t>fonctionner.</w:t>
      </w:r>
    </w:p>
    <w:p w14:paraId="16050CE6" w14:textId="476046EE" w:rsidR="006900F4" w:rsidRPr="00BC307A" w:rsidRDefault="006900F4" w:rsidP="0060499D">
      <w:pPr>
        <w:tabs>
          <w:tab w:val="left" w:pos="2552"/>
        </w:tabs>
        <w:spacing w:after="0" w:line="240" w:lineRule="auto"/>
        <w:jc w:val="both"/>
        <w:rPr>
          <w:rFonts w:ascii="Times New Roman" w:hAnsi="Times New Roman" w:cs="Times New Roman"/>
          <w:sz w:val="24"/>
          <w:lang w:val="fr-FR"/>
        </w:rPr>
      </w:pPr>
    </w:p>
    <w:p w14:paraId="538DEF4D" w14:textId="77777777" w:rsidR="00D01E8B" w:rsidRPr="00BC307A" w:rsidRDefault="00D01E8B" w:rsidP="0060499D">
      <w:pPr>
        <w:tabs>
          <w:tab w:val="left" w:pos="2552"/>
        </w:tabs>
        <w:spacing w:after="0" w:line="240" w:lineRule="auto"/>
        <w:jc w:val="both"/>
        <w:rPr>
          <w:rFonts w:ascii="Times New Roman" w:hAnsi="Times New Roman" w:cs="Times New Roman"/>
          <w:sz w:val="24"/>
          <w:lang w:val="fr-FR"/>
        </w:rPr>
      </w:pPr>
    </w:p>
    <w:p w14:paraId="2309AE79" w14:textId="5FE6F087" w:rsidR="0015388C" w:rsidRPr="00BC307A" w:rsidRDefault="0015388C" w:rsidP="0015388C">
      <w:pPr>
        <w:pStyle w:val="Titre1"/>
        <w:numPr>
          <w:ilvl w:val="0"/>
          <w:numId w:val="18"/>
        </w:numPr>
        <w:rPr>
          <w:b/>
          <w:sz w:val="28"/>
          <w:lang w:val="fr-FR"/>
        </w:rPr>
      </w:pPr>
      <w:r w:rsidRPr="00BC307A">
        <w:rPr>
          <w:b/>
          <w:sz w:val="28"/>
          <w:lang w:val="fr-FR"/>
        </w:rPr>
        <w:t>Introduction</w:t>
      </w:r>
    </w:p>
    <w:p w14:paraId="34EE1861" w14:textId="4B711584" w:rsidR="007B483E" w:rsidRPr="00BC307A" w:rsidRDefault="00F23ACE" w:rsidP="0009488D">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Cela fait d</w:t>
      </w:r>
      <w:r w:rsidR="007B483E" w:rsidRPr="00BC307A">
        <w:rPr>
          <w:rFonts w:ascii="Times New Roman" w:hAnsi="Times New Roman" w:cs="Times New Roman"/>
          <w:sz w:val="24"/>
          <w:lang w:val="fr-FR"/>
        </w:rPr>
        <w:t xml:space="preserve">ix ans </w:t>
      </w:r>
      <w:r w:rsidRPr="00BC307A">
        <w:rPr>
          <w:rFonts w:ascii="Times New Roman" w:hAnsi="Times New Roman" w:cs="Times New Roman"/>
          <w:sz w:val="24"/>
          <w:lang w:val="fr-FR"/>
        </w:rPr>
        <w:t xml:space="preserve">qu’a été </w:t>
      </w:r>
      <w:r w:rsidR="007B483E" w:rsidRPr="00BC307A">
        <w:rPr>
          <w:rFonts w:ascii="Times New Roman" w:hAnsi="Times New Roman" w:cs="Times New Roman"/>
          <w:sz w:val="24"/>
          <w:lang w:val="fr-FR"/>
        </w:rPr>
        <w:t>lanc</w:t>
      </w:r>
      <w:r w:rsidRPr="00BC307A">
        <w:rPr>
          <w:rFonts w:ascii="Times New Roman" w:hAnsi="Times New Roman" w:cs="Times New Roman"/>
          <w:sz w:val="24"/>
          <w:lang w:val="fr-FR"/>
        </w:rPr>
        <w:t>é le</w:t>
      </w:r>
      <w:r w:rsidR="007B483E" w:rsidRPr="00BC307A">
        <w:rPr>
          <w:rFonts w:ascii="Times New Roman" w:hAnsi="Times New Roman" w:cs="Times New Roman"/>
          <w:sz w:val="24"/>
          <w:lang w:val="fr-FR"/>
        </w:rPr>
        <w:t xml:space="preserve"> </w:t>
      </w:r>
      <w:r w:rsidR="007B483E" w:rsidRPr="00BC307A">
        <w:rPr>
          <w:rFonts w:ascii="Times New Roman" w:hAnsi="Times New Roman" w:cs="Times New Roman"/>
          <w:i/>
          <w:sz w:val="24"/>
          <w:lang w:val="fr-FR"/>
        </w:rPr>
        <w:t>Health Results Innovation Trust Fund</w:t>
      </w:r>
      <w:r w:rsidR="007B483E" w:rsidRPr="00BC307A">
        <w:rPr>
          <w:rFonts w:ascii="Times New Roman" w:hAnsi="Times New Roman" w:cs="Times New Roman"/>
          <w:sz w:val="24"/>
          <w:lang w:val="fr-FR"/>
        </w:rPr>
        <w:t xml:space="preserve"> (HRITF), qui vise à promouvoir le financement basé sur les résultats (FBR) dans le secteur de la santé dans les pays à revenu faible et intermédiaire (PRF-PRI), et s</w:t>
      </w:r>
      <w:r w:rsidRPr="00BC307A">
        <w:rPr>
          <w:rFonts w:ascii="Times New Roman" w:hAnsi="Times New Roman" w:cs="Times New Roman"/>
          <w:sz w:val="24"/>
          <w:lang w:val="fr-FR"/>
        </w:rPr>
        <w:t>ept</w:t>
      </w:r>
      <w:r w:rsidR="007B483E" w:rsidRPr="00BC307A">
        <w:rPr>
          <w:rFonts w:ascii="Times New Roman" w:hAnsi="Times New Roman" w:cs="Times New Roman"/>
          <w:sz w:val="24"/>
          <w:lang w:val="fr-FR"/>
        </w:rPr>
        <w:t xml:space="preserve"> ans </w:t>
      </w:r>
      <w:r w:rsidRPr="00BC307A">
        <w:rPr>
          <w:rFonts w:ascii="Times New Roman" w:hAnsi="Times New Roman" w:cs="Times New Roman"/>
          <w:sz w:val="24"/>
          <w:lang w:val="fr-FR"/>
        </w:rPr>
        <w:t xml:space="preserve">qu’est paru l’article </w:t>
      </w:r>
      <w:r w:rsidR="007B483E" w:rsidRPr="00BC307A">
        <w:rPr>
          <w:rFonts w:ascii="Times New Roman" w:hAnsi="Times New Roman" w:cs="Times New Roman"/>
          <w:sz w:val="24"/>
          <w:lang w:val="fr-FR"/>
        </w:rPr>
        <w:t xml:space="preserve">intitulé </w:t>
      </w:r>
      <w:r w:rsidR="00281929" w:rsidRPr="00BC307A">
        <w:rPr>
          <w:rFonts w:ascii="Times New Roman" w:hAnsi="Times New Roman" w:cs="Times New Roman"/>
          <w:sz w:val="24"/>
          <w:lang w:val="fr-FR"/>
        </w:rPr>
        <w:t>“Performance-based financing: just a donor fad or a catalyst towards comprehensive health-care reform?”</w:t>
      </w:r>
      <w:r w:rsidR="00D0338F" w:rsidRPr="00BC307A">
        <w:rPr>
          <w:rFonts w:ascii="Times New Roman" w:hAnsi="Times New Roman" w:cs="Times New Roman"/>
          <w:sz w:val="24"/>
          <w:lang w:val="fr-FR"/>
        </w:rPr>
        <w:fldChar w:fldCharType="begin"/>
      </w:r>
      <w:r w:rsidR="00C25094" w:rsidRPr="00BC307A">
        <w:rPr>
          <w:rFonts w:ascii="Times New Roman" w:hAnsi="Times New Roman" w:cs="Times New Roman"/>
          <w:sz w:val="24"/>
          <w:lang w:val="fr-FR"/>
        </w:rPr>
        <w:instrText xml:space="preserve"> ADDIN ZOTERO_ITEM CSL_CITATION {"citationID":"jOa6Nevw","properties":{"formattedCitation":"(1)","plainCitation":"(1)"},"citationItems":[{"id":507,"uris":["http://zotero.org/users/local/kohvzQhb/items/QTQXIEZT"],"uri":["http://zotero.org/users/local/kohvzQhb/items/QTQXIEZT"],"itemData":{"id":507,"type":"article-journal","title":"Performance-based financing: just a donor fad or a catalyst towards comprehensive health-care reform?","container-title":"Bulletin of the World Health Organization","page":"153-156","volume":"89","issue":"2","abstract":"Performance-based financing is generating a heated debate. Some suggest that it may be a donor fad with limited potential to improve service delivery. Most of its critics view it solely as a provider payment mechanism. Our experience is that performance-based financing can catalyse comprehensive reforms and help address structural problems of public health services, such as low responsiveness, inefficiency and inequity. The emergence of a performance-based financing movement in Africa suggests that it may contribute to profoundly transforming the public sectors of low-income countries.","DOI":"10.2471/BLT.10.077339","ISSN":"1564-0604 0042-9686","note":"PMID: 21346927 \nPMCID: PMC3040374","journalAbbreviation":"Bull World Health Organ","language":"eng","author":[{"family":"Meessen","given":"Bruno"},{"family":"Soucat","given":"Agnes"},{"family":"Sekabaraga","given":"Claude"}],"issued":{"date-parts":[["2011",2,1]]}}}],"schema":"https://github.com/citation-style-language/schema/raw/master/csl-citation.json"} </w:instrText>
      </w:r>
      <w:r w:rsidR="00D0338F" w:rsidRPr="00BC307A">
        <w:rPr>
          <w:rFonts w:ascii="Times New Roman" w:hAnsi="Times New Roman" w:cs="Times New Roman"/>
          <w:sz w:val="24"/>
          <w:lang w:val="fr-FR"/>
        </w:rPr>
        <w:fldChar w:fldCharType="separate"/>
      </w:r>
      <w:r w:rsidR="00C25094" w:rsidRPr="00BC307A">
        <w:rPr>
          <w:rFonts w:ascii="Times New Roman" w:hAnsi="Times New Roman" w:cs="Times New Roman"/>
          <w:sz w:val="24"/>
          <w:lang w:val="fr-FR"/>
        </w:rPr>
        <w:t>(1)</w:t>
      </w:r>
      <w:r w:rsidR="00D0338F" w:rsidRPr="00BC307A">
        <w:rPr>
          <w:rFonts w:ascii="Times New Roman" w:hAnsi="Times New Roman" w:cs="Times New Roman"/>
          <w:sz w:val="24"/>
          <w:lang w:val="fr-FR"/>
        </w:rPr>
        <w:fldChar w:fldCharType="end"/>
      </w:r>
      <w:r w:rsidR="00281929" w:rsidRPr="00BC307A">
        <w:rPr>
          <w:rFonts w:ascii="Times New Roman" w:hAnsi="Times New Roman" w:cs="Times New Roman"/>
          <w:sz w:val="24"/>
          <w:lang w:val="fr-FR"/>
        </w:rPr>
        <w:t xml:space="preserve">, </w:t>
      </w:r>
      <w:r w:rsidR="007B483E" w:rsidRPr="00BC307A">
        <w:rPr>
          <w:rFonts w:ascii="Times New Roman" w:hAnsi="Times New Roman" w:cs="Times New Roman"/>
          <w:sz w:val="24"/>
          <w:lang w:val="fr-FR"/>
        </w:rPr>
        <w:t>dans lequel les auteurs affirment que le FBR peut catalyser des réformes globales et aider à résoudre les problèmes structurels des services de santé, et qu’il peut contribuer à transformer en profondeur le secteur public des pays à faible revenu</w:t>
      </w:r>
      <w:r w:rsidRPr="00BC307A">
        <w:rPr>
          <w:rFonts w:ascii="Times New Roman" w:hAnsi="Times New Roman" w:cs="Times New Roman"/>
          <w:sz w:val="24"/>
          <w:lang w:val="fr-FR"/>
        </w:rPr>
        <w:t>. N</w:t>
      </w:r>
      <w:r w:rsidR="007B483E" w:rsidRPr="00BC307A">
        <w:rPr>
          <w:rFonts w:ascii="Times New Roman" w:hAnsi="Times New Roman" w:cs="Times New Roman"/>
          <w:sz w:val="24"/>
          <w:lang w:val="fr-FR"/>
        </w:rPr>
        <w:t>ous pensons qu’il est temps de remettre en question l’opinion générale selon laquelle le FBR est une approche efficace, efficiente et équitable pour améliorer la performance des systèmes de santé.</w:t>
      </w:r>
    </w:p>
    <w:p w14:paraId="431D9720" w14:textId="77777777" w:rsidR="007B483E" w:rsidRPr="00BC307A" w:rsidRDefault="007B483E" w:rsidP="0009488D">
      <w:pPr>
        <w:tabs>
          <w:tab w:val="left" w:pos="2552"/>
        </w:tabs>
        <w:spacing w:after="0" w:line="240" w:lineRule="auto"/>
        <w:jc w:val="both"/>
        <w:rPr>
          <w:rFonts w:ascii="Times New Roman" w:hAnsi="Times New Roman" w:cs="Times New Roman"/>
          <w:sz w:val="24"/>
          <w:lang w:val="fr-FR"/>
        </w:rPr>
      </w:pPr>
    </w:p>
    <w:p w14:paraId="5672FD96" w14:textId="4A555A7C" w:rsidR="00B6052A" w:rsidRPr="00BC307A" w:rsidRDefault="0014667D" w:rsidP="00B6052A">
      <w:pPr>
        <w:tabs>
          <w:tab w:val="left" w:pos="2552"/>
        </w:tabs>
        <w:spacing w:after="0" w:line="240" w:lineRule="auto"/>
        <w:jc w:val="both"/>
        <w:rPr>
          <w:rFonts w:ascii="Times New Roman" w:hAnsi="Times New Roman" w:cs="Times New Roman"/>
          <w:sz w:val="24"/>
          <w:szCs w:val="24"/>
          <w:lang w:val="fr-FR"/>
        </w:rPr>
      </w:pPr>
      <w:r w:rsidRPr="00BC307A">
        <w:rPr>
          <w:rFonts w:ascii="Times New Roman" w:hAnsi="Times New Roman" w:cs="Times New Roman"/>
          <w:sz w:val="24"/>
          <w:lang w:val="fr-FR"/>
        </w:rPr>
        <w:t>Le FBR a été conçu par ses promoteurs – presque tous européens ou américains – comme une approche permettant de réformer le</w:t>
      </w:r>
      <w:r w:rsidR="00E23089" w:rsidRPr="00BC307A">
        <w:rPr>
          <w:rFonts w:ascii="Times New Roman" w:hAnsi="Times New Roman" w:cs="Times New Roman"/>
          <w:sz w:val="24"/>
          <w:lang w:val="fr-FR"/>
        </w:rPr>
        <w:t>s</w:t>
      </w:r>
      <w:r w:rsidRPr="00BC307A">
        <w:rPr>
          <w:rFonts w:ascii="Times New Roman" w:hAnsi="Times New Roman" w:cs="Times New Roman"/>
          <w:sz w:val="24"/>
          <w:lang w:val="fr-FR"/>
        </w:rPr>
        <w:t xml:space="preserve"> système</w:t>
      </w:r>
      <w:r w:rsidR="00E23089" w:rsidRPr="00BC307A">
        <w:rPr>
          <w:rFonts w:ascii="Times New Roman" w:hAnsi="Times New Roman" w:cs="Times New Roman"/>
          <w:sz w:val="24"/>
          <w:lang w:val="fr-FR"/>
        </w:rPr>
        <w:t>s</w:t>
      </w:r>
      <w:r w:rsidRPr="00BC307A">
        <w:rPr>
          <w:rFonts w:ascii="Times New Roman" w:hAnsi="Times New Roman" w:cs="Times New Roman"/>
          <w:sz w:val="24"/>
          <w:lang w:val="fr-FR"/>
        </w:rPr>
        <w:t xml:space="preserve"> de santé dans des pays où les réformes passées avaient vraisemblablement échoué</w:t>
      </w:r>
      <w:r w:rsidR="00B6052A" w:rsidRPr="00BC307A">
        <w:rPr>
          <w:rFonts w:ascii="Times New Roman" w:hAnsi="Times New Roman" w:cs="Times New Roman"/>
          <w:sz w:val="24"/>
          <w:szCs w:val="24"/>
          <w:lang w:val="fr-FR"/>
        </w:rPr>
        <w:t>.</w:t>
      </w:r>
      <w:r w:rsidR="00D0338F" w:rsidRPr="00BC307A">
        <w:rPr>
          <w:rFonts w:ascii="Times New Roman" w:hAnsi="Times New Roman" w:cs="Times New Roman"/>
          <w:sz w:val="24"/>
          <w:szCs w:val="24"/>
          <w:lang w:val="fr-FR"/>
        </w:rPr>
        <w:fldChar w:fldCharType="begin"/>
      </w:r>
      <w:r w:rsidR="00C25094" w:rsidRPr="00BC307A">
        <w:rPr>
          <w:rFonts w:ascii="Times New Roman" w:hAnsi="Times New Roman" w:cs="Times New Roman"/>
          <w:sz w:val="24"/>
          <w:szCs w:val="24"/>
          <w:lang w:val="fr-FR"/>
        </w:rPr>
        <w:instrText xml:space="preserve"> ADDIN ZOTERO_ITEM CSL_CITATION {"citationID":"fhVKyMXm","properties":{"unsorted":true,"formattedCitation":"{\\rtf (1\\uc0\\u8211{}3)}","plainCitation":"(1–3)"},"citationItems":[{"id":507,"uris":["http://zotero.org/users/local/kohvzQhb/items/QTQXIEZT"],"uri":["http://zotero.org/users/local/kohvzQhb/items/QTQXIEZT"],"itemData":{"id":507,"type":"article-journal","title":"Performance-based financing: just a donor fad or a catalyst towards comprehensive health-care reform?","container-title":"Bulletin of the World Health Organization","page":"153-156","volume":"89","issue":"2","abstract":"Performance-based financing is generating a heated debate. Some suggest that it may be a donor fad with limited potential to improve service delivery. Most of its critics view it solely as a provider payment mechanism. Our experience is that performance-based financing can catalyse comprehensive reforms and help address structural problems of public health services, such as low responsiveness, inefficiency and inequity. The emergence of a performance-based financing movement in Africa suggests that it may contribute to profoundly transforming the public sectors of low-income countries.","DOI":"10.2471/BLT.10.077339","ISSN":"1564-0604 0042-9686","note":"PMID: 21346927 \nPMCID: PMC3040374","journalAbbreviation":"Bull World Health Organ","language":"eng","author":[{"family":"Meessen","given":"Bruno"},{"family":"Soucat","given":"Agnes"},{"family":"Sekabaraga","given":"Claude"}],"issued":{"date-parts":[["2011",2,1]]}}},{"id":149,"uris":["http://zotero.org/users/local/kohvzQhb/items/WIKPGZ85"],"uri":["http://zotero.org/users/local/kohvzQhb/items/WIKPGZ85"],"itemData":{"id":149,"type":"article","title":"Performance-Based Financing Toolkit","publisher":"The World Bank","URL":"http://documents.worldbank.org/curated/en/369941468325159289/pdf/854120PUB0978100Box382147B00PUBLIC0.pdf","author":[{"literal":"Fritsche, Gyuri B"},{"family":"Soeters","given":"Robert"},{"family":"Meessen","given":"Bruno"}],"issued":{"date-parts":[["2014"]]},"accessed":{"date-parts":[["2017",11,7]]}}},{"id":150,"uris":["http://zotero.org/users/local/kohvzQhb/items/4YBGQE6H"],"uri":["http://zotero.org/users/local/kohvzQhb/items/4YBGQE6H"],"itemData":{"id":150,"type":"article","title":"Performance-based financing in Action – Theory and Instruments – SINA-Health Course Guide with 17 modules. Eighth edition","publisher":"SINA-Health","URL":"http://www.sina-health.com/wp-content/uploads/PBFCourseBookSINATheoryActionEngVF100817.pdf","author":[{"family":"Soeters","given":"Robert"}],"issued":{"date-parts":[["2017"]]},"accessed":{"date-parts":[["2017",11,7]]}}}],"schema":"https://github.com/citation-style-language/schema/raw/master/csl-citation.json"} </w:instrText>
      </w:r>
      <w:r w:rsidR="00D0338F" w:rsidRPr="00BC307A">
        <w:rPr>
          <w:rFonts w:ascii="Times New Roman" w:hAnsi="Times New Roman" w:cs="Times New Roman"/>
          <w:sz w:val="24"/>
          <w:szCs w:val="24"/>
          <w:lang w:val="fr-FR"/>
        </w:rPr>
        <w:fldChar w:fldCharType="separate"/>
      </w:r>
      <w:r w:rsidR="00C25094" w:rsidRPr="00BC307A">
        <w:rPr>
          <w:rFonts w:ascii="Times New Roman" w:hAnsi="Times New Roman" w:cs="Times New Roman"/>
          <w:sz w:val="24"/>
          <w:szCs w:val="24"/>
          <w:lang w:val="fr-FR"/>
        </w:rPr>
        <w:t>(1–3)</w:t>
      </w:r>
      <w:r w:rsidR="00D0338F" w:rsidRPr="00BC307A">
        <w:rPr>
          <w:rFonts w:ascii="Times New Roman" w:hAnsi="Times New Roman" w:cs="Times New Roman"/>
          <w:sz w:val="24"/>
          <w:szCs w:val="24"/>
          <w:lang w:val="fr-FR"/>
        </w:rPr>
        <w:fldChar w:fldCharType="end"/>
      </w:r>
      <w:r w:rsidR="00B6052A" w:rsidRPr="00BC307A">
        <w:rPr>
          <w:rFonts w:ascii="Times New Roman" w:hAnsi="Times New Roman" w:cs="Times New Roman"/>
          <w:sz w:val="24"/>
          <w:szCs w:val="24"/>
          <w:lang w:val="fr-FR"/>
        </w:rPr>
        <w:t xml:space="preserve"> </w:t>
      </w:r>
      <w:r w:rsidR="00640DD0" w:rsidRPr="00BC307A">
        <w:rPr>
          <w:rFonts w:ascii="Times New Roman" w:hAnsi="Times New Roman" w:cs="Times New Roman"/>
          <w:sz w:val="24"/>
          <w:lang w:val="fr-FR"/>
        </w:rPr>
        <w:t xml:space="preserve">On peut toutefois se demander si d’autres réformes </w:t>
      </w:r>
      <w:r w:rsidR="00E23089" w:rsidRPr="00BC307A">
        <w:rPr>
          <w:rFonts w:ascii="Times New Roman" w:hAnsi="Times New Roman" w:cs="Times New Roman"/>
          <w:sz w:val="24"/>
          <w:lang w:val="fr-FR"/>
        </w:rPr>
        <w:t xml:space="preserve">plus </w:t>
      </w:r>
      <w:r w:rsidR="00640DD0" w:rsidRPr="00BC307A">
        <w:rPr>
          <w:rFonts w:ascii="Times New Roman" w:hAnsi="Times New Roman" w:cs="Times New Roman"/>
          <w:sz w:val="24"/>
          <w:lang w:val="fr-FR"/>
        </w:rPr>
        <w:t xml:space="preserve">systémiques, telles que des réformes ambitieuses en matière de décentralisation ou de ressources humaines, (i) ont effectivement échoué, (ii) ont reçu un soutien financier suffisant </w:t>
      </w:r>
      <w:r w:rsidR="00640DD0" w:rsidRPr="00BC307A">
        <w:rPr>
          <w:rFonts w:ascii="Times New Roman" w:hAnsi="Times New Roman" w:cs="Times New Roman"/>
          <w:sz w:val="24"/>
          <w:lang w:val="fr-FR"/>
        </w:rPr>
        <w:lastRenderedPageBreak/>
        <w:t>au fil des ans et (iii) ont effectivement fourni un financement adéquat au niveau opérationnel – ce qui pourrait en fait être la question cruciale à résoudre. En effet, par exemple, l’étude</w:t>
      </w:r>
      <w:r w:rsidR="00E23089" w:rsidRPr="00BC307A">
        <w:rPr>
          <w:rFonts w:ascii="Times New Roman" w:hAnsi="Times New Roman" w:cs="Times New Roman"/>
          <w:sz w:val="24"/>
          <w:lang w:val="fr-FR"/>
        </w:rPr>
        <w:t xml:space="preserve"> du FBR selon une méthode expérimentale</w:t>
      </w:r>
      <w:r w:rsidR="00640DD0" w:rsidRPr="00BC307A">
        <w:rPr>
          <w:rFonts w:ascii="Times New Roman" w:hAnsi="Times New Roman" w:cs="Times New Roman"/>
          <w:sz w:val="24"/>
          <w:lang w:val="fr-FR"/>
        </w:rPr>
        <w:t xml:space="preserve"> au Cameroun a montré que, pour la plupart des résultats positifs, il n’y avait pas de différence statistiquement significative entre les établissements de santé soumis au modèle standard du FBR et un groupe témoin recevant tous les éléments du FBR, à l’exception du lien direct entre la performance de chaque établissement et le financement additionnel</w:t>
      </w:r>
      <w:r w:rsidR="00E23089" w:rsidRPr="00BC307A">
        <w:rPr>
          <w:rFonts w:ascii="Times New Roman" w:hAnsi="Times New Roman" w:cs="Times New Roman"/>
          <w:sz w:val="24"/>
          <w:lang w:val="fr-FR"/>
        </w:rPr>
        <w:t xml:space="preserve"> fourni par le programme</w:t>
      </w:r>
      <w:r w:rsidR="00B6052A" w:rsidRPr="00BC307A">
        <w:rPr>
          <w:rFonts w:ascii="Times New Roman" w:hAnsi="Times New Roman" w:cs="Times New Roman"/>
          <w:sz w:val="24"/>
          <w:szCs w:val="24"/>
          <w:lang w:val="fr-FR"/>
        </w:rPr>
        <w:t>.</w:t>
      </w:r>
      <w:r w:rsidR="00D0338F" w:rsidRPr="00BC307A">
        <w:rPr>
          <w:rFonts w:ascii="Times New Roman" w:hAnsi="Times New Roman" w:cs="Times New Roman"/>
          <w:sz w:val="24"/>
          <w:szCs w:val="24"/>
          <w:lang w:val="fr-FR"/>
        </w:rPr>
        <w:fldChar w:fldCharType="begin"/>
      </w:r>
      <w:r w:rsidR="00C25094" w:rsidRPr="00BC307A">
        <w:rPr>
          <w:rFonts w:ascii="Times New Roman" w:hAnsi="Times New Roman" w:cs="Times New Roman"/>
          <w:sz w:val="24"/>
          <w:szCs w:val="24"/>
          <w:lang w:val="fr-FR"/>
        </w:rPr>
        <w:instrText xml:space="preserve"> ADDIN ZOTERO_ITEM CSL_CITATION {"citationID":"d1nYtzCb","properties":{"formattedCitation":"(4)","plainCitation":"(4)"},"citationItems":[{"id":253,"uris":["http://zotero.org/users/local/kohvzQhb/items/RSY5DG7G"],"uri":["http://zotero.org/users/local/kohvzQhb/items/RSY5DG7G"],"itemData":{"id":253,"type":"article","title":"Looking into the Performance-Based Financing Black Box: Evidence from an Impact Evaluation in the Health Sector in Cameroon","publisher":"Policy Research Working Paper 8162. Washington, DC: The World Bank","URL":"https://doi.org/10.1596/1813-9450-8162","author":[{"family":"Walque","given":"Damien","non-dropping-particle":"de"},{"family":"Robyn","given":"Paul Jacob"},{"family":"Saidou","given":"Hamidou"},{"family":"Sorgho","given":"Gaston"},{"family":"Steenland","given":"Maria"}],"issued":{"date-parts":[["2017",8]]}}}],"schema":"https://github.com/citation-style-language/schema/raw/master/csl-citation.json"} </w:instrText>
      </w:r>
      <w:r w:rsidR="00D0338F" w:rsidRPr="00BC307A">
        <w:rPr>
          <w:rFonts w:ascii="Times New Roman" w:hAnsi="Times New Roman" w:cs="Times New Roman"/>
          <w:sz w:val="24"/>
          <w:szCs w:val="24"/>
          <w:lang w:val="fr-FR"/>
        </w:rPr>
        <w:fldChar w:fldCharType="separate"/>
      </w:r>
      <w:r w:rsidR="00C25094" w:rsidRPr="00BC307A">
        <w:rPr>
          <w:rFonts w:ascii="Times New Roman" w:hAnsi="Times New Roman" w:cs="Times New Roman"/>
          <w:sz w:val="24"/>
          <w:lang w:val="fr-FR"/>
        </w:rPr>
        <w:t>(4)</w:t>
      </w:r>
      <w:r w:rsidR="00D0338F" w:rsidRPr="00BC307A">
        <w:rPr>
          <w:rFonts w:ascii="Times New Roman" w:hAnsi="Times New Roman" w:cs="Times New Roman"/>
          <w:sz w:val="24"/>
          <w:szCs w:val="24"/>
          <w:lang w:val="fr-FR"/>
        </w:rPr>
        <w:fldChar w:fldCharType="end"/>
      </w:r>
    </w:p>
    <w:p w14:paraId="14774F2B" w14:textId="2DA72FF6" w:rsidR="00B6052A" w:rsidRPr="00BC307A" w:rsidRDefault="00B6052A" w:rsidP="00B6052A">
      <w:pPr>
        <w:tabs>
          <w:tab w:val="left" w:pos="2552"/>
        </w:tabs>
        <w:spacing w:after="0" w:line="240" w:lineRule="auto"/>
        <w:jc w:val="both"/>
        <w:rPr>
          <w:rFonts w:ascii="Times New Roman" w:hAnsi="Times New Roman" w:cs="Times New Roman"/>
          <w:sz w:val="24"/>
          <w:lang w:val="fr-FR"/>
        </w:rPr>
      </w:pPr>
    </w:p>
    <w:p w14:paraId="5F7AF9A4" w14:textId="51CDD199" w:rsidR="008D4587" w:rsidRPr="00BC307A" w:rsidRDefault="00640DD0" w:rsidP="008D4587">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Le FBR a été conçu comme une approche ouverte et adaptée aux besoins spécifiques des pays, même dans des contextes fragiles</w:t>
      </w:r>
      <w:r w:rsidR="00E23089" w:rsidRPr="00BC307A">
        <w:rPr>
          <w:rFonts w:ascii="Times New Roman" w:hAnsi="Times New Roman" w:cs="Times New Roman"/>
          <w:sz w:val="24"/>
          <w:lang w:val="fr-FR"/>
        </w:rPr>
        <w:t>. I</w:t>
      </w:r>
      <w:r w:rsidRPr="00BC307A">
        <w:rPr>
          <w:rFonts w:ascii="Times New Roman" w:hAnsi="Times New Roman" w:cs="Times New Roman"/>
          <w:sz w:val="24"/>
          <w:lang w:val="fr-FR"/>
        </w:rPr>
        <w:t>l est conçu comme un outil pour aider à créer des services de santé meilleurs, plus inclusifs et plus accessibles</w:t>
      </w:r>
      <w:r w:rsidR="00D0338F" w:rsidRPr="00BC307A">
        <w:rPr>
          <w:rFonts w:ascii="Times New Roman" w:hAnsi="Times New Roman" w:cs="Times New Roman"/>
          <w:sz w:val="24"/>
          <w:lang w:val="fr-FR"/>
        </w:rPr>
        <w:fldChar w:fldCharType="begin"/>
      </w:r>
      <w:r w:rsidR="00C25094" w:rsidRPr="00BC307A">
        <w:rPr>
          <w:rFonts w:ascii="Times New Roman" w:hAnsi="Times New Roman" w:cs="Times New Roman"/>
          <w:sz w:val="24"/>
          <w:lang w:val="fr-FR"/>
        </w:rPr>
        <w:instrText xml:space="preserve"> ADDIN ZOTERO_ITEM CSL_CITATION {"citationID":"aj41f2klne","properties":{"formattedCitation":"(2)","plainCitation":"(2)"},"citationItems":[{"id":149,"uris":["http://zotero.org/users/local/kohvzQhb/items/WIKPGZ85"],"uri":["http://zotero.org/users/local/kohvzQhb/items/WIKPGZ85"],"itemData":{"id":149,"type":"article","title":"Performance-Based Financing Toolkit","publisher":"The World Bank","URL":"http://documents.worldbank.org/curated/en/369941468325159289/pdf/854120PUB0978100Box382147B00PUBLIC0.pdf","author":[{"literal":"Fritsche, Gyuri B"},{"family":"Soeters","given":"Robert"},{"family":"Meessen","given":"Bruno"}],"issued":{"date-parts":[["2014"]]},"accessed":{"date-parts":[["2017",11,7]]}}}],"schema":"https://github.com/citation-style-language/schema/raw/master/csl-citation.json"} </w:instrText>
      </w:r>
      <w:r w:rsidR="00D0338F" w:rsidRPr="00BC307A">
        <w:rPr>
          <w:rFonts w:ascii="Times New Roman" w:hAnsi="Times New Roman" w:cs="Times New Roman"/>
          <w:sz w:val="24"/>
          <w:lang w:val="fr-FR"/>
        </w:rPr>
        <w:fldChar w:fldCharType="separate"/>
      </w:r>
      <w:r w:rsidR="00C25094" w:rsidRPr="00BC307A">
        <w:rPr>
          <w:rFonts w:ascii="Times New Roman" w:hAnsi="Times New Roman" w:cs="Times New Roman"/>
          <w:sz w:val="24"/>
          <w:lang w:val="fr-FR"/>
        </w:rPr>
        <w:t>(2)</w:t>
      </w:r>
      <w:r w:rsidR="00D0338F" w:rsidRPr="00BC307A">
        <w:rPr>
          <w:rFonts w:ascii="Times New Roman" w:hAnsi="Times New Roman" w:cs="Times New Roman"/>
          <w:sz w:val="24"/>
          <w:lang w:val="fr-FR"/>
        </w:rPr>
        <w:fldChar w:fldCharType="end"/>
      </w:r>
      <w:r w:rsidR="0009488D"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et comme une approche de réforme des systèmes, qui offre une réponse au « comment » de la couverture santé universelle et des objectifs de développement durable</w:t>
      </w:r>
      <w:r w:rsidR="0009488D" w:rsidRPr="00BC307A">
        <w:rPr>
          <w:rFonts w:ascii="Times New Roman" w:hAnsi="Times New Roman" w:cs="Times New Roman"/>
          <w:sz w:val="24"/>
          <w:lang w:val="fr-FR"/>
        </w:rPr>
        <w:t>.</w:t>
      </w:r>
      <w:r w:rsidR="00D0338F" w:rsidRPr="00BC307A">
        <w:rPr>
          <w:rFonts w:ascii="Times New Roman" w:hAnsi="Times New Roman" w:cs="Times New Roman"/>
          <w:sz w:val="24"/>
          <w:lang w:val="fr-FR"/>
        </w:rPr>
        <w:fldChar w:fldCharType="begin"/>
      </w:r>
      <w:r w:rsidR="00C25094" w:rsidRPr="00BC307A">
        <w:rPr>
          <w:rFonts w:ascii="Times New Roman" w:hAnsi="Times New Roman" w:cs="Times New Roman"/>
          <w:sz w:val="24"/>
          <w:lang w:val="fr-FR"/>
        </w:rPr>
        <w:instrText xml:space="preserve"> ADDIN ZOTERO_ITEM CSL_CITATION {"citationID":"a1ku1m5p4ic","properties":{"formattedCitation":"(3)","plainCitation":"(3)"},"citationItems":[{"id":150,"uris":["http://zotero.org/users/local/kohvzQhb/items/4YBGQE6H"],"uri":["http://zotero.org/users/local/kohvzQhb/items/4YBGQE6H"],"itemData":{"id":150,"type":"article","title":"Performance-based financing in Action – Theory and Instruments – SINA-Health Course Guide with 17 modules. Eighth edition","publisher":"SINA-Health","URL":"http://www.sina-health.com/wp-content/uploads/PBFCourseBookSINATheoryActionEngVF100817.pdf","author":[{"family":"Soeters","given":"Robert"}],"issued":{"date-parts":[["2017"]]},"accessed":{"date-parts":[["2017",11,7]]}}}],"schema":"https://github.com/citation-style-language/schema/raw/master/csl-citation.json"} </w:instrText>
      </w:r>
      <w:r w:rsidR="00D0338F" w:rsidRPr="00BC307A">
        <w:rPr>
          <w:rFonts w:ascii="Times New Roman" w:hAnsi="Times New Roman" w:cs="Times New Roman"/>
          <w:sz w:val="24"/>
          <w:lang w:val="fr-FR"/>
        </w:rPr>
        <w:fldChar w:fldCharType="separate"/>
      </w:r>
      <w:r w:rsidR="00C25094" w:rsidRPr="00BC307A">
        <w:rPr>
          <w:rFonts w:ascii="Times New Roman" w:hAnsi="Times New Roman" w:cs="Times New Roman"/>
          <w:sz w:val="24"/>
          <w:lang w:val="fr-FR"/>
        </w:rPr>
        <w:t>(3)</w:t>
      </w:r>
      <w:r w:rsidR="00D0338F" w:rsidRPr="00BC307A">
        <w:rPr>
          <w:rFonts w:ascii="Times New Roman" w:hAnsi="Times New Roman" w:cs="Times New Roman"/>
          <w:sz w:val="24"/>
          <w:lang w:val="fr-FR"/>
        </w:rPr>
        <w:fldChar w:fldCharType="end"/>
      </w:r>
      <w:r w:rsidR="0009488D"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En théorie, l’approche a le potentiel de favoriser des réformes à l’échelle du système en ce qui concerne les ressources humaines (motivation accrue), la gestion financière (autonomie des structures de santé, outils de gestion), l’information sur la santé et d’autres aspects de la gouvernance</w:t>
      </w:r>
      <w:r w:rsidR="0009488D" w:rsidRPr="00BC307A">
        <w:rPr>
          <w:rFonts w:ascii="Times New Roman" w:hAnsi="Times New Roman" w:cs="Times New Roman"/>
          <w:sz w:val="24"/>
          <w:lang w:val="fr-FR"/>
        </w:rPr>
        <w:t>.</w:t>
      </w:r>
      <w:r w:rsidR="00D0338F" w:rsidRPr="00BC307A">
        <w:rPr>
          <w:rFonts w:ascii="Times New Roman" w:hAnsi="Times New Roman" w:cs="Times New Roman"/>
          <w:sz w:val="24"/>
          <w:lang w:val="fr-FR"/>
        </w:rPr>
        <w:fldChar w:fldCharType="begin"/>
      </w:r>
      <w:r w:rsidR="00C25094" w:rsidRPr="00BC307A">
        <w:rPr>
          <w:rFonts w:ascii="Times New Roman" w:hAnsi="Times New Roman" w:cs="Times New Roman"/>
          <w:sz w:val="24"/>
          <w:lang w:val="fr-FR"/>
        </w:rPr>
        <w:instrText xml:space="preserve"> ADDIN ZOTERO_ITEM CSL_CITATION {"citationID":"gGk4RafN","properties":{"unsorted":true,"formattedCitation":"{\\rtf (1\\uc0\\u8211{}3)}","plainCitation":"(1–3)"},"citationItems":[{"id":507,"uris":["http://zotero.org/users/local/kohvzQhb/items/QTQXIEZT"],"uri":["http://zotero.org/users/local/kohvzQhb/items/QTQXIEZT"],"itemData":{"id":507,"type":"article-journal","title":"Performance-based financing: just a donor fad or a catalyst towards comprehensive health-care reform?","container-title":"Bulletin of the World Health Organization","page":"153-156","volume":"89","issue":"2","abstract":"Performance-based financing is generating a heated debate. Some suggest that it may be a donor fad with limited potential to improve service delivery. Most of its critics view it solely as a provider payment mechanism. Our experience is that performance-based financing can catalyse comprehensive reforms and help address structural problems of public health services, such as low responsiveness, inefficiency and inequity. The emergence of a performance-based financing movement in Africa suggests that it may contribute to profoundly transforming the public sectors of low-income countries.","DOI":"10.2471/BLT.10.077339","ISSN":"1564-0604 0042-9686","note":"PMID: 21346927 \nPMCID: PMC3040374","journalAbbreviation":"Bull World Health Organ","language":"eng","author":[{"family":"Meessen","given":"Bruno"},{"family":"Soucat","given":"Agnes"},{"family":"Sekabaraga","given":"Claude"}],"issued":{"date-parts":[["2011",2,1]]}}},{"id":149,"uris":["http://zotero.org/users/local/kohvzQhb/items/WIKPGZ85"],"uri":["http://zotero.org/users/local/kohvzQhb/items/WIKPGZ85"],"itemData":{"id":149,"type":"article","title":"Performance-Based Financing Toolkit","publisher":"The World Bank","URL":"http://documents.worldbank.org/curated/en/369941468325159289/pdf/854120PUB0978100Box382147B00PUBLIC0.pdf","author":[{"literal":"Fritsche, Gyuri B"},{"family":"Soeters","given":"Robert"},{"family":"Meessen","given":"Bruno"}],"issued":{"date-parts":[["2014"]]},"accessed":{"date-parts":[["2017",11,7]]}}},{"id":150,"uris":["http://zotero.org/users/local/kohvzQhb/items/4YBGQE6H"],"uri":["http://zotero.org/users/local/kohvzQhb/items/4YBGQE6H"],"itemData":{"id":150,"type":"article","title":"Performance-based financing in Action – Theory and Instruments – SINA-Health Course Guide with 17 modules. Eighth edition","publisher":"SINA-Health","URL":"http://www.sina-health.com/wp-content/uploads/PBFCourseBookSINATheoryActionEngVF100817.pdf","author":[{"family":"Soeters","given":"Robert"}],"issued":{"date-parts":[["2017"]]},"accessed":{"date-parts":[["2017",11,7]]}}}],"schema":"https://github.com/citation-style-language/schema/raw/master/csl-citation.json"} </w:instrText>
      </w:r>
      <w:r w:rsidR="00D0338F" w:rsidRPr="00BC307A">
        <w:rPr>
          <w:rFonts w:ascii="Times New Roman" w:hAnsi="Times New Roman" w:cs="Times New Roman"/>
          <w:sz w:val="24"/>
          <w:lang w:val="fr-FR"/>
        </w:rPr>
        <w:fldChar w:fldCharType="separate"/>
      </w:r>
      <w:r w:rsidR="00C25094" w:rsidRPr="00BC307A">
        <w:rPr>
          <w:rFonts w:ascii="Times New Roman" w:hAnsi="Times New Roman" w:cs="Times New Roman"/>
          <w:sz w:val="24"/>
          <w:szCs w:val="24"/>
          <w:lang w:val="fr-FR"/>
        </w:rPr>
        <w:t>(1–3)</w:t>
      </w:r>
      <w:r w:rsidR="00D0338F" w:rsidRPr="00BC307A">
        <w:rPr>
          <w:rFonts w:ascii="Times New Roman" w:hAnsi="Times New Roman" w:cs="Times New Roman"/>
          <w:sz w:val="24"/>
          <w:lang w:val="fr-FR"/>
        </w:rPr>
        <w:fldChar w:fldCharType="end"/>
      </w:r>
      <w:r w:rsidR="0009488D"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Cependant</w:t>
      </w:r>
      <w:r w:rsidR="0009488D"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comme c’est le cas pour de nombreuses</w:t>
      </w:r>
      <w:r w:rsidR="0009488D" w:rsidRPr="00BC307A">
        <w:rPr>
          <w:rFonts w:ascii="Times New Roman" w:hAnsi="Times New Roman" w:cs="Times New Roman"/>
          <w:sz w:val="24"/>
          <w:lang w:val="fr-FR"/>
        </w:rPr>
        <w:t xml:space="preserve"> poli</w:t>
      </w:r>
      <w:r w:rsidRPr="00BC307A">
        <w:rPr>
          <w:rFonts w:ascii="Times New Roman" w:hAnsi="Times New Roman" w:cs="Times New Roman"/>
          <w:sz w:val="24"/>
          <w:lang w:val="fr-FR"/>
        </w:rPr>
        <w:t>t</w:t>
      </w:r>
      <w:r w:rsidR="0009488D" w:rsidRPr="00BC307A">
        <w:rPr>
          <w:rFonts w:ascii="Times New Roman" w:hAnsi="Times New Roman" w:cs="Times New Roman"/>
          <w:sz w:val="24"/>
          <w:lang w:val="fr-FR"/>
        </w:rPr>
        <w:t>i</w:t>
      </w:r>
      <w:r w:rsidRPr="00BC307A">
        <w:rPr>
          <w:rFonts w:ascii="Times New Roman" w:hAnsi="Times New Roman" w:cs="Times New Roman"/>
          <w:sz w:val="24"/>
          <w:lang w:val="fr-FR"/>
        </w:rPr>
        <w:t>qu</w:t>
      </w:r>
      <w:r w:rsidR="0009488D" w:rsidRPr="00BC307A">
        <w:rPr>
          <w:rFonts w:ascii="Times New Roman" w:hAnsi="Times New Roman" w:cs="Times New Roman"/>
          <w:sz w:val="24"/>
          <w:lang w:val="fr-FR"/>
        </w:rPr>
        <w:t>es, strat</w:t>
      </w:r>
      <w:r w:rsidRPr="00BC307A">
        <w:rPr>
          <w:rFonts w:ascii="Times New Roman" w:hAnsi="Times New Roman" w:cs="Times New Roman"/>
          <w:sz w:val="24"/>
          <w:lang w:val="fr-FR"/>
        </w:rPr>
        <w:t>é</w:t>
      </w:r>
      <w:r w:rsidR="0009488D" w:rsidRPr="00BC307A">
        <w:rPr>
          <w:rFonts w:ascii="Times New Roman" w:hAnsi="Times New Roman" w:cs="Times New Roman"/>
          <w:sz w:val="24"/>
          <w:lang w:val="fr-FR"/>
        </w:rPr>
        <w:t>gies</w:t>
      </w:r>
      <w:r w:rsidR="00516A5A" w:rsidRPr="00BC307A">
        <w:rPr>
          <w:rFonts w:ascii="Times New Roman" w:hAnsi="Times New Roman" w:cs="Times New Roman"/>
          <w:sz w:val="24"/>
          <w:lang w:val="fr-FR"/>
        </w:rPr>
        <w:t>,</w:t>
      </w:r>
      <w:r w:rsidR="0009488D"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et de nombreux outils</w:t>
      </w:r>
      <w:r w:rsidR="0009488D" w:rsidRPr="00BC307A">
        <w:rPr>
          <w:rFonts w:ascii="Times New Roman" w:hAnsi="Times New Roman" w:cs="Times New Roman"/>
          <w:sz w:val="24"/>
          <w:lang w:val="fr-FR"/>
        </w:rPr>
        <w:t xml:space="preserve">, </w:t>
      </w:r>
      <w:r w:rsidR="008D4587" w:rsidRPr="00BC307A">
        <w:rPr>
          <w:rFonts w:ascii="Times New Roman" w:hAnsi="Times New Roman" w:cs="Times New Roman"/>
          <w:sz w:val="24"/>
          <w:lang w:val="fr-FR"/>
        </w:rPr>
        <w:t>il existe un fossé entre ce qui était planifié et ce qui est réellement mis en œuvre</w:t>
      </w:r>
      <w:r w:rsidR="00E142A7" w:rsidRPr="00BC307A">
        <w:rPr>
          <w:rFonts w:ascii="Times New Roman" w:hAnsi="Times New Roman" w:cs="Times New Roman"/>
          <w:sz w:val="24"/>
          <w:lang w:val="fr-FR"/>
        </w:rPr>
        <w:t>.</w:t>
      </w:r>
      <w:r w:rsidR="00D0338F" w:rsidRPr="00BC307A">
        <w:rPr>
          <w:rFonts w:ascii="Times New Roman" w:hAnsi="Times New Roman" w:cs="Times New Roman"/>
          <w:sz w:val="24"/>
          <w:lang w:val="fr-FR"/>
        </w:rPr>
        <w:fldChar w:fldCharType="begin"/>
      </w:r>
      <w:r w:rsidR="00C25094" w:rsidRPr="00BC307A">
        <w:rPr>
          <w:rFonts w:ascii="Times New Roman" w:hAnsi="Times New Roman" w:cs="Times New Roman"/>
          <w:sz w:val="24"/>
          <w:lang w:val="fr-FR"/>
        </w:rPr>
        <w:instrText xml:space="preserve"> ADDIN ZOTERO_ITEM CSL_CITATION {"citationID":"ajqqbnffql","properties":{"formattedCitation":"(5)","plainCitation":"(5)"},"citationItems":[{"id":152,"uris":["http://zotero.org/users/local/kohvzQhb/items/Q9H77X9R"],"uri":["http://zotero.org/users/local/kohvzQhb/items/Q9H77X9R"],"itemData":{"id":152,"type":"book","title":"Implementation. How great expectations in Washington are dashed in Oakland (3rd Ed.)","publisher-place":"Berkeley, Los Angeles, London","edition":"University of California Press","event-place":"Berkeley, Los Angeles, London","author":[{"family":"Pressman","given":"JL"},{"family":"Wildavsky","given":"A"}],"issued":{"date-parts":[["1984"]]}}}],"schema":"https://github.com/citation-style-language/schema/raw/master/csl-citation.json"} </w:instrText>
      </w:r>
      <w:r w:rsidR="00D0338F" w:rsidRPr="00BC307A">
        <w:rPr>
          <w:rFonts w:ascii="Times New Roman" w:hAnsi="Times New Roman" w:cs="Times New Roman"/>
          <w:sz w:val="24"/>
          <w:lang w:val="fr-FR"/>
        </w:rPr>
        <w:fldChar w:fldCharType="separate"/>
      </w:r>
      <w:r w:rsidR="00C25094" w:rsidRPr="00BC307A">
        <w:rPr>
          <w:rFonts w:ascii="Times New Roman" w:hAnsi="Times New Roman" w:cs="Times New Roman"/>
          <w:sz w:val="24"/>
          <w:lang w:val="fr-FR"/>
        </w:rPr>
        <w:t>(5)</w:t>
      </w:r>
      <w:r w:rsidR="00D0338F" w:rsidRPr="00BC307A">
        <w:rPr>
          <w:rFonts w:ascii="Times New Roman" w:hAnsi="Times New Roman" w:cs="Times New Roman"/>
          <w:sz w:val="24"/>
          <w:lang w:val="fr-FR"/>
        </w:rPr>
        <w:fldChar w:fldCharType="end"/>
      </w:r>
      <w:r w:rsidR="00E142A7" w:rsidRPr="00BC307A">
        <w:rPr>
          <w:rFonts w:ascii="Times New Roman" w:hAnsi="Times New Roman" w:cs="Times New Roman"/>
          <w:sz w:val="24"/>
          <w:lang w:val="fr-FR"/>
        </w:rPr>
        <w:t xml:space="preserve"> </w:t>
      </w:r>
      <w:r w:rsidR="008D4587" w:rsidRPr="00BC307A">
        <w:rPr>
          <w:rFonts w:ascii="Times New Roman" w:hAnsi="Times New Roman" w:cs="Times New Roman"/>
          <w:sz w:val="24"/>
          <w:lang w:val="fr-FR"/>
        </w:rPr>
        <w:t xml:space="preserve">En fait, nous soutenons que le FBR, tel qu’il est actuellement mis en œuvre dans de nombreux contextes – dans le cadre de l’approche standard, non viable, financée par les bailleurs de fonds et guidée par ceux-ci – ne respecte pas </w:t>
      </w:r>
      <w:r w:rsidR="00E23089" w:rsidRPr="00BC307A">
        <w:rPr>
          <w:rFonts w:ascii="Times New Roman" w:hAnsi="Times New Roman" w:cs="Times New Roman"/>
          <w:sz w:val="24"/>
          <w:lang w:val="fr-FR"/>
        </w:rPr>
        <w:t>s</w:t>
      </w:r>
      <w:r w:rsidR="008D4587" w:rsidRPr="00BC307A">
        <w:rPr>
          <w:rFonts w:ascii="Times New Roman" w:hAnsi="Times New Roman" w:cs="Times New Roman"/>
          <w:sz w:val="24"/>
          <w:lang w:val="fr-FR"/>
        </w:rPr>
        <w:t>es promesses et peut même nuire aux services et aux systèmes de santé.</w:t>
      </w:r>
    </w:p>
    <w:p w14:paraId="65FAEEF7" w14:textId="302A91D2" w:rsidR="009D45B1" w:rsidRPr="00BC307A" w:rsidRDefault="009D45B1" w:rsidP="0009488D">
      <w:pPr>
        <w:tabs>
          <w:tab w:val="left" w:pos="2552"/>
        </w:tabs>
        <w:spacing w:after="0" w:line="240" w:lineRule="auto"/>
        <w:jc w:val="both"/>
        <w:rPr>
          <w:rFonts w:ascii="Times New Roman" w:hAnsi="Times New Roman" w:cs="Times New Roman"/>
          <w:sz w:val="24"/>
          <w:lang w:val="fr-FR"/>
        </w:rPr>
      </w:pPr>
    </w:p>
    <w:p w14:paraId="637CC16E" w14:textId="356C456D" w:rsidR="009F5F24" w:rsidRPr="00BC307A" w:rsidRDefault="009F5F24" w:rsidP="00F65E55">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 xml:space="preserve">Dans cet article analytique, nous présentons un point de vue critique sur la façon dont le FBR est mis en œuvre. Les co-auteurs de cet article sont des chercheurs, des universitaires et des experts en santé publique d’Europe, d’Amérique du Nord et d’Afrique, qui travaillent avec les gouvernements bénéficiaires, dans des centres de recherche ou des </w:t>
      </w:r>
      <w:r w:rsidR="001175D3" w:rsidRPr="00BC307A">
        <w:rPr>
          <w:rFonts w:ascii="Times New Roman" w:hAnsi="Times New Roman" w:cs="Times New Roman"/>
          <w:sz w:val="24"/>
          <w:lang w:val="fr-FR"/>
        </w:rPr>
        <w:t>agence</w:t>
      </w:r>
      <w:r w:rsidRPr="00BC307A">
        <w:rPr>
          <w:rFonts w:ascii="Times New Roman" w:hAnsi="Times New Roman" w:cs="Times New Roman"/>
          <w:sz w:val="24"/>
          <w:lang w:val="fr-FR"/>
        </w:rPr>
        <w:t xml:space="preserve">s </w:t>
      </w:r>
      <w:r w:rsidR="001175D3" w:rsidRPr="00BC307A">
        <w:rPr>
          <w:rFonts w:ascii="Times New Roman" w:hAnsi="Times New Roman" w:cs="Times New Roman"/>
          <w:sz w:val="24"/>
          <w:lang w:val="fr-FR"/>
        </w:rPr>
        <w:t>de coopération</w:t>
      </w:r>
      <w:r w:rsidRPr="00BC307A">
        <w:rPr>
          <w:rFonts w:ascii="Times New Roman" w:hAnsi="Times New Roman" w:cs="Times New Roman"/>
          <w:sz w:val="24"/>
          <w:lang w:val="fr-FR"/>
        </w:rPr>
        <w:t xml:space="preserve">, ou en tant qu’experts individuels. Nous partageons tous une solide connaissance et une solide expérience </w:t>
      </w:r>
      <w:r w:rsidR="00721B90" w:rsidRPr="00BC307A">
        <w:rPr>
          <w:rFonts w:ascii="Times New Roman" w:hAnsi="Times New Roman" w:cs="Times New Roman"/>
          <w:sz w:val="24"/>
          <w:lang w:val="fr-FR"/>
        </w:rPr>
        <w:t>du</w:t>
      </w:r>
      <w:r w:rsidRPr="00BC307A">
        <w:rPr>
          <w:rFonts w:ascii="Times New Roman" w:hAnsi="Times New Roman" w:cs="Times New Roman"/>
          <w:sz w:val="24"/>
          <w:lang w:val="fr-FR"/>
        </w:rPr>
        <w:t xml:space="preserve"> terrain et sommes tous préoccupés par ce que nous avons observé lors de la mise en œuvre des programmes de FBR. En effet, le modèle idéal ouvert et propice à la réforme du FBR est souvent mis en œuvre sous la forme d’un schéma directeur rigide ou d’un modèle « voyageur »</w:t>
      </w:r>
      <w:r w:rsidR="000C1C84" w:rsidRPr="00BC307A">
        <w:rPr>
          <w:rFonts w:ascii="Times New Roman" w:hAnsi="Times New Roman" w:cs="Times New Roman"/>
          <w:sz w:val="24"/>
          <w:lang w:val="fr-FR"/>
        </w:rPr>
        <w:t>.</w:t>
      </w:r>
      <w:r w:rsidR="003754D2" w:rsidRPr="00BC307A">
        <w:rPr>
          <w:rFonts w:ascii="Times New Roman" w:hAnsi="Times New Roman" w:cs="Times New Roman"/>
          <w:sz w:val="24"/>
          <w:lang w:val="fr-FR"/>
        </w:rPr>
        <w:fldChar w:fldCharType="begin"/>
      </w:r>
      <w:r w:rsidR="00C25094" w:rsidRPr="00BC307A">
        <w:rPr>
          <w:rFonts w:ascii="Times New Roman" w:hAnsi="Times New Roman" w:cs="Times New Roman"/>
          <w:sz w:val="24"/>
          <w:lang w:val="fr-FR"/>
        </w:rPr>
        <w:instrText xml:space="preserve"> ADDIN ZOTERO_ITEM CSL_CITATION {"citationID":"a81rnl8q90","properties":{"formattedCitation":"(6)","plainCitation":"(6)"},"citationItems":[{"id":4,"uris":["http://zotero.org/users/local/kohvzQhb/items/IE6RN2EG"],"uri":["http://zotero.org/users/local/kohvzQhb/items/IE6RN2EG"],"itemData":{"id":4,"type":"article-journal","title":"Travelling models and the challenge of pragmatic contexts and practical norms: the case of maternal health.","container-title":"Health research policy and systems","page":"60","volume":"15","issue":"Suppl 1","abstract":"As in other areas of international development, we are witnessing the proliferation of 'traveling models' developed by international experts and introduced in an almost identical format across numerous countries to improve some aspect of maternal health systems in low- and middle-income countries. These policies and protocols are based on 'miracle mechanisms' that have been taken out of their original context but are believed to be intrinsically effective in light of their operational devices.In reality, standardised interventions are, in Africa and elsewhere, confronted with pragmatic implementation contexts that are  always varied and specific, and which lead to drifts, distortions, dismemberments and bypasses. The partogram, focused antenatal care, the prevention of mother-to-child transmission of HIV or performance-based payment all illustrate these implementation gaps, often caused by the routine behaviour of health personnel who follow practical norms (and a professional culture) that are often  distinct from official norms - as is the case with midwives.Experiences in maternal and child health in Africa suggest that an alternative approach would be to start with the daily reality of social and practical norms instead of relying  on models, and to promote innovations that emerge from within local health systems.","DOI":"10.1186/s12961-017-0213-9","ISSN":"1478-4505 1478-4505","note":"PMID: 28722553 \nPMCID: PMC5516842","journalAbbreviation":"Health Res Policy Syst","language":"eng","author":[{"family":"Olivier de Sardan","given":"Jean-Pierre"},{"family":"Diarra","given":"Aissa"},{"family":"Moha","given":"Mahaman"}],"issued":{"date-parts":[["2017",7,12]]}}}],"schema":"https://github.com/citation-style-language/schema/raw/master/csl-citation.json"} </w:instrText>
      </w:r>
      <w:r w:rsidR="003754D2" w:rsidRPr="00BC307A">
        <w:rPr>
          <w:rFonts w:ascii="Times New Roman" w:hAnsi="Times New Roman" w:cs="Times New Roman"/>
          <w:sz w:val="24"/>
          <w:lang w:val="fr-FR"/>
        </w:rPr>
        <w:fldChar w:fldCharType="separate"/>
      </w:r>
      <w:r w:rsidR="00C25094" w:rsidRPr="00BC307A">
        <w:rPr>
          <w:rFonts w:ascii="Times New Roman" w:hAnsi="Times New Roman" w:cs="Times New Roman"/>
          <w:sz w:val="24"/>
          <w:lang w:val="fr-FR"/>
        </w:rPr>
        <w:t>(6)</w:t>
      </w:r>
      <w:r w:rsidR="003754D2" w:rsidRPr="00BC307A">
        <w:rPr>
          <w:rFonts w:ascii="Times New Roman" w:hAnsi="Times New Roman" w:cs="Times New Roman"/>
          <w:sz w:val="24"/>
          <w:lang w:val="fr-FR"/>
        </w:rPr>
        <w:fldChar w:fldCharType="end"/>
      </w:r>
      <w:r w:rsidR="0003654C"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La plupart du temps financée par les bailleurs de fonds, la mise en œuvre est souvent dissociée des institutions existantes du système de santé et ne favorise pas des réformes efficaces à l’échelle du système</w:t>
      </w:r>
      <w:r w:rsidR="00F65E55" w:rsidRPr="00BC307A">
        <w:rPr>
          <w:rFonts w:ascii="Times New Roman" w:hAnsi="Times New Roman" w:cs="Times New Roman"/>
          <w:sz w:val="24"/>
          <w:lang w:val="fr-FR"/>
        </w:rPr>
        <w:t>.</w:t>
      </w:r>
      <w:r w:rsidR="003754D2" w:rsidRPr="00BC307A">
        <w:rPr>
          <w:rFonts w:ascii="Times New Roman" w:hAnsi="Times New Roman" w:cs="Times New Roman"/>
          <w:sz w:val="24"/>
          <w:lang w:val="fr-FR"/>
        </w:rPr>
        <w:fldChar w:fldCharType="begin"/>
      </w:r>
      <w:r w:rsidR="001221DA" w:rsidRPr="00BC307A">
        <w:rPr>
          <w:rFonts w:ascii="Times New Roman" w:hAnsi="Times New Roman" w:cs="Times New Roman"/>
          <w:sz w:val="24"/>
          <w:lang w:val="fr-FR"/>
        </w:rPr>
        <w:instrText xml:space="preserve"> ADDIN ZOTERO_ITEM CSL_CITATION {"citationID":"CjRugur1","properties":{"unsorted":true,"formattedCitation":"{\\rtf (7\\uc0\\u8211{}9)}","plainCitation":"(7–9)"},"citationItems":[{"id":153,"uris":["http://zotero.org/users/local/kohvzQhb/items/D4JJB2GN"],"uri":["http://zotero.org/users/local/kohvzQhb/items/D4JJB2GN"],"itemData":{"id":153,"type":"article-journal","title":"Why performance-based contracting failed in Uganda--an \"open-box\" evaluation of a complex health system intervention.","container-title":"Social science &amp; medicine (1982)","page":"377-383","volume":"75","issue":"2","abstract":"Performance-based contracting (PBC) is a tool that links rewards to attainment of measurable performance targets. Significant problems remain in the methods used to evaluate this tool. The primary focus of evaluations on the effects of PBC (black-box) and less attention to how these effects arise (open-box) generates suboptimal policy learning. A black-box impact evaluation of PBC pilot by the Development Research Group of the World Bank (DRG) and the Ministry of Health (MOH) concluded that PBC was ineffective. This paper reports a theory-based case  study intended to clarify how and why PBC failed to achieve its objectives. To explain the observed PBC implementation and responses of participants, this case  study employed two related theories i.e. complex adaptive system and expectancy theory respectively. A prospective study trailed the implementation of PBC (2003-2006) while collecting experiences of participants at district and hospital levels. Significant problems were encountered in the implementation of PBC that reflected its inadequate design. As problems were encountered, hasty adaptations  resulted in a de facto intervention distinct from the one implied at the design stage. For example, inadequate time was allowed for the selection of service targets by the health centres yet they got 'locked-in' to these poor choices. The learning curve and workload among performance auditors weakened the validity of audit results. Above all, financial shortfalls led to delays, short-cuts and uncertainty about the size and payment of bonuses. The lesson for those intending to implement similar interventions is that PBC should not be attempted 'on the cheap'. It requires a plan to boost local institutional and technical capacities  of implementers. It also requires careful consideration of the responses of multiple actors - both insiders and outsiders to the intended change process. Given the costs and complexity of PBC implementation, strengthening conventional  approaches that are better attuned to low income contexts (financing resource inputs and systems management) remains a viable policy option towards improving health service delivery.","DOI":"10.1016/j.socscimed.2012.02.050","ISSN":"1873-5347 0277-9536","note":"PMID: 22560799","journalAbbreviation":"Soc Sci Med","language":"eng","author":[{"family":"Ssengooba","given":"Freddie"},{"family":"McPake","given":"Barbara"},{"family":"Palmer","given":"Natasha"}],"issued":{"date-parts":[["2012",7]]}}},{"id":508,"uris":["http://zotero.org/users/local/kohvzQhb/items/Q4X2FNUP"],"uri":["http://zotero.org/users/local/kohvzQhb/items/Q4X2FNUP"],"itemData":{"id":508,"type":"article-journal","title":"Local Stakeholders’ Perceptions about the Introduction of Performance-Based Financing in Benin: A Case Study in Two Health Districts","container-title":"International Journal of Health Policy and Management","page":"207-214","volume":"3","issue":"4","abstract":"Background Performance-Based Financing (PBF) has been advanced as a solution to contribute to improving the performance of health systems in developing countries. This is the case in Benin. This study aims to analyse how two PBF approaches, piloted in Benin, behave during implementation and what effects they produce, through investigating how local stakeholders perceive the introduction of PBF, how they adapt the different approaches during implementation, and the behavioural interactions induced by PBF.   Methods The research rests on a socio-anthropological approach and qualitative methods. The design is a case study in two health districts selected on purpose. The selection of health facilities was also done on purpose, until we reached saturation of information. Information was collected through observation and semi-directive interviews supported by an interview guide. Data was analysed through contents and discourse analysis.   Results The Ministry of Health (MoH) strongly supports PBF, but it is not well integrated with other ongoing reforms and processes. Field actors welcome PBF but still do not have a sense of ownership about it. The two PBF approaches differ notably as for the organs in charge of verification. Performance premiums are granted according to a limited number of quantitative indicators plus an extensive qualitative checklist. PBF matrices and verification missions come in addition to routine monitoring. Local stakeholders accommodate theoretical approaches. Globally, staff is satisfied with PBF and welcomes additional supervision and training. Health providers reckon that PBF forces them to depart from routine, to be more professional and to respect national norms. A major issue is the perceived unfairness in premium distribution. Even if health staff often refer to financial premiums, actually the latter are probably too weak—and ‘blurred’—to have a lasting inciting effect. It rather seems that PBF motivates health workers through other elements of its ‘package’, especially formative supervisions.   Conclusion If the global picture is quite positive, several issues could jeopardise the success of PBF. It appears crucial to reduce the perceived unfairness in the system, notably through enhancing all facilities’ capacities to ensure they are in line with national norms, as well as to ensure financial and institutional sustainability of the system.","author":[{"family":"Paul","given":"Elisabeth"},{"family":"Sossouhounto","given":"Nadine"},{"family":"Eclou","given":"Dieudonné Sèdjro"}],"issued":{"date-parts":[["2014"]]}}},{"id":155,"uris":["http://zotero.org/users/local/kohvzQhb/items/ZTYVVWIY"],"uri":["http://zotero.org/users/local/kohvzQhb/items/ZTYVVWIY"],"itemData":{"id":155,"type":"article-journal","title":"Performance-Based Financing to Strengthen the Health System in Benin: challenging the mainstream approach","container-title":"International Journal of Health Policy and Management","page":"35-47","volume":"7","issue":"1","DOI":"10.15171/ijhpm.2017.42","author":[{"family":"Paul","given":"Elisabeth"},{"family":"Dramé","given":"Mohamed Lamine"},{"family":"Kashala","given":"Jean-Pierre"},{"family":"Ekambi Ndema","given":"Armand"},{"family":"Kounnou","given":"Marcel"},{"family":"Aïssan","given":"Julien Codjovi"},{"family":"Gyselinck","given":"Karel"}],"issued":{"date-parts":[["2018"]]}}}],"schema":"https://github.com/citation-style-language/schema/raw/master/csl-citation.json"} </w:instrText>
      </w:r>
      <w:r w:rsidR="003754D2" w:rsidRPr="00BC307A">
        <w:rPr>
          <w:rFonts w:ascii="Times New Roman" w:hAnsi="Times New Roman" w:cs="Times New Roman"/>
          <w:sz w:val="24"/>
          <w:lang w:val="fr-FR"/>
        </w:rPr>
        <w:fldChar w:fldCharType="separate"/>
      </w:r>
      <w:r w:rsidR="004B7AC2" w:rsidRPr="00BC307A">
        <w:rPr>
          <w:rFonts w:ascii="Times New Roman" w:hAnsi="Times New Roman" w:cs="Times New Roman"/>
          <w:sz w:val="24"/>
          <w:szCs w:val="24"/>
          <w:lang w:val="fr-FR"/>
        </w:rPr>
        <w:t>(7–9)</w:t>
      </w:r>
      <w:r w:rsidR="003754D2" w:rsidRPr="00BC307A">
        <w:rPr>
          <w:rFonts w:ascii="Times New Roman" w:hAnsi="Times New Roman" w:cs="Times New Roman"/>
          <w:sz w:val="24"/>
          <w:lang w:val="fr-FR"/>
        </w:rPr>
        <w:fldChar w:fldCharType="end"/>
      </w:r>
      <w:r w:rsidR="00F65E55"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 xml:space="preserve">Nous soutenons que la mise en œuvre du FBR a été précipitée en dépit de l’insuffisance des preuves de son efficacité, qu’il y a un manque d’appropriation du FBR, et que trop peu d’attention est accordée à ses effets systémiques et à long terme. Nous concluons en proposant des points d’entrée pour des approches </w:t>
      </w:r>
      <w:r w:rsidR="00721B90" w:rsidRPr="00BC307A">
        <w:rPr>
          <w:rFonts w:ascii="Times New Roman" w:hAnsi="Times New Roman" w:cs="Times New Roman"/>
          <w:sz w:val="24"/>
          <w:lang w:val="fr-FR"/>
        </w:rPr>
        <w:t>différentes</w:t>
      </w:r>
      <w:r w:rsidRPr="00BC307A">
        <w:rPr>
          <w:rFonts w:ascii="Times New Roman" w:hAnsi="Times New Roman" w:cs="Times New Roman"/>
          <w:sz w:val="24"/>
          <w:lang w:val="fr-FR"/>
        </w:rPr>
        <w:t>.</w:t>
      </w:r>
    </w:p>
    <w:p w14:paraId="674C8865" w14:textId="0DE605ED" w:rsidR="00F65E55" w:rsidRPr="00BC307A" w:rsidRDefault="009F5F24" w:rsidP="00F65E55">
      <w:pPr>
        <w:pStyle w:val="Titre1"/>
        <w:numPr>
          <w:ilvl w:val="0"/>
          <w:numId w:val="18"/>
        </w:numPr>
        <w:rPr>
          <w:b/>
          <w:sz w:val="28"/>
          <w:lang w:val="fr-FR"/>
        </w:rPr>
      </w:pPr>
      <w:r w:rsidRPr="00BC307A">
        <w:rPr>
          <w:b/>
          <w:sz w:val="28"/>
          <w:lang w:val="fr-FR"/>
        </w:rPr>
        <w:t>La mise en œuvre du FBR a été précipitée</w:t>
      </w:r>
    </w:p>
    <w:p w14:paraId="37699915" w14:textId="008BB2C7" w:rsidR="00DF1A86" w:rsidRPr="00BC307A" w:rsidRDefault="00383816" w:rsidP="00DF1A86">
      <w:pPr>
        <w:tabs>
          <w:tab w:val="left" w:pos="2552"/>
        </w:tabs>
        <w:spacing w:after="0" w:line="240" w:lineRule="auto"/>
        <w:jc w:val="both"/>
        <w:rPr>
          <w:rFonts w:ascii="Times New Roman" w:hAnsi="Times New Roman"/>
          <w:sz w:val="24"/>
          <w:szCs w:val="24"/>
          <w:lang w:val="fr-FR"/>
        </w:rPr>
      </w:pPr>
      <w:r w:rsidRPr="00BC307A">
        <w:rPr>
          <w:rFonts w:ascii="Times New Roman" w:hAnsi="Times New Roman"/>
          <w:sz w:val="24"/>
          <w:szCs w:val="24"/>
          <w:lang w:val="fr-FR"/>
        </w:rPr>
        <w:t>Le FBR, tel qu’il est actuellement promu dans les PRF-PRI par le HRITF et d’autres bailleurs de fonds, a été principalement conçu par des universitaires et des professionnels issus de pays riches, comme une approche novatrice pour améliorer les performances du secteur de la santé, sans faire le point sur l’expérience acquise par des pratiques similaires dans les pays à revenu élevé</w:t>
      </w:r>
      <w:r w:rsidR="00CB5CD3" w:rsidRPr="00BC307A">
        <w:rPr>
          <w:rFonts w:ascii="Times New Roman" w:hAnsi="Times New Roman" w:cs="Times New Roman"/>
          <w:sz w:val="24"/>
          <w:lang w:val="fr-FR"/>
        </w:rPr>
        <w:t>.</w:t>
      </w:r>
      <w:r w:rsidR="003754D2" w:rsidRPr="00BC307A">
        <w:rPr>
          <w:rFonts w:ascii="Times New Roman" w:hAnsi="Times New Roman" w:cs="Times New Roman"/>
          <w:sz w:val="24"/>
          <w:lang w:val="fr-FR"/>
        </w:rPr>
        <w:fldChar w:fldCharType="begin"/>
      </w:r>
      <w:r w:rsidR="004B7AC2" w:rsidRPr="00BC307A">
        <w:rPr>
          <w:rFonts w:ascii="Times New Roman" w:hAnsi="Times New Roman" w:cs="Times New Roman"/>
          <w:sz w:val="24"/>
          <w:lang w:val="fr-FR"/>
        </w:rPr>
        <w:instrText xml:space="preserve"> ADDIN ZOTERO_ITEM CSL_CITATION {"citationID":"a2gb5vrmthn","properties":{"formattedCitation":"(10)","plainCitation":"(10)"},"citationItems":[{"id":156,"uris":["http://zotero.org/users/local/kohvzQhb/items/QM4MFNLD"],"uri":["http://zotero.org/users/local/kohvzQhb/items/QM4MFNLD"],"itemData":{"id":156,"type":"article-journal","title":"Performance-based financing in the heath sector in low- and middle-income countries: Is there anything whereof it may be said, see, this is new?","container-title":"The International journal of health planning and management","abstract":"Whereas performance-based financing (PBF) is now developing fast in the health sector in low- and middle-income countries and is presented an innovative approach-concomitantly, subject to a separate research stream-it shares many features of the \"managing for results\" (MfR) and performance-based budgeting (PBB) currents that have existed for decades. In this paper, we first argue that  PBF as currently developed in the health sector in low- and middle-income countries shares many features and thus can be viewed as an avatar of MfR and more precisely PBB. Secondly, we draw lessons from the literature on MfR and PBB  so as to (1) better apprehend PBF conceptually and (2) avoid pitfalls and better  design PBF schemes in practice. We argue that the lessons from the theoretical and empirical literature on MfR and PBB offer interesting insights to feed into a \"theory of change\" of PBF, enabling to analyse critical aspects and better design PBF schemes. Moreover, it is hoped that just like MfR processes have been demonstrated as having the potential to boost individual performance not only through links with financial incentives but also through acting on other sources  of motivation, one can demonstrate more accurately by which mechanisms the various elements of the PBF package can help improve health sector results.","DOI":"10.1002/hpm.2409","ISSN":"1099-1751 0749-6753","note":"PMID: 28382750","journalAbbreviation":"Int J Health Plann Manage","language":"eng","author":[{"family":"Paul","given":"Elisabeth"},{"family":"Renmans","given":"Dimitri"}],"issued":{"date-parts":[["2017",4,6]]}}}],"schema":"https://github.com/citation-style-language/schema/raw/master/csl-citation.json"} </w:instrText>
      </w:r>
      <w:r w:rsidR="003754D2" w:rsidRPr="00BC307A">
        <w:rPr>
          <w:rFonts w:ascii="Times New Roman" w:hAnsi="Times New Roman" w:cs="Times New Roman"/>
          <w:sz w:val="24"/>
          <w:lang w:val="fr-FR"/>
        </w:rPr>
        <w:fldChar w:fldCharType="separate"/>
      </w:r>
      <w:r w:rsidR="004B7AC2" w:rsidRPr="00BC307A">
        <w:rPr>
          <w:rFonts w:ascii="Times New Roman" w:hAnsi="Times New Roman" w:cs="Times New Roman"/>
          <w:sz w:val="24"/>
          <w:lang w:val="fr-FR"/>
        </w:rPr>
        <w:t>(10)</w:t>
      </w:r>
      <w:r w:rsidR="003754D2" w:rsidRPr="00BC307A">
        <w:rPr>
          <w:rFonts w:ascii="Times New Roman" w:hAnsi="Times New Roman" w:cs="Times New Roman"/>
          <w:sz w:val="24"/>
          <w:lang w:val="fr-FR"/>
        </w:rPr>
        <w:fldChar w:fldCharType="end"/>
      </w:r>
      <w:r w:rsidR="00CB5CD3" w:rsidRPr="00BC307A">
        <w:rPr>
          <w:rFonts w:ascii="Times New Roman" w:hAnsi="Times New Roman" w:cs="Times New Roman"/>
          <w:sz w:val="24"/>
          <w:lang w:val="fr-FR"/>
        </w:rPr>
        <w:t xml:space="preserve"> </w:t>
      </w:r>
      <w:r w:rsidRPr="00BC307A">
        <w:rPr>
          <w:rFonts w:ascii="Times New Roman" w:hAnsi="Times New Roman"/>
          <w:sz w:val="24"/>
          <w:szCs w:val="24"/>
          <w:lang w:val="fr-FR"/>
        </w:rPr>
        <w:t>Cela soulève des inquiétudes, car le FBR n’est pas particulièrement populaire dans les pays riches</w:t>
      </w:r>
      <w:r w:rsidR="00F23ACE" w:rsidRPr="00BC307A">
        <w:rPr>
          <w:rFonts w:ascii="Times New Roman" w:hAnsi="Times New Roman"/>
          <w:sz w:val="24"/>
          <w:szCs w:val="24"/>
          <w:lang w:val="fr-FR"/>
        </w:rPr>
        <w:t xml:space="preserve">. </w:t>
      </w:r>
      <w:r w:rsidR="00AB0CA5" w:rsidRPr="00BC307A">
        <w:rPr>
          <w:rFonts w:ascii="Times New Roman" w:hAnsi="Times New Roman"/>
          <w:sz w:val="24"/>
          <w:szCs w:val="24"/>
          <w:lang w:val="fr-FR"/>
        </w:rPr>
        <w:t>L</w:t>
      </w:r>
      <w:r w:rsidRPr="00BC307A">
        <w:rPr>
          <w:rFonts w:ascii="Times New Roman" w:hAnsi="Times New Roman"/>
          <w:sz w:val="24"/>
          <w:szCs w:val="24"/>
          <w:lang w:val="fr-FR"/>
        </w:rPr>
        <w:t>es preuves de son efficacité sont mitigées et son efficience n’a pas pu être démontrée de manière crédible</w:t>
      </w:r>
      <w:r w:rsidR="0008002F" w:rsidRPr="00BC307A">
        <w:rPr>
          <w:rFonts w:ascii="Times New Roman" w:hAnsi="Times New Roman"/>
          <w:sz w:val="24"/>
          <w:szCs w:val="24"/>
          <w:lang w:val="fr-FR"/>
        </w:rPr>
        <w:t>.</w:t>
      </w:r>
      <w:r w:rsidR="003754D2" w:rsidRPr="00BC307A">
        <w:rPr>
          <w:rFonts w:ascii="Times New Roman" w:hAnsi="Times New Roman"/>
          <w:sz w:val="24"/>
          <w:szCs w:val="24"/>
          <w:lang w:val="fr-FR"/>
        </w:rPr>
        <w:fldChar w:fldCharType="begin"/>
      </w:r>
      <w:r w:rsidR="004B7AC2" w:rsidRPr="00BC307A">
        <w:rPr>
          <w:rFonts w:ascii="Times New Roman" w:hAnsi="Times New Roman"/>
          <w:sz w:val="24"/>
          <w:szCs w:val="24"/>
          <w:lang w:val="fr-FR"/>
        </w:rPr>
        <w:instrText xml:space="preserve"> ADDIN ZOTERO_ITEM CSL_CITATION {"citationID":"a28hjrsh3g0","properties":{"formattedCitation":"{\\rtf (11\\uc0\\u8211{}17)}","plainCitation":"(11–17)"},"citationItems":[{"id":157,"uris":["http://zotero.org/users/local/kohvzQhb/items/HEP2VGNN"],"uri":["http://zotero.org/users/local/kohvzQhb/items/HEP2VGNN"],"itemData":{"id":157,"type":"article-journal","title":"Systematic review: Effects, design choices, and context of pay-for-performance in health care.","container-title":"BMC health services research","page":"247","volume":"10","abstract":"BACKGROUND: Pay-for-performance (P4P) is one of the primary tools used to support healthcare delivery reform. Substantial heterogeneity exists in the development and implementation of P4P in health care and its effects. This paper summarizes evidence, obtained from studies published between January 1990 and July 2009, concerning P4P effects, as well as evidence on the impact of design choices and contextual mediators on these effects. Effect domains include clinical effectiveness, access and equity, coordination and continuity, patient-centeredness, and cost-effectiveness. METHODS: The systematic review made use of electronic database searching, reference screening, forward citation tracking and expert consultation. The following databases were searched: Cochrane Library, EconLit, Embase, Medline, PsychINFO, and Web of Science. Studies that evaluate P4P effects in primary care or acute hospital care medicine were included. Papers concerning other target groups or settings, having no empirical  evaluation design or not complying with the P4P definition were excluded. According to study design nine validated quality appraisal tools and reporting statements were applied. Data were extracted and summarized into evidence tables  independently by two reviewers. RESULTS: One hundred twenty-eight evaluation studies provide a large body of evidence -to be interpreted with caution- concerning the effects of P4P on clinical effectiveness and equity of care. However, less evidence on the impact on coordination, continuity, patient-centeredness and cost-effectiveness was found. P4P effects can be judged  to be encouraging or disappointing, depending on the primary mission of the P4P program: supporting minimal quality standards and/or boosting quality improvement. Moreover, the effects of P4P interventions varied according to design choices and characteristics of the context in which it was introduced.Future P4P programs should (1) select and define P4P targets on the basis of baseline room for improvement, (2) make use of process and (intermediary) outcome indicators as target measures, (3) involve stakeholders and communicate information about the programs thoroughly and directly, (4) implement a uniform P4P design across payers, (5) focus on both quality improvement and achievement, and (6) distribute incentives to the individual and/or team level. CONCLUSIONS: P4P programs result in the full spectrum of possible effects for specific targets, from absent or negligible to strongly beneficial. Based on the evidence the review has provided further indications on  how effect findings are likely to relate to P4P design choices and context. The provided best practice hypotheses should be tested in future research.","DOI":"10.1186/1472-6963-10-247","ISSN":"1472-6963 1472-6963","note":"PMID: 20731816 \nPMCID: PMC2936378","journalAbbreviation":"BMC Health Serv Res","language":"eng","author":[{"family":"Van Herck","given":"Pieter"},{"family":"De Smedt","given":"Delphine"},{"family":"Annemans","given":"Lieven"},{"family":"Remmen","given":"Roy"},{"family":"Rosenthal","given":"Meredith B."},{"family":"Sermeus","given":"Walter"}],"issued":{"date-parts":[["2010",8,23]]}}},{"id":158,"uris":["http://zotero.org/users/local/kohvzQhb/items/AGSBE7HE"],"uri":["http://zotero.org/users/local/kohvzQhb/items/AGSBE7HE"],"itemData":{"id":158,"type":"article-journal","title":"Economic evaluation of pay-for-performance in health care: a systematic review.","container-title":"The European journal of health economics : HEPAC : health economics in prevention and care","page":"755-767","volume":"13","issue":"6","abstract":"BACKGROUND: Pay-for-performance (P4P) intents to stimulate both more effective and more efficient health care delivery. To date, evidence on whether P4P itself  is an efficient method has not been systematically analyzed. OBJECTIVE: To identify and analyze the existing literature regarding economic evaluation of P4P. DATA SOURCES: English, German, Spanish, and Turkish language literature were searched in the following databases: Business Source Complete, the Cochrane Library, Econlit, ISI web of knowledge, Medline (via PubMed), and PsycInfo (January 2000-April 2010). STUDY SELECTION: Articles published in peer-reviewed journals and describing economic evaluations of P4P initiatives. Full economic evaluations, considering costs and consequences of the P4P intervention simultaneously, were the prime focus. Additionally, comparative partial evaluations were included if costs were described and the study allows for an assessment of consequences. Both experimental and observational studies were considered. RESULTS: In total, nine studies could be identified. Three studies could be regarded as full economic evaluations, and six studies were classified as partial economic evaluations. Based on the full economic evaluations, P4P efficiency could not be demonstrated. Partial economic evaluations showed mixed results, but several flaws limit their significance. Ranges of costs and consequences were typically narrow, and programs differed considerably in design. Methodological quality assessment showed scores between 32% and 65%. CONCLUSION:  The results show that evidence on the efficiency of P4P is scarce and inconclusive. P4P efficiency could not be demonstrated. The small number and variability of included studies limit the strength of our conclusions. More research addressing P4P efficiency is needed.","DOI":"10.1007/s10198-011-0329-8","ISSN":"1618-7601 1618-7598","note":"PMID: 21660562","journalAbbreviation":"Eur J Health Econ","language":"eng","author":[{"family":"Emmert","given":"Martin"},{"family":"Eijkenaar","given":"Frank"},{"family":"Kemter","given":"Heike"},{"family":"Esslinger","given":"Adelheid Susanne"},{"family":"Schoffski","given":"Oliver"}],"issued":{"date-parts":[["2012",12]]}}},{"id":159,"uris":["http://zotero.org/users/local/kohvzQhb/items/7FUPJ24W"],"uri":["http://zotero.org/users/local/kohvzQhb/items/7FUPJ24W"],"itemData":{"id":159,"type":"article-journal","title":"Effects of pay for performance in health care: a systematic review of systematic  reviews.","container-title":"Health policy (Amsterdam, Netherlands)","page":"115-130","volume":"110","issue":"2-3","abstract":"BACKGROUND: A vast amount of literature on effects of pay-for-performance (P4P) in health care has been published. However, the evidence has become fragmented and it has become challenging to grasp the information included in it. OBJECTIVES: To provide a comprehensive overview of effects of P4P in a broad sense by synthesizing findings from published systematic reviews. METHODS: Systematic literature search in five electronic databases for English, Spanish, and German language literature published between January 2000 and June 2011, supplemented by reference tracking and Internet searches. Two authors independently reviewed all titles, assessed articles' eligibility for inclusion,  determined a methodological quality score for each included article, and extracted relevant data. RESULTS: Twenty-two reviews contain evidence on a wide variety of effects. Findings suggest that P4P can potentially be (cost-)effective, but the evidence is not convincing; many studies failed to find an effect and there are still few studies that convincingly disentangled the P4P  effect from the effect of other improvement initiatives. Inequalities among socioeconomic groups have been attenuated, but other inequalities have largely persisted. There is some evidence of unintended consequences, including spillover effects on unincentivized care. Several design features appear important in reaching desired effects. CONCLUSION: Although data is available on a wide variety of effects, strong conclusions cannot be drawn due to a limited number of studies with strong designs. In addition, relevant evidence on particular effects may have been missed because no review has explicitly focused on these effects. More research is necessary on the relative merits of P4P and other types of incentives, as well as on the long-term impact on patient health and costs.","DOI":"10.1016/j.healthpol.2013.01.008","ISSN":"1872-6054 0168-8510","note":"PMID: 23380190","journalAbbreviation":"Health Policy","language":"eng","author":[{"family":"Eijkenaar","given":"Frank"},{"family":"Emmert","given":"Martin"},{"family":"Scheppach","given":"Manfred"},{"family":"Schoffski","given":"Oliver"}],"issued":{"date-parts":[["2013",5]]}}},{"id":160,"uris":["http://zotero.org/users/local/kohvzQhb/items/5QQCHF6Z"],"uri":["http://zotero.org/users/local/kohvzQhb/items/5QQCHF6Z"],"itemData":{"id":160,"type":"article-journal","title":"Long-term evidence for the effect of pay-for-performance in primary care on mortality in the UK: a population study.","container-title":"Lancet (London, England)","page":"268-274","volume":"388","issue":"10041","abstract":"BACKGROUND: Introduced in 2004, the UK's Quality and Outcomes Framework (QOF) is  the world's largest primary care pay-for-performance programme. We tested whether the QOF was associated with reduced population mortality. METHODS: We used population-level mortality statistics between 1994 and 2010 for the UK and other  high-income countries that were not exposed to pay-for-performance. The primary outcome was age-adjusted and sex-adjusted mortality per 100,000 people for a composite outcome of chronic disorders that were targeted by the QOF. Secondary outcomes were age-adjusted and sex-adjusted mortality for ischaemic heart disease, cancer, and a composite of all non-targeted conditions. For each study outcome, we created a so-called synthetic UK as a weighted combination of comparison countries. We then estimated difference-in-differences models to test  whether mortality fell more in the UK than in the synthetic UK after the QOF. FINDINGS: Introduction of the QOF was not significantly associated with changes in population mortality for the composite outcome (-3.68 per 100,000 population [95% CI -8.16 to 0.80]; p=0.107), ischaemic heart disease (-2.21 per 100,000 [-6.86 to 2.44]; p=0.357), cancer (0.28 per 100,000 [-0.99 to 1.55]; p=0.679), or all non-targeted conditions (11.60 per 100,000 [-3.91 to 27.11]; p=0.143). INTERPRETATION: Although we noted small mortality reductions for a composite outcome of targeted disorders, the QOF was not associated with significant changes in mortality. Our findings have implications for the probable effects of  similar programmes on population health outcomes. The relation between incentives and mortality needs to be assessed in specific disease domains. FUNDING: None.","DOI":"10.1016/S0140-6736(16)00276-2","ISSN":"1474-547X 0140-6736","note":"PMID: 27207746","journalAbbreviation":"Lancet","language":"eng","author":[{"family":"Ryan","given":"Andrew M."},{"family":"Krinsky","given":"Sam"},{"family":"Kontopantelis","given":"Evangelos"},{"family":"Doran","given":"Tim"}],"issued":{"date-parts":[["2016",7,16]]}}},{"id":161,"uris":["http://zotero.org/users/local/kohvzQhb/items/WQM86ZP2"],"uri":["http://zotero.org/users/local/kohvzQhb/items/WQM86ZP2"],"itemData":{"id":161,"type":"article-journal","title":"Impact of Provider Incentives on Quality and Value of Health Care.","container-title":"Annual review of public health","page":"449-465","volume":"38","abstract":"The use of financial incentives to improve quality in health care has become widespread. Yet evidence on the effectiveness of incentives suggests that they have generally had limited impact on the value of care and have not led to better patient outcomes. Lessons from social psychology and behavioral economics indicate that incentive programs in health care have not been effectively designed to achieve their intended impact. In the United States, Medicare's Hospital Readmission Reduction Program and Hospital Value-Based Purchasing Program, created under the Affordable Care Act (ACA), provide evidence on how variations in the design of incentive programs correspond with differences in effect. As financial incentives continue to be used as a tool to increase the value and quality of health care, improving the design of programs will be crucial to ensure their success.","DOI":"10.1146/annurev-publhealth-032315-021457","ISSN":"1545-2093 0163-7525","note":"PMID: 27992731","journalAbbreviation":"Annu Rev Public Health","language":"eng","author":[{"family":"Doran","given":"Tim"},{"family":"Maurer","given":"Kristin A."},{"family":"Ryan","given":"Andrew M."}],"issued":{"date-parts":[["2017",3,20]]}}},{"id":162,"uris":["http://zotero.org/users/local/kohvzQhb/items/CFB2LJ5R"],"uri":["http://zotero.org/users/local/kohvzQhb/items/CFB2LJ5R"],"itemData":{"id":162,"type":"article-journal","title":"The role of the Quality and Outcomes Framework in the care of long-term conditions: a systematic review.","container-title":"The British journal of general practice : the journal of the Royal College of General Practitioners","page":"e775-e784","volume":"67","issue":"664","abstract":"BACKGROUND: Improving care for people with long-term conditions is central to NHS policy. It has been suggested that the Quality and Outcomes Framework (QOF), a primary care pay-for-performance scheme that rewards practices for delivering effective interventions in long-term conditions, does not encourage high-quality  care for this group of patients. AIM: To examine the evidence that the QOF has improved quality of care for patients with long-term conditions. DESIGN AND SETTING: This was a systematic review of research on the effectiveness of the QOF in the UK. METHOD: The authors searched electronic databases for peer-reviewed empirical quantitative research studying the effect of the QOF on a broad range of processes and outcomes of care, including coordination and integration of care, holistic and personalised care, self-care, patient experience, physiological and biochemical outcomes, health service utilisation, and mortality. Because the studies were heterogeneous, a narrative synthesis was carried out. RESULTS: The authors identified three systematic reviews and five primary research studies that met the inclusion criteria. The QOF was associated  with a modest slowing of both the increase in emergency admissions and the increase in consultations in severe mental illness (SMI), and modest improvements in diabetes care. The nature of the evidence means that the authors cannot be sure that any of these associations is causal. No clear effect on mortality was found. The authors found no evidence that the QOF influences integration or coordination of care, holistic care, self-care, or patient experience. CONCLUSION: The NHS should consider more broadly what constitutes high-quality primary care for people with long-term conditions, and consider other ways of motivating primary care to deliver it.","DOI":"10.3399/bjgp17X693077","ISSN":"1478-5242 0960-1643","note":"PMID: 28947621 \nPMCID: PMC5647921","journalAbbreviation":"Br J Gen Pract","language":"eng","author":[{"family":"Forbes","given":"Lindsay Jl"},{"family":"Marchand","given":"Catherine"},{"family":"Doran","given":"Tim"},{"family":"Peckham","given":"Stephen"}],"issued":{"date-parts":[["2017",11]]}}},{"id":163,"uris":["http://zotero.org/users/local/kohvzQhb/items/YW85362H"],"uri":["http://zotero.org/users/local/kohvzQhb/items/YW85362H"],"itemData":{"id":163,"type":"article-journal","title":"The Effects of Pay-for-Performance Programs on Health, Health Care Use, and Processes of Care: A Systematic Review.","container-title":"Annals of internal medicine","page":"341-353","volume":"166","issue":"5","abstract":"Background: The benefits of pay-for-performance (P4P) programs are uncertain. Purpose: To update and expand a prior review examining the effects of P4P programs targeted at the physician, group, managerial, or institutional level on  process-of-care and patient outcomes in ambulatory and inpatient settings. Data Sources: PubMed from June 2007 to October 2016; MEDLINE, PsycINFO, CINAHL, Business Economics and Theory, Business Source Elite, Scopus, Faculty of 1000, and Gartner Research from June 2007 to February 2016. Study Selection: Trials and observational studies in ambulatory and inpatient settings reporting process-of-care, health, or utilization outcomes. Data Extraction: Two investigators extracted data, assessed study quality, and graded the strength of  the evidence. Data Synthesis: Among 69 studies, 58 were in ambulatory settings, 52 reported process-of-care outcomes, and 38 reported patient outcomes. Low-strength evidence suggested that P4P programs in ambulatory settings may improve process-of-care outcomes over the short term (2 to 3 years), whereas data on longer-term effects were limited. Many of the positive studies were conducted  in the United Kingdom, where incentives were larger than in the United States. The largest improvements were seen in areas where baseline performance was poor.  There was no consistent effect of P4P on intermediate health outcomes (low-strength evidence) and insufficient evidence to characterize any effect on patient health outcomes. In the hospital setting, there was low-strength evidence that P4P had little or no effect on patient health outcomes and a positive effect on reducing hospital readmissions. Limitation: Few methodologically rigorous studies; heterogeneous population and program characteristics and incentive targets. Conclusion: Pay-for-performance programs may be associated with improved processes of care in ambulatory settings, but consistently positive associations  with improved health outcomes have not been demonstrated in any setting. Primary  Funding Source: U.S. Department of Veterans Affairs.","DOI":"10.7326/M16-1881","ISSN":"1539-3704 0003-4819","note":"PMID: 28114600","journalAbbreviation":"Ann Intern Med","language":"eng","author":[{"family":"Mendelson","given":"Aaron"},{"family":"Kondo","given":"Karli"},{"family":"Damberg","given":"Cheryl"},{"family":"Low","given":"Allison"},{"family":"Motuapuaka","given":"Makalapua"},{"family":"Freeman","given":"Michele"},{"family":"O'Neil","given":"Maya"},{"family":"Relevo","given":"Rose"},{"family":"Kansagara","given":"Devan"}],"issued":{"date-parts":[["2017",3,7]]}}}],"schema":"https://github.com/citation-style-language/schema/raw/master/csl-citation.json"} </w:instrText>
      </w:r>
      <w:r w:rsidR="003754D2" w:rsidRPr="00BC307A">
        <w:rPr>
          <w:rFonts w:ascii="Times New Roman" w:hAnsi="Times New Roman"/>
          <w:sz w:val="24"/>
          <w:szCs w:val="24"/>
          <w:lang w:val="fr-FR"/>
        </w:rPr>
        <w:fldChar w:fldCharType="separate"/>
      </w:r>
      <w:r w:rsidR="004B7AC2" w:rsidRPr="00BC307A">
        <w:rPr>
          <w:rFonts w:ascii="Times New Roman" w:hAnsi="Times New Roman" w:cs="Times New Roman"/>
          <w:sz w:val="24"/>
          <w:szCs w:val="24"/>
          <w:lang w:val="fr-FR"/>
        </w:rPr>
        <w:t>(11–17)</w:t>
      </w:r>
      <w:r w:rsidR="003754D2" w:rsidRPr="00BC307A">
        <w:rPr>
          <w:rFonts w:ascii="Times New Roman" w:hAnsi="Times New Roman"/>
          <w:sz w:val="24"/>
          <w:szCs w:val="24"/>
          <w:lang w:val="fr-FR"/>
        </w:rPr>
        <w:fldChar w:fldCharType="end"/>
      </w:r>
      <w:r w:rsidR="0008002F" w:rsidRPr="00BC307A">
        <w:rPr>
          <w:rFonts w:ascii="Times New Roman" w:hAnsi="Times New Roman"/>
          <w:sz w:val="24"/>
          <w:szCs w:val="24"/>
          <w:lang w:val="fr-FR"/>
        </w:rPr>
        <w:t xml:space="preserve"> </w:t>
      </w:r>
      <w:r w:rsidRPr="00BC307A">
        <w:rPr>
          <w:rFonts w:ascii="Times New Roman" w:hAnsi="Times New Roman"/>
          <w:sz w:val="24"/>
          <w:szCs w:val="24"/>
          <w:lang w:val="fr-FR"/>
        </w:rPr>
        <w:t>Il convient de faire preuve d’une prudence particulière lorsqu’il s’agit d’introduire une réforme dans un système aussi complexe que le secteur de la santé</w:t>
      </w:r>
      <w:r w:rsidR="003754D2" w:rsidRPr="00BC307A">
        <w:rPr>
          <w:rFonts w:ascii="Times New Roman" w:hAnsi="Times New Roman"/>
          <w:sz w:val="24"/>
          <w:szCs w:val="24"/>
          <w:lang w:val="fr-FR"/>
        </w:rPr>
        <w:fldChar w:fldCharType="begin"/>
      </w:r>
      <w:r w:rsidR="004B7AC2" w:rsidRPr="00BC307A">
        <w:rPr>
          <w:rFonts w:ascii="Times New Roman" w:hAnsi="Times New Roman"/>
          <w:sz w:val="24"/>
          <w:szCs w:val="24"/>
          <w:lang w:val="fr-FR"/>
        </w:rPr>
        <w:instrText xml:space="preserve"> ADDIN ZOTERO_ITEM CSL_CITATION {"citationID":"a2h0at3fv02","properties":{"formattedCitation":"(18)","plainCitation":"(18)"},"citationItems":[{"id":164,"uris":["http://zotero.org/users/local/kohvzQhb/items/N3VHSSN7"],"uri":["http://zotero.org/users/local/kohvzQhb/items/N3VHSSN7"],"itemData":{"id":164,"type":"article","title":"Thinking for Health Systems Strengthening","publisher":"Alliance for Health Policy and Systems Research and World Health Organization","URL":"http://www.who.int/alliance-hpsr/resources/9789241563895/en/","author":[{"family":"Savigny","given":"Donald","non-dropping-particle":"de"},{"family":"Adam","given":"Taghreed"}],"issued":{"date-parts":[["2009"]]}}}],"schema":"https://github.com/citation-style-language/schema/raw/master/csl-citation.json"} </w:instrText>
      </w:r>
      <w:r w:rsidR="003754D2" w:rsidRPr="00BC307A">
        <w:rPr>
          <w:rFonts w:ascii="Times New Roman" w:hAnsi="Times New Roman"/>
          <w:sz w:val="24"/>
          <w:szCs w:val="24"/>
          <w:lang w:val="fr-FR"/>
        </w:rPr>
        <w:fldChar w:fldCharType="separate"/>
      </w:r>
      <w:r w:rsidR="004B7AC2" w:rsidRPr="00BC307A">
        <w:rPr>
          <w:rFonts w:ascii="Times New Roman" w:hAnsi="Times New Roman" w:cs="Times New Roman"/>
          <w:sz w:val="24"/>
          <w:lang w:val="fr-FR"/>
        </w:rPr>
        <w:t>(18)</w:t>
      </w:r>
      <w:r w:rsidR="003754D2" w:rsidRPr="00BC307A">
        <w:rPr>
          <w:rFonts w:ascii="Times New Roman" w:hAnsi="Times New Roman"/>
          <w:sz w:val="24"/>
          <w:szCs w:val="24"/>
          <w:lang w:val="fr-FR"/>
        </w:rPr>
        <w:fldChar w:fldCharType="end"/>
      </w:r>
      <w:r w:rsidR="00B76EC3" w:rsidRPr="00BC307A">
        <w:rPr>
          <w:rFonts w:ascii="Times New Roman" w:hAnsi="Times New Roman"/>
          <w:sz w:val="24"/>
          <w:szCs w:val="24"/>
          <w:lang w:val="fr-FR"/>
        </w:rPr>
        <w:t>,</w:t>
      </w:r>
      <w:r w:rsidR="00CC212B" w:rsidRPr="00BC307A">
        <w:rPr>
          <w:rFonts w:ascii="Times New Roman" w:hAnsi="Times New Roman"/>
          <w:sz w:val="24"/>
          <w:szCs w:val="24"/>
          <w:lang w:val="fr-FR"/>
        </w:rPr>
        <w:t xml:space="preserve"> </w:t>
      </w:r>
      <w:r w:rsidRPr="00BC307A">
        <w:rPr>
          <w:rFonts w:ascii="Times New Roman" w:hAnsi="Times New Roman"/>
          <w:sz w:val="24"/>
          <w:szCs w:val="24"/>
          <w:lang w:val="fr-FR"/>
        </w:rPr>
        <w:t xml:space="preserve">et d’agir sur </w:t>
      </w:r>
      <w:r w:rsidR="00AB0CA5" w:rsidRPr="00BC307A">
        <w:rPr>
          <w:rFonts w:ascii="Times New Roman" w:hAnsi="Times New Roman"/>
          <w:sz w:val="24"/>
          <w:szCs w:val="24"/>
          <w:lang w:val="fr-FR"/>
        </w:rPr>
        <w:t>un objet</w:t>
      </w:r>
      <w:r w:rsidRPr="00BC307A">
        <w:rPr>
          <w:rFonts w:ascii="Times New Roman" w:hAnsi="Times New Roman"/>
          <w:sz w:val="24"/>
          <w:szCs w:val="24"/>
          <w:lang w:val="fr-FR"/>
        </w:rPr>
        <w:t xml:space="preserve"> aussi multidimensionnel et changeant que la motivation des acteurs,</w:t>
      </w:r>
      <w:r w:rsidR="003754D2" w:rsidRPr="00BC307A">
        <w:rPr>
          <w:rFonts w:ascii="Times New Roman" w:hAnsi="Times New Roman"/>
          <w:sz w:val="24"/>
          <w:szCs w:val="24"/>
          <w:lang w:val="fr-FR"/>
        </w:rPr>
        <w:fldChar w:fldCharType="begin"/>
      </w:r>
      <w:r w:rsidR="004B7AC2" w:rsidRPr="00BC307A">
        <w:rPr>
          <w:rFonts w:ascii="Times New Roman" w:hAnsi="Times New Roman"/>
          <w:sz w:val="24"/>
          <w:szCs w:val="24"/>
          <w:lang w:val="fr-FR"/>
        </w:rPr>
        <w:instrText xml:space="preserve"> ADDIN ZOTERO_ITEM CSL_CITATION {"citationID":"a2jspr899t2","properties":{"formattedCitation":"(19,20)","plainCitation":"(19,20)"},"citationItems":[{"id":165,"uris":["http://zotero.org/users/local/kohvzQhb/items/N47BYV2G"],"uri":["http://zotero.org/users/local/kohvzQhb/items/N47BYV2G"],"itemData":{"id":165,"type":"article","title":"Pay and non-pay incentives, performance and motivation. Prepared for WHO’s December 2000 Global Health Workforce Strategy Group.","publisher":"World Health Organization","URL":"http://www.who.int/hrh/en/HRDJ_4_3_02.pdf","author":[{"family":"Adams","given":"Orvill"},{"family":"Hicks","given":"Vern"}],"issued":{"date-parts":[["2000"]]},"accessed":{"date-parts":[["2017",11,9]]}}},{"id":171,"uris":["http://zotero.org/users/local/kohvzQhb/items/WWW9VDZF"],"uri":["http://zotero.org/users/local/kohvzQhb/items/WWW9VDZF"],"itemData":{"id":171,"type":"chapter","title":"Performance Budgeting, Motivation and Incentives","container-title":"Performance Budgeting: Linking Funding and Results","publisher":"Robinson, Marc","publisher-place":"Basingstoke","page":"330-375","edition":"International Monetary Fund &amp; Palgrave/McMillan","event-place":"Basingstoke","ISBN":"978-1-137-00152-8","author":[{"family":"Paul","given":"Elisabeth"},{"family":"Robinson","given":"Marc"}],"issued":{"date-parts":[["2007"]]}}}],"schema":"https://github.com/citation-style-language/schema/raw/master/csl-citation.json"} </w:instrText>
      </w:r>
      <w:r w:rsidR="003754D2" w:rsidRPr="00BC307A">
        <w:rPr>
          <w:rFonts w:ascii="Times New Roman" w:hAnsi="Times New Roman"/>
          <w:sz w:val="24"/>
          <w:szCs w:val="24"/>
          <w:lang w:val="fr-FR"/>
        </w:rPr>
        <w:fldChar w:fldCharType="separate"/>
      </w:r>
      <w:r w:rsidR="004B7AC2" w:rsidRPr="00BC307A">
        <w:rPr>
          <w:rFonts w:ascii="Times New Roman" w:hAnsi="Times New Roman" w:cs="Times New Roman"/>
          <w:sz w:val="24"/>
          <w:lang w:val="fr-FR"/>
        </w:rPr>
        <w:t>(19,20)</w:t>
      </w:r>
      <w:r w:rsidR="003754D2" w:rsidRPr="00BC307A">
        <w:rPr>
          <w:rFonts w:ascii="Times New Roman" w:hAnsi="Times New Roman"/>
          <w:sz w:val="24"/>
          <w:szCs w:val="24"/>
          <w:lang w:val="fr-FR"/>
        </w:rPr>
        <w:fldChar w:fldCharType="end"/>
      </w:r>
      <w:r w:rsidRPr="00BC307A">
        <w:rPr>
          <w:rFonts w:ascii="Times New Roman" w:hAnsi="Times New Roman"/>
          <w:sz w:val="24"/>
          <w:szCs w:val="24"/>
          <w:lang w:val="fr-FR"/>
        </w:rPr>
        <w:t xml:space="preserve"> ce qui peut entraîner des conséquences imprévues (ou négatives) à long terme. Les effets pervers sont bien connus dans la littérature économique et de gestion et comprennent </w:t>
      </w:r>
      <w:r w:rsidRPr="00BC307A">
        <w:rPr>
          <w:rFonts w:ascii="Times New Roman" w:hAnsi="Times New Roman"/>
          <w:sz w:val="24"/>
          <w:szCs w:val="24"/>
          <w:lang w:val="fr-FR"/>
        </w:rPr>
        <w:lastRenderedPageBreak/>
        <w:t xml:space="preserve">la manipulation des données, la sélection adverse, </w:t>
      </w:r>
      <w:r w:rsidR="00F23ACE" w:rsidRPr="00BC307A">
        <w:rPr>
          <w:rFonts w:ascii="Times New Roman" w:hAnsi="Times New Roman"/>
          <w:sz w:val="24"/>
          <w:szCs w:val="24"/>
          <w:lang w:val="fr-FR"/>
        </w:rPr>
        <w:t>l’étroitesse de vue</w:t>
      </w:r>
      <w:r w:rsidRPr="00BC307A">
        <w:rPr>
          <w:rFonts w:ascii="Times New Roman" w:hAnsi="Times New Roman"/>
          <w:sz w:val="24"/>
          <w:szCs w:val="24"/>
          <w:lang w:val="fr-FR"/>
        </w:rPr>
        <w:t>, la distorsion des efforts, l’éviction de la motivation intrinsèque et du professionnalisme</w:t>
      </w:r>
      <w:r w:rsidR="002D05A0" w:rsidRPr="00BC307A">
        <w:rPr>
          <w:rFonts w:ascii="Times New Roman" w:hAnsi="Times New Roman"/>
          <w:sz w:val="24"/>
          <w:szCs w:val="24"/>
          <w:lang w:val="fr-FR"/>
        </w:rPr>
        <w:t>.</w:t>
      </w:r>
      <w:r w:rsidR="00426A6D" w:rsidRPr="00BC307A">
        <w:rPr>
          <w:rFonts w:ascii="Times New Roman" w:hAnsi="Times New Roman"/>
          <w:sz w:val="24"/>
          <w:szCs w:val="24"/>
          <w:lang w:val="fr-FR"/>
        </w:rPr>
        <w:fldChar w:fldCharType="begin"/>
      </w:r>
      <w:r w:rsidR="004B7AC2" w:rsidRPr="00BC307A">
        <w:rPr>
          <w:rFonts w:ascii="Times New Roman" w:hAnsi="Times New Roman"/>
          <w:sz w:val="24"/>
          <w:szCs w:val="24"/>
          <w:lang w:val="fr-FR"/>
        </w:rPr>
        <w:instrText xml:space="preserve"> ADDIN ZOTERO_ITEM CSL_CITATION {"citationID":"QJmqHFvP","properties":{"unsorted":true,"formattedCitation":"{\\rtf (19\\uc0\\u8211{}24)}","plainCitation":"(19–24)"},"citationItems":[{"id":165,"uris":["http://zotero.org/users/local/kohvzQhb/items/N47BYV2G"],"uri":["http://zotero.org/users/local/kohvzQhb/items/N47BYV2G"],"itemData":{"id":165,"type":"article","title":"Pay and non-pay incentives, performance and motivation. Prepared for WHO’s December 2000 Global Health Workforce Strategy Group.","publisher":"World Health Organization","URL":"http://www.who.int/hrh/en/HRDJ_4_3_02.pdf","author":[{"family":"Adams","given":"Orvill"},{"family":"Hicks","given":"Vern"}],"issued":{"date-parts":[["2000"]]},"accessed":{"date-parts":[["2017",11,9]]}}},{"id":171,"uris":["http://zotero.org/users/local/kohvzQhb/items/WWW9VDZF"],"uri":["http://zotero.org/users/local/kohvzQhb/items/WWW9VDZF"],"itemData":{"id":171,"type":"chapter","title":"Performance Budgeting, Motivation and Incentives","container-title":"Performance Budgeting: Linking Funding and Results","publisher":"Robinson, Marc","publisher-place":"Basingstoke","page":"330-375","edition":"International Monetary Fund &amp; Palgrave/McMillan","event-place":"Basingstoke","ISBN":"978-1-137-00152-8","author":[{"family":"Paul","given":"Elisabeth"},{"family":"Robinson","given":"Marc"}],"issued":{"date-parts":[["2007"]]}}},{"id":166,"uris":["http://zotero.org/users/local/kohvzQhb/items/YRRF57QI"],"uri":["http://zotero.org/users/local/kohvzQhb/items/YRRF57QI"],"itemData":{"id":166,"type":"article-journal","title":"Motivation Crowding Theory","container-title":"Journal of Economic Surveys","page":"589–611","volume":"15","DOI":"10.1111/1467-6419.00150","author":[{"family":"Frey","given":"Bruno F"},{"family":"Jegen","given":"Reto"}],"issued":{"date-parts":[["2001"]]}}},{"id":167,"uris":["http://zotero.org/users/local/kohvzQhb/items/AQDMTNBD"],"uri":["http://zotero.org/users/local/kohvzQhb/items/AQDMTNBD"],"itemData":{"id":167,"type":"article-journal","title":"Selection incentives in a performance-based contracting system.","container-title":"Health services research","page":"535-552","volume":"38","issue":"2","abstract":"OBJECTIVE: To investigate whether a performance-based contracting (PBC) system provides incentives for nonprofit providers of substance abuse treatment to select less severe clients into treatment. DATA SOURCES: The Maine Addiction Treatment System (MATS) standardized admission and discharge data provided by the Maine Office of Substance Abuse (OSA) for fiscal years 1991-1995, provides demographic, substance abuse, and social functional information on clients of programs receiving public funding. STUDY DESIGN: We focused on OSA clients (i.e., those patients whose treatment cost was covered by the funding from OSA) and Medicaid clients in outpatient programs. Clients were identified as being \"most severe\" or not. We compared the likelihood for OSA clients to be \"most severe\" before PBC and after PBC using Medicaid clients as the control. Multivariate regression analysis was employed to predict the marginal effect of PBC on the probability of OSA clients being most severe after controlling for other factors. PRINCIPAL FINDINGS: The percentage of OSA outpatient clients classified as most severe users dropped by 7 percent (p &lt; = 0.001) after the innovation of performance-based contracting compared to the increase of 2 percent for Medicaid  clients. The regression results also showed that PBC had a significantly negative marginal effect on the probability of OSA clients being most severe. CONCLUSIONS: Performance-based contracting gave providers of substance abuse treatment financial incentives to treat less severe OSA clients in order to improve their performance outcomes. Fewer OSA clients with the greatest severity were treated in outpatient programs with the implementation of PBC. These results suggest that regulators, or payers, should evaluate programs comprehensively taking this type  of selection behavior into consideration.","ISSN":"0017-9124 0017-9124","note":"PMID: 12785560 \nPMCID: PMC1360913","journalAbbreviation":"Health Serv Res","language":"eng","author":[{"family":"Shen","given":"Yujing"}],"issued":{"date-parts":[["2003",4]]}}},{"id":168,"uris":["http://zotero.org/users/local/kohvzQhb/items/49JXHZZI"],"uri":["http://zotero.org/users/local/kohvzQhb/items/49JXHZZI"],"itemData":{"id":168,"type":"article-journal","title":"Does pay-for-performance improve the quality of health care?","container-title":"Annals of internal medicine","page":"265-272","volume":"145","issue":"4","abstract":"BACKGROUND: Most physicians and hospitals are paid the same regardless of the quality of the health care they provide. This produces no financial incentives and, in some cases, produces disincentives for quality. Increasing numbers of programs link payment to performance. PURPOSE: To systematically review studies assessing the effect of explicit financial incentives for improved performance on measures of health care quality. DATA SOURCES: PubMed search of English-language  literature (1 January 1980 to 14 November 2005), and reference lists of retrieved articles. STUDY SELECTION: Empirical studies of the relationship between explicit financial incentives designed to improve health care quality and a quantitative measure of health care quality. DATA EXTRACTION: The authors categorized studies  according to the level of the incentive (individual physician, provider group, or health care payment system) and the type of quality measure rewarded. DATA SYNTHESIS: Thirteen of 17 studies examined process-of-care quality measures, most of which were for preventive services. Five of the 6 studies of physician-level financial incentives and 7 of the 9 studies of provider group-level financial incentives found partial or positive effects on measures of quality. One of the 2 studies of incentives at the payment-system level found a positive effect on access to care, and 1 showed evidence of a negative effect on access to care for  the sickest patients. In all, 4 studies suggested unintended effects of incentives. The authors found no studies examining the optimal duration of financial incentives for quality or the persistence of their effects after termination. Only 1 study addressed cost-effectiveness. LIMITATIONS: Few empirical studies of explicit financial incentives for quality were available for review. CONCLUSIONS: Ongoing monitoring of incentive programs is critical to determine the effectiveness of financial incentives and their possible unintended effects on quality of care. Further research is needed to guide implementation of financial incentives and to assess their cost-effectiveness.","ISSN":"1539-3704 0003-4819","note":"PMID: 16908917","journalAbbreviation":"Ann Intern Med","language":"eng","author":[{"family":"Petersen","given":"Laura A."},{"family":"Woodard","given":"LeChauncy D."},{"family":"Urech","given":"Tracy"},{"family":"Daw","given":"Christina"},{"family":"Sookanan","given":"Supicha"}],"issued":{"date-parts":[["2006",8,15]]}}},{"id":169,"uris":["http://zotero.org/users/local/kohvzQhb/items/IVCPRPKK"],"uri":["http://zotero.org/users/local/kohvzQhb/items/IVCPRPKK"],"itemData":{"id":169,"type":"article-journal","title":"Pay-for-Performance Programs in the United Kingdom","container-title":"New England Journal of Medicine","page":"1832-1833","volume":"355","issue":"17","DOI":"10.1056/NEJMc062305","ISSN":"0028-4793","journalAbbreviation":"N Engl J Med","author":[{"family":"Sanderson","given":"Andrew AF"}],"issued":{"date-parts":[["2006",10,26]]}}}],"schema":"https://github.com/citation-style-language/schema/raw/master/csl-citation.json"} </w:instrText>
      </w:r>
      <w:r w:rsidR="00426A6D" w:rsidRPr="00BC307A">
        <w:rPr>
          <w:rFonts w:ascii="Times New Roman" w:hAnsi="Times New Roman"/>
          <w:sz w:val="24"/>
          <w:szCs w:val="24"/>
          <w:lang w:val="fr-FR"/>
        </w:rPr>
        <w:fldChar w:fldCharType="separate"/>
      </w:r>
      <w:r w:rsidR="004B7AC2" w:rsidRPr="00BC307A">
        <w:rPr>
          <w:rFonts w:ascii="Times New Roman" w:hAnsi="Times New Roman" w:cs="Times New Roman"/>
          <w:sz w:val="24"/>
          <w:szCs w:val="24"/>
          <w:lang w:val="fr-FR"/>
        </w:rPr>
        <w:t>(19–24)</w:t>
      </w:r>
      <w:r w:rsidR="00426A6D" w:rsidRPr="00BC307A">
        <w:rPr>
          <w:rFonts w:ascii="Times New Roman" w:hAnsi="Times New Roman"/>
          <w:sz w:val="24"/>
          <w:szCs w:val="24"/>
          <w:lang w:val="fr-FR"/>
        </w:rPr>
        <w:fldChar w:fldCharType="end"/>
      </w:r>
    </w:p>
    <w:p w14:paraId="20E2E4AC" w14:textId="77777777" w:rsidR="00E53826" w:rsidRPr="00BC307A" w:rsidRDefault="00E53826" w:rsidP="00E53826">
      <w:pPr>
        <w:tabs>
          <w:tab w:val="left" w:pos="2552"/>
        </w:tabs>
        <w:spacing w:after="0" w:line="240" w:lineRule="auto"/>
        <w:jc w:val="both"/>
        <w:rPr>
          <w:rFonts w:ascii="Times New Roman" w:hAnsi="Times New Roman"/>
          <w:sz w:val="24"/>
          <w:szCs w:val="24"/>
          <w:lang w:val="fr-FR"/>
        </w:rPr>
      </w:pPr>
    </w:p>
    <w:p w14:paraId="0D018CD8" w14:textId="3A6F8160" w:rsidR="00811E6E" w:rsidRPr="00BC307A" w:rsidRDefault="00811E6E" w:rsidP="00811E6E">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 xml:space="preserve">Depuis le début de la mise en œuvre du FBR dans les PRF-PRI, des préoccupations ont été soulevées, sur </w:t>
      </w:r>
      <w:r w:rsidR="00152A91" w:rsidRPr="00BC307A">
        <w:rPr>
          <w:rFonts w:ascii="Times New Roman" w:hAnsi="Times New Roman" w:cs="Times New Roman"/>
          <w:sz w:val="24"/>
          <w:lang w:val="fr-FR"/>
        </w:rPr>
        <w:t xml:space="preserve">la </w:t>
      </w:r>
      <w:r w:rsidRPr="00BC307A">
        <w:rPr>
          <w:rFonts w:ascii="Times New Roman" w:hAnsi="Times New Roman" w:cs="Times New Roman"/>
          <w:sz w:val="24"/>
          <w:lang w:val="fr-FR"/>
        </w:rPr>
        <w:t>base de données empiriques provenant de différents contextes et disciplines qui indiquaient les risques, les coûts et les effets pervers</w:t>
      </w:r>
      <w:r w:rsidR="00093075" w:rsidRPr="00BC307A">
        <w:rPr>
          <w:rFonts w:ascii="Times New Roman" w:hAnsi="Times New Roman" w:cs="Times New Roman"/>
          <w:sz w:val="24"/>
          <w:lang w:val="fr-FR"/>
        </w:rPr>
        <w:t>.</w:t>
      </w:r>
      <w:r w:rsidR="00426A6D" w:rsidRPr="00BC307A">
        <w:rPr>
          <w:rFonts w:ascii="Times New Roman" w:hAnsi="Times New Roman" w:cs="Times New Roman"/>
          <w:sz w:val="24"/>
          <w:lang w:val="fr-FR"/>
        </w:rPr>
        <w:fldChar w:fldCharType="begin"/>
      </w:r>
      <w:r w:rsidR="004B7AC2" w:rsidRPr="00BC307A">
        <w:rPr>
          <w:rFonts w:ascii="Times New Roman" w:hAnsi="Times New Roman" w:cs="Times New Roman"/>
          <w:sz w:val="24"/>
          <w:lang w:val="fr-FR"/>
        </w:rPr>
        <w:instrText xml:space="preserve"> ADDIN ZOTERO_ITEM CSL_CITATION {"citationID":"a1mvkklcs2c","properties":{"formattedCitation":"{\\rtf (25\\uc0\\u8211{}27)}","plainCitation":"(25–27)"},"citationItems":[{"id":172,"uris":["http://zotero.org/users/local/kohvzQhb/items/RJV45CQR"],"uri":["http://zotero.org/users/local/kohvzQhb/items/RJV45CQR"],"itemData":{"id":172,"type":"article-journal","title":"Can paying for results help to achieve the Millennium Development Goals? A critical review of selected evaluations of results-based financing.","container-title":"Journal of evidence-based medicine","page":"184-195","volume":"2","issue":"3","abstract":"BACKGROUND: Results-based financing (RBF) refers to the transfer of money or material goods conditional on taking a measurable action or achieving a predetermined performance target. RBF is being promoted for helping to achieve the Millennium Development Goals (MDGs). METHODS: We undertook a critical appraisal of selected evaluations of RBF schemes in the health sector in low and  middle-income countries (LMIC). In addition, key informants were interviewed to identify literature relevant to the use of RBF in the health sector in LMIC, key  examples, evaluations, and other key informants. RESULTS: The use of RBF in LMIC  has commonly been a part of a package that may include increased funding, technical support, training, changes in management, and new information systems.  It is not possible to disentangle the effects of financial incentives as one element of RBF schemes, and there is very limited evidence of RBF per se having an effect. RBF schemes can have unintended effects. CONCLUSION: When RBF schemes  are used, they should be designed carefully, including the level at which they are targeted, the choice of targets and indicators, the type and magnitude of incentives, the proportion of financing that is paid based on results, and the ancillary components of the scheme. For RBF to be effective, it must be part of an appropriate package of interventions, and technical capacity or support must be available. RBF schemes should be monitored for possible unintended effects and evaluated using rigorous study designs.","DOI":"10.1111/j.1756-5391.2009.01024.x","ISSN":"1756-5391 1756-5391","note":"PMID: 21349012","journalAbbreviation":"J Evid Based Med","language":"eng","author":[{"family":"Oxman","given":"Andrew D."},{"family":"Fretheim","given":"Atle"}],"issued":{"date-parts":[["2009",8]]}}},{"id":173,"uris":["http://zotero.org/users/local/kohvzQhb/items/4DDXLH3J"],"uri":["http://zotero.org/users/local/kohvzQhb/items/4DDXLH3J"],"itemData":{"id":173,"type":"article-journal","title":"Can performance-based financing be used to reform health systems in developing countries?","container-title":"Bulletin of the World Health Organization","page":"695-698","volume":"89","issue":"9","abstract":"Over the past 15 years, performance-based financing has been implemented in an increasing number of developing countries, particularly in Africa, as a means of  improving health worker performance. Scaling up to national implementation in Burundi and Rwanda has encouraged proponents of performance-based financing to view it as more than a financing mechanism, but increasingly as a strategic tool  to reform the health sector. We resist such a notion on the grounds that results-based and economically driven interventions do not, on their own, adequately respond to patient and community needs, upon which health system reform should be based. We also think the debate surrounding performance-based financing is biased by insufficient and unsubstantiated evidence that does not adequately take account of context nor disentangle the various elements of the performance-based financing package.","DOI":"10.2471/BLT.11.087379","ISSN":"1564-0604 0042-9686","note":"PMID: 21897491 \nPMCID: PMC3165979","journalAbbreviation":"Bull World Health Organ","language":"eng","author":[{"family":"Ireland","given":"Megan"},{"family":"Paul","given":"Elisabeth"},{"family":"Dujardin","given":"Bruno"}],"issued":{"date-parts":[["2011",9,1]]}}},{"id":174,"uris":["http://zotero.org/users/local/kohvzQhb/items/6WXGQ463"],"uri":["http://zotero.org/users/local/kohvzQhb/items/6WXGQ463"],"itemData":{"id":174,"type":"article-journal","title":"Paying for performance to improve the delivery of health interventions in low- and middle-income countries .","container-title":"The Cochrane database of systematic reviews","page":"CD007899","issue":"2","abstract":"BACKGROUND: There is a growing interest in paying for performance as a means to align the incentives of health workers and health providers with public health goals. However, there is currently a lack of rigorous evidence on the effectiveness of these strategies in improving health care and health, particularly in low- and middle-income countries. Moreover, paying for performance is a complex intervention with uncertain benefits and potential harms. A review of evidence on effectiveness is therefore timely, especially as this is an area of growing interest for funders and governments. OBJECTIVES: To assess the current evidence for the effects of paying for performance on the provision of health care and health outcomes in low- and middle-income countries. SEARCH METHODS: We searched more than 15 databases in 2009, including the Cochrane Effective Practice and Organisation of Care Group Specialised Register (searched 3 March 2009), CENTRAL (2009, Issue 1) (searched 3 March 2009), MEDLINE, Ovid (1948 to present) (searched 24 June 2011), EMBASE, Ovid (1980 to 2009 Week 09) (searched 2 March 2009), EconLit, Ovid (1969 to February 2009) (searched 5 March 2009), as well as the Social Sciences Citation Index, ISI Web of Science (1975 to present) (searched 8 September 2010). We also searched the websites and online resources of numerous international agencies, organisations and universities to find relevant grey literature and contacted experts in the field. We carried out an updated search on the Results-Based Financing website in April 2011, and re-ran the MEDLINE search in June 2011. SELECTION CRITERIA: Pay for performance refers to the transfer of money or material goods conditional on  taking a measurable action or achieving a predetermined performance target. To be included, a study had to report at least one of the following outcomes: changes in targeted measures of provider performance, such as the delivery or utilisation of healthcare services, or patient outcomes, unintended effects and/or changes in resource use. Studies also needed to use one of the following study designs: randomised trial, non-randomised trial, controlled before-after study or interrupted time series study, and had to have been conducted in low- or middle-income countries (as defined by the World Bank). DATA COLLECTION AND ANALYSIS: We aimed to present a meta-analysis of results. However, due to the limited number of studies in each category, the diversity of intervention designs and study methods, as well as important contextual differences, we present a narrative synthesis with separate results from each study. MAIN RESULTS: Nine studies were included in the review: one randomised trial, six controlled before-after studies and two interrupted time series studies (or studies which could be re-analysed as such). The interventions were varied: one used target payments linked to quality of care (in the Philippines). Two used target payments linked to coverage indicators (in Tanzania and Zambia). Three used conditional cash transfers, modified by quality measurements (in Rwanda, Burundi and the Democratic Republic of Congo). Two used conditional cash transfers without quality measures (in Rwanda and Vietnam). One used a mix of conditional cash transfers and target payments (China). Targeted services also varied. Most of the interventions used a wide range of targets covering inpatient, outpatient and preventive care, including a strong emphasis on services for women and children.  However, one focused specifically on tuberculosis (the main outcome measure was cases detected); one on hospital revenues; and one on improved treatment of common illnesses in under-sixes. Participants were in most cases in a mix of public and faith-based facilities (dispensaries, health posts, health centres and hospitals), though districts were also involved and in one case payments were made direct to individual private practitioners.One study was considered to have  low risk of bias and one a moderate risk of bias. The other seven studies had a high risk of bias. Only one study included any patient health indicators. Of the  four outcome measures, two showed significant improvement for the intervention group (wasting and self reported health by parents of the under-fives), while two showed no significant difference (being C-reactive protein (CRP)-negative and not anaemic). The two more robust studies both found mixed results - gains for some indicators but no improvement for others. Almost all dimensions of potential impact remain under-studied, including intended and unintended impact on health outcomes, equity, organisational change, user payments and satisfaction, resource use and staff satisfaction. AUTHORS' CONCLUSIONS: The current evidence base is too weak to draw general conclusions; more robust and also comprehensive studies  are needed. Performance-based funding is not a uniform intervention, but rather a range of approaches. Its effects depend on the interaction of several variables,  including the design of the intervention (e.g. who receives payments, the magnitude of the incentives, the targets and how they are measured), the amount of additional funding, other ancillary components such as technical support, and  contextual factors, including the organisational context in which it is implemented.","DOI":"10.1002/14651858.CD007899.pub2","ISSN":"1469-493X 1361-6137","note":"PMID: 22336833","journalAbbreviation":"Cochrane Database Syst Rev","language":"eng","author":[{"family":"Witter","given":"Sophie"},{"family":"Fretheim","given":"Atle"},{"family":"Kessy","given":"Flora L."},{"family":"Lindahl","given":"Anne Karin"}],"issued":{"date-parts":[["2012",2,15]]}}}],"schema":"https://github.com/citation-style-language/schema/raw/master/csl-citation.json"} </w:instrText>
      </w:r>
      <w:r w:rsidR="00426A6D" w:rsidRPr="00BC307A">
        <w:rPr>
          <w:rFonts w:ascii="Times New Roman" w:hAnsi="Times New Roman" w:cs="Times New Roman"/>
          <w:sz w:val="24"/>
          <w:lang w:val="fr-FR"/>
        </w:rPr>
        <w:fldChar w:fldCharType="separate"/>
      </w:r>
      <w:r w:rsidR="004B7AC2" w:rsidRPr="00BC307A">
        <w:rPr>
          <w:rFonts w:ascii="Times New Roman" w:hAnsi="Times New Roman" w:cs="Times New Roman"/>
          <w:sz w:val="24"/>
          <w:szCs w:val="24"/>
          <w:lang w:val="fr-FR"/>
        </w:rPr>
        <w:t>(25–27)</w:t>
      </w:r>
      <w:r w:rsidR="00426A6D" w:rsidRPr="00BC307A">
        <w:rPr>
          <w:rFonts w:ascii="Times New Roman" w:hAnsi="Times New Roman" w:cs="Times New Roman"/>
          <w:sz w:val="24"/>
          <w:lang w:val="fr-FR"/>
        </w:rPr>
        <w:fldChar w:fldCharType="end"/>
      </w:r>
      <w:r w:rsidR="00093075"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Présentée comme un produit phare par les promoteurs du FBR, l’histoire à succès du Rwanda a été remise en question très tôt</w:t>
      </w:r>
      <w:r w:rsidR="0008002F" w:rsidRPr="00BC307A">
        <w:rPr>
          <w:rFonts w:ascii="Times New Roman" w:hAnsi="Times New Roman" w:cs="Times New Roman"/>
          <w:sz w:val="24"/>
          <w:lang w:val="fr-FR"/>
        </w:rPr>
        <w:t>.</w:t>
      </w:r>
      <w:r w:rsidR="00426A6D" w:rsidRPr="00BC307A">
        <w:rPr>
          <w:rFonts w:ascii="Times New Roman" w:hAnsi="Times New Roman" w:cs="Times New Roman"/>
          <w:sz w:val="24"/>
          <w:lang w:val="fr-FR"/>
        </w:rPr>
        <w:fldChar w:fldCharType="begin"/>
      </w:r>
      <w:r w:rsidR="004B7AC2" w:rsidRPr="00BC307A">
        <w:rPr>
          <w:rFonts w:ascii="Times New Roman" w:hAnsi="Times New Roman" w:cs="Times New Roman"/>
          <w:sz w:val="24"/>
          <w:lang w:val="fr-FR"/>
        </w:rPr>
        <w:instrText xml:space="preserve"> ADDIN ZOTERO_ITEM CSL_CITATION {"citationID":"a10tfaekpn3","properties":{"formattedCitation":"(28,29)","plainCitation":"(28,29)"},"citationItems":[{"id":175,"uris":["http://zotero.org/users/local/kohvzQhb/items/5LDYCE4L"],"uri":["http://zotero.org/users/local/kohvzQhb/items/5LDYCE4L"],"itemData":{"id":175,"type":"article-journal","title":"Performance-based financing for better quality of services in Rwandan health centres: 3-year experience.","container-title":"Tropical medicine &amp; international health : TM &amp; IH","page":"830-837","volume":"14","issue":"7","abstract":"In 2005, the Ministry of Health in Rwanda, with the support of the Belgian Technical Cooperation, launched a strategy of performance-based financing (PBF) in a group of 74 health centres (HCs), covering 2-m inhabitants. In 2006, PBF was extended to an additional group of 85 HCs, thus reaching 3.8-m inhabitants. This  study evaluates the effect of PBF on HC performance from 2005 to 2007. Composite  indicators for measuring quantity and quality of services were developed and evaluated through monthly formative supervisions by qualified and well-trained district supervisors. The strategy was based on a fixed fee per quality-approved  service. The entire budget spent on the implementation of PBF amounted to $0.25/cap/year, of which $0.20/cap/year for subsidies and an estimated $0.05/cap/year for administration, supervision and training. A positive effect on utilization rates was only seen for activities that were previously less well organized; in this case, growth monitoring services and institutional deliveries. The quality of services, defined as the compliance rate with national and international norms, rose considerably for all services in both groups. A sustained level of quality between 80% and 95% was reached within 18 months in the first group. A similar result was reached in the second group in 8 months.","DOI":"10.1111/j.1365-3156.2009.02292.x","ISSN":"1365-3156 1360-2276","note":"PMID: 19497081","journalAbbreviation":"Trop Med Int Health","language":"eng","author":[{"family":"Rusa","given":"Louis"},{"family":"Ngirabega","given":"Jean de Dieu"},{"family":"Janssen","given":"Willy"},{"family":"Van Bastelaere","given":"Stefaan"},{"family":"Porignon","given":"Denis"},{"family":"Vandenbulcke","given":"Werner"}],"issued":{"date-parts":[["2009",7]]}}},{"id":176,"uris":["http://zotero.org/users/local/kohvzQhb/items/6JP3GC5B"],"uri":["http://zotero.org/users/local/kohvzQhb/items/6JP3GC5B"],"itemData":{"id":176,"type":"article-journal","title":"'Paying for performance' in Rwanda: does it pay off?","container-title":"Tropical medicine &amp; international health : TM &amp; IH","page":"182-190","volume":"15","issue":"2","abstract":"The study analyses strengths and weaknesses of the 'Paying For Performance' (P4P) approach rolled out in the Rwandan health sector since 2002. It uses three research methods: a cross-sectoral literature review on P4P, its history and its  context; 69 mostly semi-structured interviews conducted in Rwanda; and an analysis of factors eventually confounding the impact evaluation of the Rwandan P4P approach. It is argued that P4P approaches can be traced backed in written form over four millennia and that considerable negative effects are reported throughout history. All side effects were found again in various forms in the Rwandan health sector. One particular side effect -'gaming'- seriously threatens  to affect the quality of health services. It is argued that P4P implicitly (and unintentionally) promotes a questionable concept of human 'labour' and that its focus on improving indicators rather than systemic changes can be regarded as vertical and counter-productive. Two alternatives to the current P4P system are briefly depicted, and further research on the described challenges is recommended.","DOI":"10.1111/j.1365-3156.2009.02430.x","ISSN":"1365-3156 1360-2276","note":"PMID: 19930141","journalAbbreviation":"Trop Med Int Health","language":"eng","author":[{"family":"Kalk","given":"Andreas"},{"family":"Paul","given":"Friederike Amani"},{"family":"Grabosch","given":"Eva"}],"issued":{"date-parts":[["2010",2]]}}}],"schema":"https://github.com/citation-style-language/schema/raw/master/csl-citation.json"} </w:instrText>
      </w:r>
      <w:r w:rsidR="00426A6D" w:rsidRPr="00BC307A">
        <w:rPr>
          <w:rFonts w:ascii="Times New Roman" w:hAnsi="Times New Roman" w:cs="Times New Roman"/>
          <w:sz w:val="24"/>
          <w:lang w:val="fr-FR"/>
        </w:rPr>
        <w:fldChar w:fldCharType="separate"/>
      </w:r>
      <w:r w:rsidR="004B7AC2" w:rsidRPr="00BC307A">
        <w:rPr>
          <w:rFonts w:ascii="Times New Roman" w:hAnsi="Times New Roman" w:cs="Times New Roman"/>
          <w:sz w:val="24"/>
          <w:lang w:val="fr-FR"/>
        </w:rPr>
        <w:t>(28,29)</w:t>
      </w:r>
      <w:r w:rsidR="00426A6D" w:rsidRPr="00BC307A">
        <w:rPr>
          <w:rFonts w:ascii="Times New Roman" w:hAnsi="Times New Roman" w:cs="Times New Roman"/>
          <w:sz w:val="24"/>
          <w:lang w:val="fr-FR"/>
        </w:rPr>
        <w:fldChar w:fldCharType="end"/>
      </w:r>
      <w:r w:rsidR="0008002F"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Près d’une décennie plus tard, les preuves sont encore rares et mitigées :</w:t>
      </w:r>
    </w:p>
    <w:p w14:paraId="02F8A5B3" w14:textId="77777777" w:rsidR="00CF1D4D" w:rsidRPr="00BC307A" w:rsidRDefault="00CF1D4D" w:rsidP="006F056C">
      <w:pPr>
        <w:tabs>
          <w:tab w:val="left" w:pos="2552"/>
        </w:tabs>
        <w:spacing w:after="0" w:line="240" w:lineRule="auto"/>
        <w:jc w:val="both"/>
        <w:rPr>
          <w:rFonts w:ascii="Times New Roman" w:hAnsi="Times New Roman" w:cs="Times New Roman"/>
          <w:sz w:val="24"/>
          <w:lang w:val="fr-FR"/>
        </w:rPr>
      </w:pPr>
    </w:p>
    <w:p w14:paraId="0331E972" w14:textId="3C0E8101" w:rsidR="00E45A11" w:rsidRPr="00BC307A" w:rsidRDefault="00F23ACE" w:rsidP="000C095E">
      <w:pPr>
        <w:pStyle w:val="Paragraphedeliste"/>
        <w:numPr>
          <w:ilvl w:val="0"/>
          <w:numId w:val="19"/>
        </w:num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La question n’</w:t>
      </w:r>
      <w:r w:rsidR="00A433D8" w:rsidRPr="00BC307A">
        <w:rPr>
          <w:rFonts w:ascii="Times New Roman" w:hAnsi="Times New Roman" w:cs="Times New Roman"/>
          <w:sz w:val="24"/>
          <w:lang w:val="fr-FR"/>
        </w:rPr>
        <w:t xml:space="preserve">a pas encore été tranchée </w:t>
      </w:r>
      <w:r w:rsidR="00152A91" w:rsidRPr="00BC307A">
        <w:rPr>
          <w:rFonts w:ascii="Times New Roman" w:hAnsi="Times New Roman" w:cs="Times New Roman"/>
          <w:sz w:val="24"/>
          <w:lang w:val="fr-FR"/>
        </w:rPr>
        <w:t>sur le fait qu’</w:t>
      </w:r>
      <w:r w:rsidR="00A433D8" w:rsidRPr="00BC307A">
        <w:rPr>
          <w:rFonts w:ascii="Times New Roman" w:hAnsi="Times New Roman" w:cs="Times New Roman"/>
          <w:sz w:val="24"/>
          <w:lang w:val="fr-FR"/>
        </w:rPr>
        <w:t>il existe des preuves crédibles et reproductibles de l’efficacité du FBR</w:t>
      </w:r>
      <w:r w:rsidR="00BB5B80" w:rsidRPr="00BC307A">
        <w:rPr>
          <w:rFonts w:ascii="Times New Roman" w:hAnsi="Times New Roman" w:cs="Times New Roman"/>
          <w:sz w:val="24"/>
          <w:lang w:val="fr-FR"/>
        </w:rPr>
        <w:t>.</w:t>
      </w:r>
      <w:r w:rsidR="00426A6D" w:rsidRPr="00BC307A">
        <w:rPr>
          <w:rFonts w:ascii="Times New Roman" w:hAnsi="Times New Roman" w:cs="Times New Roman"/>
          <w:sz w:val="24"/>
          <w:lang w:val="fr-FR"/>
        </w:rPr>
        <w:fldChar w:fldCharType="begin"/>
      </w:r>
      <w:r w:rsidR="004B7AC2" w:rsidRPr="00BC307A">
        <w:rPr>
          <w:rFonts w:ascii="Times New Roman" w:hAnsi="Times New Roman" w:cs="Times New Roman"/>
          <w:sz w:val="24"/>
          <w:lang w:val="fr-FR"/>
        </w:rPr>
        <w:instrText xml:space="preserve"> ADDIN ZOTERO_ITEM CSL_CITATION {"citationID":"a2b2vf6rk5e","properties":{"formattedCitation":"(30)","plainCitation":"(30)"},"citationItems":[{"id":177,"uris":["http://zotero.org/users/local/kohvzQhb/items/D5LGGRNS"],"uri":["http://zotero.org/users/local/kohvzQhb/items/D5LGGRNS"],"itemData":{"id":177,"type":"article-journal","title":"Effect of pay for performance to improve quality of maternal and child care in low- and middle-income countries: a systematic review.","container-title":"BMC public health","page":"321","volume":"16","abstract":"BACKGROUND: Pay for Performance (P4P) mechanisms to health facilities and providers are currently being tested in several low- and middle-income countries  (LMIC) to improve maternal and child health (MCH). This paper reviews the existing evidence on the effect of P4P program on quality of MCH care in LMICs. METHODS: A systematic review of literature was conducted according to a registered protocol. MEDLINE, Web of Science, and Embase were searched using the  key words maternal care, quality of care, ante natal care, emergency obstetric and neonatal care (EmONC) and child care. Of 4535 records retrieved, only eight papers met the inclusion criteria. Primary outcome of interest was quality of MCH disaggregated into structural quality, process quality and outcomes. Risk of bias across studies was assessed through a customized quality checklist. RESULTS AND DISCUSSION: There were four controlled before after intervention studies, three cluster randomized controlled trials and one case control with post-intervention  comparison of P4P programs for MCH care in Burundi, Democratic Republic of Congo, Egypt, the Philippines, and Rwanda. There is some evidence of positive effect of  P4P only on process quality of MCH. The effect of P4P on delivery, EmONC, post natal care and under-five child care were not evaluated in these studies. There is weak evidence for P4P's positive effect on maternal and neonatal health outcomes and out-of-pocket expenses. P4P program had a few negative effects on structural quality. CONCLUSION: P4P is effective to improve process quality of ante natal care. However, further research is needed to understand P4P's impact on MCH and their causal pathways in LMICs. TRIAL REGISTRATION: PROSPERO registration number CRD42014013077 .","DOI":"10.1186/s12889-016-2982-4","ISSN":"1471-2458 1471-2458","note":"PMID: 27074711 \nPMCID: PMC4831162","journalAbbreviation":"BMC Public Health","language":"eng","author":[{"family":"Das","given":"Ashis"},{"family":"Gopalan","given":"Saji S."},{"family":"Chandramohan","given":"Daniel"}],"issued":{"date-parts":[["2016",4,14]]}}}],"schema":"https://github.com/citation-style-language/schema/raw/master/csl-citation.json"} </w:instrText>
      </w:r>
      <w:r w:rsidR="00426A6D" w:rsidRPr="00BC307A">
        <w:rPr>
          <w:rFonts w:ascii="Times New Roman" w:hAnsi="Times New Roman" w:cs="Times New Roman"/>
          <w:sz w:val="24"/>
          <w:lang w:val="fr-FR"/>
        </w:rPr>
        <w:fldChar w:fldCharType="separate"/>
      </w:r>
      <w:r w:rsidR="004B7AC2" w:rsidRPr="00BC307A">
        <w:rPr>
          <w:rFonts w:ascii="Times New Roman" w:hAnsi="Times New Roman" w:cs="Times New Roman"/>
          <w:sz w:val="24"/>
          <w:lang w:val="fr-FR"/>
        </w:rPr>
        <w:t>(30)</w:t>
      </w:r>
      <w:r w:rsidR="00426A6D" w:rsidRPr="00BC307A">
        <w:rPr>
          <w:rFonts w:ascii="Times New Roman" w:hAnsi="Times New Roman" w:cs="Times New Roman"/>
          <w:sz w:val="24"/>
          <w:lang w:val="fr-FR"/>
        </w:rPr>
        <w:fldChar w:fldCharType="end"/>
      </w:r>
      <w:r w:rsidR="00BB5B80" w:rsidRPr="00BC307A">
        <w:rPr>
          <w:rFonts w:ascii="Times New Roman" w:hAnsi="Times New Roman" w:cs="Times New Roman"/>
          <w:sz w:val="24"/>
          <w:lang w:val="fr-FR"/>
        </w:rPr>
        <w:t xml:space="preserve"> </w:t>
      </w:r>
      <w:r w:rsidR="00A433D8" w:rsidRPr="00BC307A">
        <w:rPr>
          <w:rFonts w:ascii="Times New Roman" w:hAnsi="Times New Roman" w:cs="Times New Roman"/>
          <w:sz w:val="24"/>
          <w:lang w:val="fr-FR"/>
        </w:rPr>
        <w:t xml:space="preserve">Une étude </w:t>
      </w:r>
      <w:r w:rsidR="00E53826" w:rsidRPr="00BC307A">
        <w:rPr>
          <w:rFonts w:ascii="Times New Roman" w:hAnsi="Times New Roman" w:cs="Times New Roman"/>
          <w:sz w:val="24"/>
          <w:lang w:val="fr-FR"/>
        </w:rPr>
        <w:t xml:space="preserve">Cochrane </w:t>
      </w:r>
      <w:r w:rsidR="00A433D8" w:rsidRPr="00BC307A">
        <w:rPr>
          <w:rFonts w:ascii="Times New Roman" w:hAnsi="Times New Roman" w:cs="Times New Roman"/>
          <w:sz w:val="24"/>
          <w:lang w:val="fr-FR"/>
        </w:rPr>
        <w:t xml:space="preserve">récente a conclu que les effets des incitants offerts aux prestataires sont incertains, y compris les effets du </w:t>
      </w:r>
      <w:r w:rsidR="00605869" w:rsidRPr="00BC307A">
        <w:rPr>
          <w:rFonts w:ascii="Times New Roman" w:hAnsi="Times New Roman" w:cs="Times New Roman"/>
          <w:sz w:val="24"/>
          <w:lang w:val="fr-FR"/>
        </w:rPr>
        <w:t>FBR</w:t>
      </w:r>
      <w:r w:rsidR="00A433D8" w:rsidRPr="00BC307A">
        <w:rPr>
          <w:rFonts w:ascii="Times New Roman" w:hAnsi="Times New Roman" w:cs="Times New Roman"/>
          <w:sz w:val="24"/>
          <w:lang w:val="fr-FR"/>
        </w:rPr>
        <w:t xml:space="preserve"> sur la performance des prestataires, sur l’utilisation des services, sur les résultats pour les patients ou sur l’utilisation des ressources dans les pays à faible revenu</w:t>
      </w:r>
      <w:r w:rsidR="00E53826" w:rsidRPr="00BC307A">
        <w:rPr>
          <w:rFonts w:ascii="Times New Roman" w:hAnsi="Times New Roman" w:cs="Times New Roman"/>
          <w:sz w:val="24"/>
          <w:lang w:val="fr-FR"/>
        </w:rPr>
        <w:t>.</w:t>
      </w:r>
      <w:r w:rsidR="00426A6D" w:rsidRPr="00BC307A">
        <w:rPr>
          <w:rFonts w:ascii="Times New Roman" w:hAnsi="Times New Roman" w:cs="Times New Roman"/>
          <w:sz w:val="24"/>
          <w:lang w:val="fr-FR"/>
        </w:rPr>
        <w:fldChar w:fldCharType="begin"/>
      </w:r>
      <w:r w:rsidR="004B7AC2" w:rsidRPr="00BC307A">
        <w:rPr>
          <w:rFonts w:ascii="Times New Roman" w:hAnsi="Times New Roman" w:cs="Times New Roman"/>
          <w:sz w:val="24"/>
          <w:lang w:val="fr-FR"/>
        </w:rPr>
        <w:instrText xml:space="preserve"> ADDIN ZOTERO_ITEM CSL_CITATION {"citationID":"a1kr2tsniqd","properties":{"formattedCitation":"(31)","plainCitation":"(31)"},"citationItems":[{"id":178,"uris":["http://zotero.org/users/local/kohvzQhb/items/FQQLNYBF"],"uri":["http://zotero.org/users/local/kohvzQhb/items/FQQLNYBF"],"itemData":{"id":178,"type":"article-journal","title":"Financial arrangements for health systems in low-income countries: an overview of systematic reviews.","container-title":"The Cochrane database of systematic reviews","page":"CD011084","volume":"9","abstract":"BACKGROUND: One target of the Sustainable Development Goals is to achieve \"universal health coverage, including financial risk protection, access to quality essential health-care services and access to safe, effective, quality and affordable essential medicines and vaccines for all\". A fundamental concern of governments in striving for this goal is how to finance such a health system. This concern is very relevant for low-income countries. OBJECTIVES: To provide an overview of the evidence from up-to-date systematic reviews about the effects of  financial arrangements for health systems in low-income countries. Secondary objectives include identifying needs and priorities for future evaluations and systematic reviews on financial arrangements, and informing refinements in the framework for financial arrangements presented in the overview. METHODS: We searched Health Systems Evidence in November 2010 and PDQ-Evidence up to 17 December 2016 for systematic reviews. We did not apply any date, language, or publication status limitations in the searches. We included well-conducted systematic reviews of studies that assessed the effects of financial arrangements on patient outcomes (health and health behaviours), the quality or utilisation of healthcare services, resource use, healthcare provider outcomes (such as sick leave), or social outcomes (such as poverty, employment, or financial burden of patients, e.g. out-of-pocket payment, catastrophic disease expenditure) and that  were published after April 2005. We excluded reviews with limitations important enough to compromise the reliability of the findings. Two overview authors independently screened reviews, extracted data, and assessed the certainty of evidence using GRADE. We prepared SUPPORT Summaries for eligible reviews, including key messages, 'Summary of findings' tables (using GRADE to assess the certainty of the evidence), and assessments of the relevance of findings to low-income countries. MAIN RESULTS: We identified 7272 reviews and included 15 in this overview, on: collection of funds (2 reviews), insurance schemes (1 review), purchasing of services (1 review), recipient incentives (6 reviews), and provider incentives (5 reviews). The reviews were published between 2008 and 2015; focused on 13 subcategories; and reported results from 276 studies: 115 (42%) randomised  trials, 11 (4%) non-randomised trials, 23 (8%) controlled before-after studies, 51 (19%) interrupted time series, 9 (3%) repeated measures, and 67 (24%) other non-randomised studies. Forty-three per cent (119/276) of the studies included in the reviews took place in low- and middle-income countries. Collection of funds:  the effects of changes in user fees on utilisation and equity are uncertain (very low-certainty evidence). It is also uncertain whether aid delivered under the Paris Principles (ownership, alignment, harmonisation, managing for results, and  mutual accountability) improves health outcomes compared to aid delivered without conforming to those principles (very low-certainty evidence). Insurance schemes:  community-based health insurance may increase service utilisation (low-certainty  evidence), but the effects on health outcomes are uncertain (very low-certainty evidence). It is uncertain whether social health insurance improves utilisation of health services or health outcomes (very low-certainty evidence). Purchasing of services: it is uncertain whether increasing salaries of public sector healthcare workers improves the quantity or quality of their work (very low-certainty evidence). Recipient incentives: recipient incentives may improve adherence to long-term treatments (low-certainty evidence), but it is uncertain whether they improve patient outcomes. One-time recipient incentives probably improve patient return for start or continuation of treatment (moderate-certainty evidence) and may improve return for tuberculosis test readings (low-certainty evidence). However, incentives may not improve completion of tuberculosis prophylaxis, and it is uncertain whether they improve completion of treatment for active tuberculosis. Conditional cash transfer programmes probably lead to an increase in service utilisation (moderate-certainty evidence), but their effects  on health outcomes are uncertain. Vouchers may improve health service utilisation (low-certainty evidence), but the effects on health outcomes are uncertain (very  low-certainty evidence). Introducing a restrictive cap may decrease use of medicines for symptomatic conditions and overall use of medicines, may decrease insurers' expenditures on medicines (low-certainty evidence), and has uncertain effects on emergency department use, hospitalisations, and use of outpatient care (very low-certainty evidence). Reference pricing, maximum pricing, and index pricing for drugs have mixed effects on drug expenditures by patients and insurers as well as the use of brand and generic drugs. Provider incentives: the  effects of provider incentives are uncertain (very low-certainty evidence), including: the effects of provider incentives on the quality of care provided by  primary care physicians or outpatient referrals from primary to secondary care, incentives for recruiting and retaining health professionals to serve in remote areas, and the effects of pay-for-performance on provider performance, the utilisation of services, patient outcomes, or resource use in low-income countries. AUTHORS' CONCLUSIONS: Research based on sound systematic review methods has evaluated numerous financial arrangements relevant to low-income countries, targeting different levels of the health systems and assessing diverse outcomes. However, included reviews rarely reported social outcomes, resource use, equity impacts, or undesirable effects. We also identified gaps in primary research because of uncertainty about applicability of the evidence to low-income countries. Financial arrangements for which the effects are uncertain include external funding (aid), caps and co-payments, pay-for-performance, and provider incentives. Further studies evaluating the effects of these arrangements are needed in low-income countries. Systematic reviews should include all outcomes that are relevant to decision-makers and to people affected by changes in financial arrangements.","DOI":"10.1002/14651858.CD011084.pub2","ISSN":"1469-493X 1361-6137","note":"PMID: 28891235 \nPMCID: PMC5618470","journalAbbreviation":"Cochrane Database Syst Rev","language":"eng","author":[{"family":"Wiysonge","given":"Charles S."},{"family":"Paulsen","given":"Elizabeth"},{"family":"Lewin","given":"Simon"},{"family":"Ciapponi","given":"Agustin"},{"family":"Herrera","given":"Cristian A."},{"family":"Opiyo","given":"Newton"},{"family":"Pantoja","given":"Tomas"},{"family":"Rada","given":"Gabriel"},{"family":"Oxman","given":"Andrew D."}],"issued":{"date-parts":[["2017",9,11]]}}}],"schema":"https://github.com/citation-style-language/schema/raw/master/csl-citation.json"} </w:instrText>
      </w:r>
      <w:r w:rsidR="00426A6D" w:rsidRPr="00BC307A">
        <w:rPr>
          <w:rFonts w:ascii="Times New Roman" w:hAnsi="Times New Roman" w:cs="Times New Roman"/>
          <w:sz w:val="24"/>
          <w:lang w:val="fr-FR"/>
        </w:rPr>
        <w:fldChar w:fldCharType="separate"/>
      </w:r>
      <w:r w:rsidR="004B7AC2" w:rsidRPr="00BC307A">
        <w:rPr>
          <w:rFonts w:ascii="Times New Roman" w:hAnsi="Times New Roman" w:cs="Times New Roman"/>
          <w:sz w:val="24"/>
          <w:lang w:val="fr-FR"/>
        </w:rPr>
        <w:t>(31)</w:t>
      </w:r>
      <w:r w:rsidR="00426A6D" w:rsidRPr="00BC307A">
        <w:rPr>
          <w:rFonts w:ascii="Times New Roman" w:hAnsi="Times New Roman" w:cs="Times New Roman"/>
          <w:sz w:val="24"/>
          <w:lang w:val="fr-FR"/>
        </w:rPr>
        <w:fldChar w:fldCharType="end"/>
      </w:r>
    </w:p>
    <w:p w14:paraId="1213BEF2" w14:textId="21B3CA35" w:rsidR="00E45A11" w:rsidRPr="00BC307A" w:rsidRDefault="00A433D8" w:rsidP="000C095E">
      <w:pPr>
        <w:pStyle w:val="Paragraphedeliste"/>
        <w:numPr>
          <w:ilvl w:val="0"/>
          <w:numId w:val="19"/>
        </w:num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Le FBR s’est avéré coûteux. En Tanzanie, le coût économique du FBR était deux fois plus élevé que le coût financier</w:t>
      </w:r>
      <w:r w:rsidR="00605869" w:rsidRPr="00BC307A">
        <w:rPr>
          <w:rFonts w:ascii="Times New Roman" w:hAnsi="Times New Roman" w:cs="Times New Roman"/>
          <w:sz w:val="24"/>
          <w:lang w:val="fr-FR"/>
        </w:rPr>
        <w:t>. D</w:t>
      </w:r>
      <w:r w:rsidRPr="00BC307A">
        <w:rPr>
          <w:rFonts w:ascii="Times New Roman" w:hAnsi="Times New Roman" w:cs="Times New Roman"/>
          <w:sz w:val="24"/>
          <w:lang w:val="fr-FR"/>
        </w:rPr>
        <w:t>ans un contexte de faible revenu, les coûts liés à la gestion du programme ainsi qu’à la production et à la vérification des données de performance étaient substantiels</w:t>
      </w:r>
      <w:r w:rsidR="00BB5B80" w:rsidRPr="00BC307A">
        <w:rPr>
          <w:rFonts w:ascii="Times New Roman" w:hAnsi="Times New Roman" w:cs="Times New Roman"/>
          <w:sz w:val="24"/>
          <w:lang w:val="fr-FR"/>
        </w:rPr>
        <w:t>.</w:t>
      </w:r>
      <w:r w:rsidR="00A01DE4" w:rsidRPr="00BC307A">
        <w:rPr>
          <w:rFonts w:ascii="Times New Roman" w:hAnsi="Times New Roman" w:cs="Times New Roman"/>
          <w:sz w:val="24"/>
          <w:lang w:val="fr-FR"/>
        </w:rPr>
        <w:fldChar w:fldCharType="begin"/>
      </w:r>
      <w:r w:rsidR="004B7AC2" w:rsidRPr="00BC307A">
        <w:rPr>
          <w:rFonts w:ascii="Times New Roman" w:hAnsi="Times New Roman" w:cs="Times New Roman"/>
          <w:sz w:val="24"/>
          <w:lang w:val="fr-FR"/>
        </w:rPr>
        <w:instrText xml:space="preserve"> ADDIN ZOTERO_ITEM CSL_CITATION {"citationID":"ah0plr5ahq","properties":{"formattedCitation":"(32)","plainCitation":"(32)"},"citationItems":[{"id":179,"uris":["http://zotero.org/users/local/kohvzQhb/items/X42SJJ6B"],"uri":["http://zotero.org/users/local/kohvzQhb/items/X42SJJ6B"],"itemData":{"id":179,"type":"article-journal","title":"In Tanzania, the many costs of pay-for-performance leave open to debate whether the strategy is cost-effective.","container-title":"Health affairs (Project Hope)","page":"406-414","volume":"34","issue":"3","abstract":"Pay-for-performance programs in health care are widespread in low- and middle-income countries. However, there are no studies of these programs' costs or cost-effectiveness. We conducted a cost-effectiveness analysis of a pay-for-performance pilot program in Tanzania and modeled costs of its national expansion. We reviewed project accounts and reports, interviewed key stakeholders, and derived outcomes from a controlled before-and-after study. In 2012 US dollars, the financial cost of the pay-for-performance pilot was $1.2 million, and the economic cost was $2.3 million. The incremental cost per additional facility-based birth ranged from $540 to $907 in the pilot and from $94 to $261 for a national program. In a low-income setting, the costs of managing the program and generating and verifying performance data were substantial. Pay-for-performance programs can stimulate the generation and use of health information by health workers and managers for strategic planning purposes, but the time involved could divert attention from service delivery. Pay-for-performance programs may become more cost-effective when integrated into  routine systems over time.","DOI":"10.1377/hlthaff.2014.0608","ISSN":"1544-5208 0278-2715","note":"PMID: 25732490","journalAbbreviation":"Health Aff (Millwood)","language":"eng","author":[{"family":"Borghi","given":"Josephine"},{"family":"Little","given":"Richard"},{"family":"Binyaruka","given":"Peter"},{"family":"Patouillard","given":"Edith"},{"family":"Kuwawenaruwa","given":"August"}],"issued":{"date-parts":[["2015",3]]}}}],"schema":"https://github.com/citation-style-language/schema/raw/master/csl-citation.json"} </w:instrText>
      </w:r>
      <w:r w:rsidR="00A01DE4" w:rsidRPr="00BC307A">
        <w:rPr>
          <w:rFonts w:ascii="Times New Roman" w:hAnsi="Times New Roman" w:cs="Times New Roman"/>
          <w:sz w:val="24"/>
          <w:lang w:val="fr-FR"/>
        </w:rPr>
        <w:fldChar w:fldCharType="separate"/>
      </w:r>
      <w:r w:rsidR="004B7AC2" w:rsidRPr="00BC307A">
        <w:rPr>
          <w:rFonts w:ascii="Times New Roman" w:hAnsi="Times New Roman" w:cs="Times New Roman"/>
          <w:sz w:val="24"/>
          <w:lang w:val="fr-FR"/>
        </w:rPr>
        <w:t>(32)</w:t>
      </w:r>
      <w:r w:rsidR="00A01DE4" w:rsidRPr="00BC307A">
        <w:rPr>
          <w:rFonts w:ascii="Times New Roman" w:hAnsi="Times New Roman" w:cs="Times New Roman"/>
          <w:sz w:val="24"/>
          <w:lang w:val="fr-FR"/>
        </w:rPr>
        <w:fldChar w:fldCharType="end"/>
      </w:r>
      <w:r w:rsidR="000E2476"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Dans le cadre du modèle de FBR promu par la Banque mondiale au Bénin, pour chaque US$1 versé aux prestataires, environ US$0,50 était utilisé pour la vérification, dont 39% allaient à l’agence d’exécution et 61% aux organismes communautaires chargées de la contr</w:t>
      </w:r>
      <w:r w:rsidR="00F23ACE" w:rsidRPr="00BC307A">
        <w:rPr>
          <w:rFonts w:ascii="Times New Roman" w:hAnsi="Times New Roman" w:cs="Times New Roman"/>
          <w:sz w:val="24"/>
          <w:lang w:val="fr-FR"/>
        </w:rPr>
        <w:t>e-vérification communautaire. C</w:t>
      </w:r>
      <w:r w:rsidRPr="00BC307A">
        <w:rPr>
          <w:rFonts w:ascii="Times New Roman" w:hAnsi="Times New Roman" w:cs="Times New Roman"/>
          <w:sz w:val="24"/>
          <w:lang w:val="fr-FR"/>
        </w:rPr>
        <w:t xml:space="preserve">eci comprend uniquement les coûts financiers – par exemple, les transactions financières résultant des activités de vérification introduites par le programme de FBR – et ne comprend pas les coûts économiques, tels que le temps consacré </w:t>
      </w:r>
      <w:r w:rsidR="000E3304" w:rsidRPr="00BC307A">
        <w:rPr>
          <w:rFonts w:ascii="Times New Roman" w:hAnsi="Times New Roman" w:cs="Times New Roman"/>
          <w:sz w:val="24"/>
          <w:lang w:val="fr-FR"/>
        </w:rPr>
        <w:t xml:space="preserve">à la vérification </w:t>
      </w:r>
      <w:r w:rsidRPr="00BC307A">
        <w:rPr>
          <w:rFonts w:ascii="Times New Roman" w:hAnsi="Times New Roman" w:cs="Times New Roman"/>
          <w:sz w:val="24"/>
          <w:lang w:val="fr-FR"/>
        </w:rPr>
        <w:t>par les équipes d’encadrement de zone sanitaire et le personnel de l’</w:t>
      </w:r>
      <w:r w:rsidR="000E3304" w:rsidRPr="00BC307A">
        <w:rPr>
          <w:rFonts w:ascii="Times New Roman" w:hAnsi="Times New Roman" w:cs="Times New Roman"/>
          <w:sz w:val="24"/>
          <w:lang w:val="fr-FR"/>
        </w:rPr>
        <w:t>agenc</w:t>
      </w:r>
      <w:r w:rsidRPr="00BC307A">
        <w:rPr>
          <w:rFonts w:ascii="Times New Roman" w:hAnsi="Times New Roman" w:cs="Times New Roman"/>
          <w:sz w:val="24"/>
          <w:lang w:val="fr-FR"/>
        </w:rPr>
        <w:t>e d’exécution, ni les coûts en capital</w:t>
      </w:r>
      <w:r w:rsidR="00122D82" w:rsidRPr="00BC307A">
        <w:rPr>
          <w:rFonts w:ascii="Times New Roman" w:hAnsi="Times New Roman" w:cs="Times New Roman"/>
          <w:sz w:val="24"/>
          <w:lang w:val="fr-FR"/>
        </w:rPr>
        <w:t>.</w:t>
      </w:r>
      <w:r w:rsidR="00A01DE4" w:rsidRPr="00BC307A">
        <w:rPr>
          <w:rFonts w:ascii="Times New Roman" w:hAnsi="Times New Roman" w:cs="Times New Roman"/>
          <w:sz w:val="24"/>
          <w:lang w:val="fr-FR"/>
        </w:rPr>
        <w:fldChar w:fldCharType="begin"/>
      </w:r>
      <w:r w:rsidR="004B7AC2" w:rsidRPr="00BC307A">
        <w:rPr>
          <w:rFonts w:ascii="Times New Roman" w:hAnsi="Times New Roman" w:cs="Times New Roman"/>
          <w:sz w:val="24"/>
          <w:lang w:val="fr-FR"/>
        </w:rPr>
        <w:instrText xml:space="preserve"> ADDIN ZOTERO_ITEM CSL_CITATION {"citationID":"a1pt1euibto","properties":{"formattedCitation":"(33)","plainCitation":"(33)"},"citationItems":[{"id":421,"uris":["http://zotero.org/users/local/kohvzQhb/items/MNNDYQZJ"],"uri":["http://zotero.org/users/local/kohvzQhb/items/MNNDYQZJ"],"itemData":{"id":421,"type":"article-journal","title":"Exploring implementation practices in results-based financing: the case of the verification in Benin.","container-title":"BMC health services research","page":"204","volume":"17","issue":"1","abstract":"BACKGROUND: Results-based financing (RBF) has been introduced in many countries across Africa and a growing literature is building around the assessment of their impact. These studies are usually quantitative and often silent on the paths and  processes through which results are achieved and on the wider health system effects of RBF. To address this gap, our study aims at exploring the implementation of an RBF pilot in Benin, focusing on the verification of results. METHODS: The study is based on action research carried out by authors involved in the pilot as part of the agency supporting the RBF implementation in Benin. While our participant observation and operational collaboration with project's stakeholders informed the study, the analysis is mostly based on quantitative and qualitative secondary data, collected throughout the project's implementation and documentation processes. Data include project documents, reports and budgets, RBF data on service outputs and on the outcome of the verification, daily activity timesheets of the technical assistants in the districts, as well as focus groups  with Community-based Organizations and informal interviews with technical assistants and district medical officers. RESULTS: Our analysis focuses on the actual practices of quantitative, qualitative and community verification. Results show that the verification processes are complex, costly and time-consuming, and  in practice they end up differing from what designed originally. We explore the consequences of this on the operation of the scheme, on its potential to generate the envisaged change. We find, for example, that the time taken up by verification procedures limits the time available for data analysis and feedback  to facility staff, thus limiting the potential to improve service delivery. Verification challenges also result in delays in bonus payment, which delink effort and reward. Additionally, the limited integration of the verification activities of district teams with their routine tasks causes a further verticalization of the health system. CONCLUSIONS: Our results highlight the potential disconnect between the theory of change behind RBF and the actual scheme's implementation. The implications are relevant at methodological level, stressing the importance of analyzing implementation processes to fully understand results, as well as at operational level, pointing to the need to carefully adapt the design of RBF schemes (including verification and other key functions) to the context and to allow room to iteratively modify it during implementation. They also question whether the rationale for thorough and costly  verification is justified, or rather adaptations are possible.","DOI":"10.1186/s12913-017-2148-9","ISSN":"1472-6963 1472-6963","note":"PMID: 28288637 \nPMCID: PMC5348780","journalAbbreviation":"BMC Health Serv Res","language":"eng","author":[{"family":"Antony","given":"Matthieu"},{"family":"Bertone","given":"Maria Paola"},{"family":"Barthes","given":"Olivier"}],"issued":{"date-parts":[["2017",3,14]]}}}],"schema":"https://github.com/citation-style-language/schema/raw/master/csl-citation.json"} </w:instrText>
      </w:r>
      <w:r w:rsidR="00A01DE4" w:rsidRPr="00BC307A">
        <w:rPr>
          <w:rFonts w:ascii="Times New Roman" w:hAnsi="Times New Roman" w:cs="Times New Roman"/>
          <w:sz w:val="24"/>
          <w:lang w:val="fr-FR"/>
        </w:rPr>
        <w:fldChar w:fldCharType="separate"/>
      </w:r>
      <w:r w:rsidR="004B7AC2" w:rsidRPr="00BC307A">
        <w:rPr>
          <w:rFonts w:ascii="Times New Roman" w:hAnsi="Times New Roman" w:cs="Times New Roman"/>
          <w:sz w:val="24"/>
          <w:lang w:val="fr-FR"/>
        </w:rPr>
        <w:t>(33)</w:t>
      </w:r>
      <w:r w:rsidR="00A01DE4" w:rsidRPr="00BC307A">
        <w:rPr>
          <w:rFonts w:ascii="Times New Roman" w:hAnsi="Times New Roman" w:cs="Times New Roman"/>
          <w:sz w:val="24"/>
          <w:lang w:val="fr-FR"/>
        </w:rPr>
        <w:fldChar w:fldCharType="end"/>
      </w:r>
      <w:r w:rsidR="002D74A8" w:rsidRPr="00BC307A">
        <w:rPr>
          <w:rFonts w:ascii="Times New Roman" w:hAnsi="Times New Roman" w:cs="Times New Roman"/>
          <w:sz w:val="24"/>
          <w:lang w:val="fr-FR"/>
        </w:rPr>
        <w:t xml:space="preserve"> </w:t>
      </w:r>
      <w:r w:rsidR="000E3304" w:rsidRPr="00BC307A">
        <w:rPr>
          <w:rFonts w:ascii="Times New Roman" w:hAnsi="Times New Roman" w:cs="Times New Roman"/>
          <w:sz w:val="24"/>
          <w:lang w:val="fr-FR"/>
        </w:rPr>
        <w:t>Au</w:t>
      </w:r>
      <w:r w:rsidR="002D74A8" w:rsidRPr="00BC307A">
        <w:rPr>
          <w:rFonts w:ascii="Times New Roman" w:hAnsi="Times New Roman" w:cs="Times New Roman"/>
          <w:sz w:val="24"/>
          <w:lang w:val="fr-FR"/>
        </w:rPr>
        <w:t xml:space="preserve"> Burkina Faso, </w:t>
      </w:r>
      <w:r w:rsidR="000E3304" w:rsidRPr="00BC307A">
        <w:rPr>
          <w:rFonts w:ascii="Times New Roman" w:hAnsi="Times New Roman" w:cs="Times New Roman"/>
          <w:sz w:val="24"/>
          <w:lang w:val="fr-FR"/>
        </w:rPr>
        <w:t>sur la période 2014-2015, les coûts d’exploitation (au sens large) ont représenté 30% du coût total du programme de FBR</w:t>
      </w:r>
      <w:r w:rsidR="002D74A8" w:rsidRPr="00BC307A">
        <w:rPr>
          <w:rFonts w:ascii="Times New Roman" w:hAnsi="Times New Roman" w:cs="Times New Roman"/>
          <w:sz w:val="24"/>
          <w:lang w:val="fr-FR"/>
        </w:rPr>
        <w:t>.</w:t>
      </w:r>
      <w:r w:rsidR="00A01DE4" w:rsidRPr="00BC307A">
        <w:rPr>
          <w:rFonts w:ascii="Times New Roman" w:hAnsi="Times New Roman" w:cs="Times New Roman"/>
          <w:sz w:val="24"/>
          <w:lang w:val="fr-FR"/>
        </w:rPr>
        <w:fldChar w:fldCharType="begin"/>
      </w:r>
      <w:r w:rsidR="004B7AC2" w:rsidRPr="00BC307A">
        <w:rPr>
          <w:rFonts w:ascii="Times New Roman" w:hAnsi="Times New Roman" w:cs="Times New Roman"/>
          <w:sz w:val="24"/>
          <w:lang w:val="fr-FR"/>
        </w:rPr>
        <w:instrText xml:space="preserve"> ADDIN ZOTERO_ITEM CSL_CITATION {"citationID":"aafuk92jq2","properties":{"formattedCitation":"(34)","plainCitation":"(34)"},"citationItems":[{"id":248,"uris":["http://zotero.org/users/local/kohvzQhb/items/6DGHPPZ7"],"uri":["http://zotero.org/users/local/kohvzQhb/items/6DGHPPZ7"],"itemData":{"id":248,"type":"article","title":"Results-Based Financing (RBF) in the Health Sector in Burkina Faso: Implementation and Expenditure Patterns (January 2014 to December 2015)","author":[{"family":"Nonkani","given":"Gérard"},{"family":"Bakyono","given":"Richard"},{"family":"Tapsoba","given":"Boukary"}],"issued":{"date-parts":[["2016"]]}}}],"schema":"https://github.com/citation-style-language/schema/raw/master/csl-citation.json"} </w:instrText>
      </w:r>
      <w:r w:rsidR="00A01DE4" w:rsidRPr="00BC307A">
        <w:rPr>
          <w:rFonts w:ascii="Times New Roman" w:hAnsi="Times New Roman" w:cs="Times New Roman"/>
          <w:sz w:val="24"/>
          <w:lang w:val="fr-FR"/>
        </w:rPr>
        <w:fldChar w:fldCharType="separate"/>
      </w:r>
      <w:r w:rsidR="004B7AC2" w:rsidRPr="00BC307A">
        <w:rPr>
          <w:rFonts w:ascii="Times New Roman" w:hAnsi="Times New Roman" w:cs="Times New Roman"/>
          <w:sz w:val="24"/>
          <w:lang w:val="fr-FR"/>
        </w:rPr>
        <w:t>(34)</w:t>
      </w:r>
      <w:r w:rsidR="00A01DE4" w:rsidRPr="00BC307A">
        <w:rPr>
          <w:rFonts w:ascii="Times New Roman" w:hAnsi="Times New Roman" w:cs="Times New Roman"/>
          <w:sz w:val="24"/>
          <w:lang w:val="fr-FR"/>
        </w:rPr>
        <w:fldChar w:fldCharType="end"/>
      </w:r>
      <w:r w:rsidR="002D74A8" w:rsidRPr="00BC307A">
        <w:rPr>
          <w:rFonts w:ascii="Times New Roman" w:hAnsi="Times New Roman" w:cs="Times New Roman"/>
          <w:sz w:val="24"/>
          <w:lang w:val="fr-FR"/>
        </w:rPr>
        <w:t xml:space="preserve"> </w:t>
      </w:r>
      <w:r w:rsidR="000E3304" w:rsidRPr="00BC307A">
        <w:rPr>
          <w:rFonts w:ascii="Times New Roman" w:hAnsi="Times New Roman" w:cs="Times New Roman"/>
          <w:sz w:val="24"/>
          <w:lang w:val="fr-FR"/>
        </w:rPr>
        <w:t>Cependant, il n’y a pas de preuve que le FBR soit</w:t>
      </w:r>
      <w:r w:rsidR="00E53826" w:rsidRPr="00BC307A">
        <w:rPr>
          <w:rFonts w:ascii="Times New Roman" w:hAnsi="Times New Roman" w:cs="Times New Roman"/>
          <w:sz w:val="24"/>
          <w:lang w:val="fr-FR"/>
        </w:rPr>
        <w:t xml:space="preserve"> efficient.</w:t>
      </w:r>
      <w:r w:rsidR="00A01DE4" w:rsidRPr="00BC307A">
        <w:rPr>
          <w:rFonts w:ascii="Times New Roman" w:hAnsi="Times New Roman" w:cs="Times New Roman"/>
          <w:sz w:val="24"/>
          <w:lang w:val="fr-FR"/>
        </w:rPr>
        <w:fldChar w:fldCharType="begin"/>
      </w:r>
      <w:r w:rsidR="004B7AC2" w:rsidRPr="00BC307A">
        <w:rPr>
          <w:rFonts w:ascii="Times New Roman" w:hAnsi="Times New Roman" w:cs="Times New Roman"/>
          <w:sz w:val="24"/>
          <w:lang w:val="fr-FR"/>
        </w:rPr>
        <w:instrText xml:space="preserve"> ADDIN ZOTERO_ITEM CSL_CITATION {"citationID":"a19gle7c9mf","properties":{"formattedCitation":"(35)","plainCitation":"(35)"},"citationItems":[{"id":180,"uris":["http://zotero.org/users/local/kohvzQhb/items/NXJ22CJN"],"uri":["http://zotero.org/users/local/kohvzQhb/items/NXJ22CJN"],"itemData":{"id":180,"type":"article-journal","title":"Does performance-based financing increase value for money in low- and middle- income countries? A systematic review.","container-title":"Health economics review","page":"30","volume":"6","issue":"1","abstract":"Governments of low- and middle-income countries (LMICs) are widely implementing performance-based financing (PBF) to improve healthcare services. However, it is  unclear whether PBF provides good value for money compared to status quo or other interventions aimed at strengthening the healthcare system in LMICs. The objective of this systematic review is to identify and synthesize the existing literature that examines whether PBF represents an efficient manner of investing  resources. We considered PBF to be efficient when improved care quality or quantity was achieved with equal or lower costs, or alternatively, when the same  quality of care was achieved using less financial resources. A manual search of the reference lists of two recent systematic reviews on economic evaluations of PBF was conducted to identify articles that met our inclusion and exclusion criteria. Subsequently, a search strategy was developed with the help of a librarian. The following databases and search engines were used: PubMed, EconLit, Google Scholar and Google. Experts on economic evaluations were consulted for validation of the selected studies. A total of seven articles from five LMICs were selected for this review. We found the overall strength of the evidence to be weak. None of the articles were full economic evaluations; they did not make clear connections between the costs and effects of PBF. Only one study reported using a randomized controlled trial, but issues with the randomization procedure  were reported. Important alternative interventions to strengthen the capacities of the healthcare system have not been considered. Few studies examined the costs and consequences of PBF in the long term. Important costs and consequences were omitted from the evaluations. Few LMICs are represented in the literature, despite wide implementation. Lastly, most articles had at least one author employed by an organization involved in the implementation of PBF, thereby resulting in potential conflicts of interest. Stronger empirical evidence on whether PBF represents good value for money in LMICs is needed.","DOI":"10.1186/s13561-016-0103-9","ISSN":"2191-1991","note":"PMID: 27472942 \nPMCID: PMC4967066","journalAbbreviation":"Health Econ Rev","language":"eng","author":[{"family":"Turcotte-Tremblay","given":"Anne-Marie"},{"family":"Spagnolo","given":"Jessica"},{"family":"De Allegri","given":"Manuela"},{"family":"Ridde","given":"Valery"}],"issued":{"date-parts":[["2016",12]]}}}],"schema":"https://github.com/citation-style-language/schema/raw/master/csl-citation.json"} </w:instrText>
      </w:r>
      <w:r w:rsidR="00A01DE4" w:rsidRPr="00BC307A">
        <w:rPr>
          <w:rFonts w:ascii="Times New Roman" w:hAnsi="Times New Roman" w:cs="Times New Roman"/>
          <w:sz w:val="24"/>
          <w:lang w:val="fr-FR"/>
        </w:rPr>
        <w:fldChar w:fldCharType="separate"/>
      </w:r>
      <w:r w:rsidR="004B7AC2" w:rsidRPr="00BC307A">
        <w:rPr>
          <w:rFonts w:ascii="Times New Roman" w:hAnsi="Times New Roman" w:cs="Times New Roman"/>
          <w:sz w:val="24"/>
          <w:lang w:val="fr-FR"/>
        </w:rPr>
        <w:t>(35)</w:t>
      </w:r>
      <w:r w:rsidR="00A01DE4" w:rsidRPr="00BC307A">
        <w:rPr>
          <w:rFonts w:ascii="Times New Roman" w:hAnsi="Times New Roman" w:cs="Times New Roman"/>
          <w:sz w:val="24"/>
          <w:lang w:val="fr-FR"/>
        </w:rPr>
        <w:fldChar w:fldCharType="end"/>
      </w:r>
    </w:p>
    <w:p w14:paraId="6516D9C3" w14:textId="5E2D3B2A" w:rsidR="00E45A11" w:rsidRPr="00BC307A" w:rsidRDefault="000E3304" w:rsidP="000C095E">
      <w:pPr>
        <w:pStyle w:val="Paragraphedeliste"/>
        <w:numPr>
          <w:ilvl w:val="0"/>
          <w:numId w:val="19"/>
        </w:num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Au Rwanda, le FBR s’est avéré non équitable</w:t>
      </w:r>
      <w:r w:rsidR="00E53826" w:rsidRPr="00BC307A">
        <w:rPr>
          <w:rFonts w:ascii="Times New Roman" w:hAnsi="Times New Roman" w:cs="Times New Roman"/>
          <w:sz w:val="24"/>
          <w:lang w:val="fr-FR"/>
        </w:rPr>
        <w:t>.</w:t>
      </w:r>
      <w:r w:rsidR="00A01DE4" w:rsidRPr="00BC307A">
        <w:rPr>
          <w:rFonts w:ascii="Times New Roman" w:hAnsi="Times New Roman" w:cs="Times New Roman"/>
          <w:sz w:val="24"/>
          <w:lang w:val="fr-FR"/>
        </w:rPr>
        <w:fldChar w:fldCharType="begin"/>
      </w:r>
      <w:r w:rsidR="004B7AC2" w:rsidRPr="00BC307A">
        <w:rPr>
          <w:rFonts w:ascii="Times New Roman" w:hAnsi="Times New Roman" w:cs="Times New Roman"/>
          <w:sz w:val="24"/>
          <w:lang w:val="fr-FR"/>
        </w:rPr>
        <w:instrText xml:space="preserve"> ADDIN ZOTERO_ITEM CSL_CITATION {"citationID":"a102720loks","properties":{"formattedCitation":"(36)","plainCitation":"(36)"},"citationItems":[{"id":181,"uris":["http://zotero.org/users/local/kohvzQhb/items/8V8G7RHJ"],"uri":["http://zotero.org/users/local/kohvzQhb/items/8V8G7RHJ"],"itemData":{"id":181,"type":"article-journal","title":"Can performance-based financing help reaching the poor with maternal and child health services? The experience of rural Rwanda.","container-title":"The International journal of health planning and management","page":"309-348","volume":"31","issue":"3","abstract":"More than 20 countries in Africa are scaling up performance-based financing (PBF), but its impact on equity in access to health services remains to be documented. This paper draws on evidence from Rwanda to examine the capacity of PBF to ensure equal access to key health interventions especially in rural areas  where most of the poor live. Specifically, it focuses on maternal and child health services, distinguishing two wealth groups, and uses data from a rigorous  impact evaluation. Difference-in-difference technique is used, and different model specifications are tested: control for unobserved heterogeneity and common  random error using linear probability model, seemingly unrelated regression equations, and clustering and fixed effects. Results suggest that in Rwanda, PBF  improved efficiency rather than equity for most health services. We find that PBF achieved efficiency gains by improving access to health services for those easier to reach, generally the relatively more affluent. It turns out to be less effective in reaching the poorest. Our results illustrate the advantages of rigorous randomized impact evaluation data as results published earlier using a nationally representative survey (Demographic and Health Survey) were not able to capture the pro-rich nature of the PBF scheme in Rwanda. Our paper advocates for  building mechanisms targeting the vulnerable groups in PBF strategies. It also highlights the need to understand the impact of PBF together with the specific development of health insurance coverage and the organization of the health system.","DOI":"10.1002/hpm.2297","ISSN":"1099-1751 0749-6753","note":"PMID: 26122744","journalAbbreviation":"Int J Health Plann Manage","language":"eng","author":[{"family":"Lannes","given":"Laurence"},{"family":"Meessen","given":"Bruno"},{"family":"Soucat","given":"Agnes"},{"family":"Basinga","given":"Paulin"}],"issued":{"date-parts":[["2016",7]]}}}],"schema":"https://github.com/citation-style-language/schema/raw/master/csl-citation.json"} </w:instrText>
      </w:r>
      <w:r w:rsidR="00A01DE4" w:rsidRPr="00BC307A">
        <w:rPr>
          <w:rFonts w:ascii="Times New Roman" w:hAnsi="Times New Roman" w:cs="Times New Roman"/>
          <w:sz w:val="24"/>
          <w:lang w:val="fr-FR"/>
        </w:rPr>
        <w:fldChar w:fldCharType="separate"/>
      </w:r>
      <w:r w:rsidR="004B7AC2" w:rsidRPr="00BC307A">
        <w:rPr>
          <w:rFonts w:ascii="Times New Roman" w:hAnsi="Times New Roman" w:cs="Times New Roman"/>
          <w:sz w:val="24"/>
          <w:lang w:val="fr-FR"/>
        </w:rPr>
        <w:t>(36)</w:t>
      </w:r>
      <w:r w:rsidR="00A01DE4" w:rsidRPr="00BC307A">
        <w:rPr>
          <w:rFonts w:ascii="Times New Roman" w:hAnsi="Times New Roman" w:cs="Times New Roman"/>
          <w:sz w:val="24"/>
          <w:lang w:val="fr-FR"/>
        </w:rPr>
        <w:fldChar w:fldCharType="end"/>
      </w:r>
    </w:p>
    <w:p w14:paraId="611A9803" w14:textId="0BFAFE31" w:rsidR="00E45A11" w:rsidRPr="00BC307A" w:rsidRDefault="00CA551B" w:rsidP="00A433D8">
      <w:pPr>
        <w:pStyle w:val="Paragraphedeliste"/>
        <w:numPr>
          <w:ilvl w:val="0"/>
          <w:numId w:val="19"/>
        </w:num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Des distorsions et des effets pervers prévus par plusieurs auteurs</w:t>
      </w:r>
      <w:r w:rsidR="00A01DE4" w:rsidRPr="00BC307A">
        <w:rPr>
          <w:rFonts w:ascii="Times New Roman" w:hAnsi="Times New Roman" w:cs="Times New Roman"/>
          <w:sz w:val="24"/>
          <w:lang w:val="fr-FR"/>
        </w:rPr>
        <w:fldChar w:fldCharType="begin"/>
      </w:r>
      <w:r w:rsidR="004B7AC2" w:rsidRPr="00BC307A">
        <w:rPr>
          <w:rFonts w:ascii="Times New Roman" w:hAnsi="Times New Roman" w:cs="Times New Roman"/>
          <w:sz w:val="24"/>
          <w:lang w:val="fr-FR"/>
        </w:rPr>
        <w:instrText xml:space="preserve"> ADDIN ZOTERO_ITEM CSL_CITATION {"citationID":"a2dohfulk45","properties":{"formattedCitation":"(10,26,37,38)","plainCitation":"(10,26,37,38)"},"citationItems":[{"id":173,"uris":["http://zotero.org/users/local/kohvzQhb/items/4DDXLH3J"],"uri":["http://zotero.org/users/local/kohvzQhb/items/4DDXLH3J"],"itemData":{"id":173,"type":"article-journal","title":"Can performance-based financing be used to reform health systems in developing countries?","container-title":"Bulletin of the World Health Organization","page":"695-698","volume":"89","issue":"9","abstract":"Over the past 15 years, performance-based financing has been implemented in an increasing number of developing countries, particularly in Africa, as a means of  improving health worker performance. Scaling up to national implementation in Burundi and Rwanda has encouraged proponents of performance-based financing to view it as more than a financing mechanism, but increasingly as a strategic tool  to reform the health sector. We resist such a notion on the grounds that results-based and economically driven interventions do not, on their own, adequately respond to patient and community needs, upon which health system reform should be based. We also think the debate surrounding performance-based financing is biased by insufficient and unsubstantiated evidence that does not adequately take account of context nor disentangle the various elements of the performance-based financing package.","DOI":"10.2471/BLT.11.087379","ISSN":"1564-0604 0042-9686","note":"PMID: 21897491 \nPMCID: PMC3165979","journalAbbreviation":"Bull World Health Organ","language":"eng","author":[{"family":"Ireland","given":"Megan"},{"family":"Paul","given":"Elisabeth"},{"family":"Dujardin","given":"Bruno"}],"issued":{"date-parts":[["2011",9,1]]}}},{"id":156,"uris":["http://zotero.org/users/local/kohvzQhb/items/QM4MFNLD"],"uri":["http://zotero.org/users/local/kohvzQhb/items/QM4MFNLD"],"itemData":{"id":156,"type":"article-journal","title":"Performance-based financing in the heath sector in low- and middle-income countries: Is there anything whereof it may be said, see, this is new?","container-title":"The International journal of health planning and management","abstract":"Whereas performance-based financing (PBF) is now developing fast in the health sector in low- and middle-income countries and is presented an innovative approach-concomitantly, subject to a separate research stream-it shares many features of the \"managing for results\" (MfR) and performance-based budgeting (PBB) currents that have existed for decades. In this paper, we first argue that  PBF as currently developed in the health sector in low- and middle-income countries shares many features and thus can be viewed as an avatar of MfR and more precisely PBB. Secondly, we draw lessons from the literature on MfR and PBB  so as to (1) better apprehend PBF conceptually and (2) avoid pitfalls and better  design PBF schemes in practice. We argue that the lessons from the theoretical and empirical literature on MfR and PBB offer interesting insights to feed into a \"theory of change\" of PBF, enabling to analyse critical aspects and better design PBF schemes. Moreover, it is hoped that just like MfR processes have been demonstrated as having the potential to boost individual performance not only through links with financial incentives but also through acting on other sources  of motivation, one can demonstrate more accurately by which mechanisms the various elements of the PBF package can help improve health sector results.","DOI":"10.1002/hpm.2409","ISSN":"1099-1751 0749-6753","note":"PMID: 28382750","journalAbbreviation":"Int J Health Plann Manage","language":"eng","author":[{"family":"Paul","given":"Elisabeth"},{"family":"Renmans","given":"Dimitri"}],"issued":{"date-parts":[["2017",4,6]]}}},{"id":182,"uris":["http://zotero.org/users/local/kohvzQhb/items/6IRNTQQF"],"uri":["http://zotero.org/users/local/kohvzQhb/items/6IRNTQQF"],"itemData":{"id":182,"type":"article-journal","title":"The costs of performance-based financing.","container-title":"Bulletin of the World Health Organization","page":"319","volume":"89","issue":"5","DOI":"10.2471/BLT.11.087247","ISSN":"1564-0604 0042-9686","note":"PMID: 21556295 \nPMCID: PMC3089395","journalAbbreviation":"Bull World Health Organ","language":"eng","author":[{"family":"Kalk","given":"Andreas"}],"issued":{"date-parts":[["2011",5,1]]}}},{"id":183,"uris":["http://zotero.org/users/local/kohvzQhb/items/R8W2DIPD"],"uri":["http://zotero.org/users/local/kohvzQhb/items/R8W2DIPD"],"itemData":{"id":183,"type":"article","title":"Pay-for-Performance Incentives in Low- and Middle-Income Country Health Programs. NBER Working Paper No. 18932","publisher":"National Bureau of Economic Research","URL":"http://www.nber.org/papers/w18932.pdf","author":[{"family":"Miller","given":"Grant"},{"family":"Babiarz","given":"Kimberly Singer"}],"issued":{"date-parts":[["2013"]]},"accessed":{"date-parts":[["2017",11,9]]}}}],"schema":"https://github.com/citation-style-language/schema/raw/master/csl-citation.json"} </w:instrText>
      </w:r>
      <w:r w:rsidR="00A01DE4" w:rsidRPr="00BC307A">
        <w:rPr>
          <w:rFonts w:ascii="Times New Roman" w:hAnsi="Times New Roman" w:cs="Times New Roman"/>
          <w:sz w:val="24"/>
          <w:lang w:val="fr-FR"/>
        </w:rPr>
        <w:fldChar w:fldCharType="separate"/>
      </w:r>
      <w:r w:rsidR="004B7AC2" w:rsidRPr="00BC307A">
        <w:rPr>
          <w:rFonts w:ascii="Times New Roman" w:hAnsi="Times New Roman" w:cs="Times New Roman"/>
          <w:sz w:val="24"/>
          <w:lang w:val="fr-FR"/>
        </w:rPr>
        <w:t>(10,26,37,38)</w:t>
      </w:r>
      <w:r w:rsidR="00A01DE4" w:rsidRPr="00BC307A">
        <w:rPr>
          <w:rFonts w:ascii="Times New Roman" w:hAnsi="Times New Roman" w:cs="Times New Roman"/>
          <w:sz w:val="24"/>
          <w:lang w:val="fr-FR"/>
        </w:rPr>
        <w:fldChar w:fldCharType="end"/>
      </w:r>
      <w:r w:rsidR="00CC0458"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sont apparus sur le terrain</w:t>
      </w:r>
      <w:r w:rsidR="00BB5B80"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Il s’agit notamment d’une offre induite excédentaire de services inutiles, de la manipulation des données (y compris par les contrôleurs), du tri sélectif des services achetés par les agences de FBR, de la dissimulation des ruptures de stock de médicaments essentiels, du respect des normes uniquement pendant les supervisions FBR, d’une surcharge de travail, de l’incertitude et d’une pénalisation indue de certains travailleurs de santé, conduisant à l’insatisfaction du personnel de santé</w:t>
      </w:r>
      <w:r w:rsidR="00E53826" w:rsidRPr="00BC307A">
        <w:rPr>
          <w:rFonts w:ascii="Times New Roman" w:hAnsi="Times New Roman" w:cs="Times New Roman"/>
          <w:sz w:val="24"/>
          <w:lang w:val="fr-FR"/>
        </w:rPr>
        <w:t>.</w:t>
      </w:r>
      <w:r w:rsidR="00BF0C10" w:rsidRPr="00BC307A">
        <w:rPr>
          <w:rFonts w:ascii="Times New Roman" w:hAnsi="Times New Roman" w:cs="Times New Roman"/>
          <w:sz w:val="24"/>
          <w:lang w:val="fr-FR"/>
        </w:rPr>
        <w:fldChar w:fldCharType="begin"/>
      </w:r>
      <w:r w:rsidR="001221DA" w:rsidRPr="00BC307A">
        <w:rPr>
          <w:rFonts w:ascii="Times New Roman" w:hAnsi="Times New Roman" w:cs="Times New Roman"/>
          <w:sz w:val="24"/>
          <w:lang w:val="fr-FR"/>
        </w:rPr>
        <w:instrText xml:space="preserve"> ADDIN ZOTERO_ITEM CSL_CITATION {"citationID":"5NGOjSg3","properties":{"formattedCitation":"{\\rtf (8,25,29,39\\uc0\\u8211{}43)}","plainCitation":"(8,25,29,39–43)"},"citationItems":[{"id":172,"uris":["http://zotero.org/users/local/kohvzQhb/items/RJV45CQR"],"uri":["http://zotero.org/users/local/kohvzQhb/items/RJV45CQR"],"itemData":{"id":172,"type":"article-journal","title":"Can paying for results help to achieve the Millennium Development Goals? A critical review of selected evaluations of results-based financing.","container-title":"Journal of evidence-based medicine","page":"184-195","volume":"2","issue":"3","abstract":"BACKGROUND: Results-based financing (RBF) refers to the transfer of money or material goods conditional on taking a measurable action or achieving a predetermined performance target. RBF is being promoted for helping to achieve the Millennium Development Goals (MDGs). METHODS: We undertook a critical appraisal of selected evaluations of RBF schemes in the health sector in low and  middle-income countries (LMIC). In addition, key informants were interviewed to identify literature relevant to the use of RBF in the health sector in LMIC, key  examples, evaluations, and other key informants. RESULTS: The use of RBF in LMIC  has commonly been a part of a package that may include increased funding, technical support, training, changes in management, and new information systems.  It is not possible to disentangle the effects of financial incentives as one element of RBF schemes, and there is very limited evidence of RBF per se having an effect. RBF schemes can have unintended effects. CONCLUSION: When RBF schemes  are used, they should be designed carefully, including the level at which they are targeted, the choice of targets and indicators, the type and magnitude of incentives, the proportion of financing that is paid based on results, and the ancillary components of the scheme. For RBF to be effective, it must be part of an appropriate package of interventions, and technical capacity or support must be available. RBF schemes should be monitored for possible unintended effects and evaluated using rigorous study designs.","DOI":"10.1111/j.1756-5391.2009.01024.x","ISSN":"1756-5391 1756-5391","note":"PMID: 21349012","journalAbbreviation":"J Evid Based Med","language":"eng","author":[{"family":"Oxman","given":"Andrew D."},{"family":"Fretheim","given":"Atle"}],"issued":{"date-parts":[["2009",8]]}}},{"id":176,"uris":["http://zotero.org/users/local/kohvzQhb/items/6JP3GC5B"],"uri":["http://zotero.org/users/local/kohvzQhb/items/6JP3GC5B"],"itemData":{"id":176,"type":"article-journal","title":"'Paying for performance' in Rwanda: does it pay off?","container-title":"Tropical medicine &amp; international health : TM &amp; IH","page":"182-190","volume":"15","issue":"2","abstract":"The study analyses strengths and weaknesses of the 'Paying For Performance' (P4P) approach rolled out in the Rwandan health sector since 2002. It uses three research methods: a cross-sectoral literature review on P4P, its history and its  context; 69 mostly semi-structured interviews conducted in Rwanda; and an analysis of factors eventually confounding the impact evaluation of the Rwandan P4P approach. It is argued that P4P approaches can be traced backed in written form over four millennia and that considerable negative effects are reported throughout history. All side effects were found again in various forms in the Rwandan health sector. One particular side effect -'gaming'- seriously threatens  to affect the quality of health services. It is argued that P4P implicitly (and unintentionally) promotes a questionable concept of human 'labour' and that its focus on improving indicators rather than systemic changes can be regarded as vertical and counter-productive. Two alternatives to the current P4P system are briefly depicted, and further research on the described challenges is recommended.","DOI":"10.1111/j.1365-3156.2009.02430.x","ISSN":"1365-3156 1360-2276","note":"PMID: 19930141","journalAbbreviation":"Trop Med Int Health","language":"eng","author":[{"family":"Kalk","given":"Andreas"},{"family":"Paul","given":"Friederike Amani"},{"family":"Grabosch","given":"Eva"}],"issued":{"date-parts":[["2010",2]]}}},{"id":184,"uris":["http://zotero.org/users/local/kohvzQhb/items/28TSFPAJ"],"uri":["http://zotero.org/users/local/kohvzQhb/items/28TSFPAJ"],"itemData":{"id":184,"type":"article","title":"Final Review – Report Result-Based Financing Pilot Project – District of Haut Katanga, Democratic Republic of Congo","publisher":"International Rescue Committee","author":[{"family":"Mansourian","given":"Hani"},{"family":"Ousley","given":"Janet"}],"issued":{"date-parts":[["2011",6]]}}},{"id":185,"uris":["http://zotero.org/users/local/kohvzQhb/items/SUMTXJEA"],"uri":["http://zotero.org/users/local/kohvzQhb/items/SUMTXJEA"],"itemData":{"id":185,"type":"article-journal","title":"Contracting Illness: Reassessing International Donor-Initiated Health                     Service Experiments in Cambodia's Indigenous Periphery","container-title":"South East Asia Research","page":"457-473","volume":"21","issue":"3","abstract":"Without much attention to local context, global health policy experiments are being conducted on vulnerable indigenous populations. This article details the history of a development-bank-funded experiment to contract out public health services in Cambodia's north-eastern province of Ratanakiri. The case study highlights the difficulties that flow from improper planning and implementation, as well as the distorting effects that narrowly defined contract performance measures can have on the health of the population as a whole. Progress in global health will not be possible if local context and voices continue to be underappreciated.","DOI":"10.5367/sear.2013.0159","ISSN":"0967-828X","journalAbbreviation":"South East Asia Research","author":[{"family":"Baird","given":"Ian G."},{"family":"Hammer","given":"Peter"}],"issued":{"date-parts":[["2013",9,1]]}}},{"id":231,"uris":["http://zotero.org/users/local/kohvzQhb/items/TEVAA6KP"],"uri":["http://zotero.org/users/local/kohvzQhb/items/TEVAA6KP"],"itemData":{"id":231,"type":"article-journal","title":"When incentives work too well: locally implemented pay for performance (P4P) and adverse sanctions towards home birth in Tanzania - a qualitative study","container-title":"BMC Health Services Research","page":"23","volume":"14","issue":"1","abstract":"Despite limited evidence of its effectiveness, performance-based payments (P4P) are seen by leading policymakers as a potential solution to the slow progress in reaching Millennium Development Goal 5: improved maternal health. This paper offers insights into two of the aspects that are lacking in the current literature on P4P, namely what strategies health workers employ to reach set targets, and how the intervention plays out when implemented by local government as part of a national programme that does not receive donor funding.","DOI":"10.1186/1472-6963-14-23","ISSN":"1472-6963","journalAbbreviation":"BMC Health Services Research","author":[{"family":"Chimhutu","given":"Victor"},{"family":"Lindkvist","given":"Ida"},{"family":"Lange","given":"Siri"}],"issued":{"date-parts":[["2014",1,18]]}}},{"id":258,"uris":["http://zotero.org/users/local/kohvzQhb/items/6B6H4RCP"],"uri":["http://zotero.org/users/local/kohvzQhb/items/6B6H4RCP"],"itemData":{"id":258,"type":"article-journal","title":"Twelve months of implementation of health care performance-based financing in Burkina Faso: A qualitative multiple case study.","container-title":"The International journal of health planning and management","abstract":"To improve health services' quantity and quality, African countries are increasingly engaging in performance-based financing (PBF) interventions. Studies to understand their implementation in francophone West Africa are rare. This study analysed PBF implementation in Burkina Faso 12 months post-launch in late 2014. The design was a multiple and contrasted case study involving 18 cases (health centres). Empirical data were collected from observations, informal (n =  224) and formal (n = 459) interviews, and documents. Outside the circle of persons trained in PBF, few in the community had knowledge of it. In some health  centres, the fact that staff were receiving bonuses was intentionally not announced to populations and community leaders. Most local actors thought PBF was just another project, but the majority appreciated it. There were significant delays in setting up agencies for performance monitoring, auditing, and contracting, as well as in the payment. The first audits led rapidly to coping strategies among health workers and occasionally to some staging beforehand. No community-based audits had yet been done. Distribution of bonuses varied from one centre to another. This study shows the importance of understanding the implementation of public health interventions in Africa and of uncovering coping  strategies.","DOI":"10.1002/hpm.2439","ISSN":"1099-1751 0749-6753","note":"PMID: 28671285","journalAbbreviation":"Int J Health Plann Manage","language":"eng","author":[{"family":"Ridde","given":"Valery"},{"family":"Yaogo","given":"Maurice"},{"family":"Zongo","given":"Sylvie"},{"family":"Some","given":"Paul-Andre"},{"family":"Turcotte-Tremblay","given":"Anne-Marie"}],"issued":{"date-parts":[["2017",7,3]]}}},{"id":233,"uris":["http://zotero.org/users/local/kohvzQhb/items/YSUB4IPM"],"uri":["http://zotero.org/users/local/kohvzQhb/items/YSUB4IPM"],"itemData":{"id":233,"type":"article-journal","title":"Is it all about the money? A qualitative exploration of the effects of performance-based financial incentives on Zimbabwe's voluntary male medical circumcision program.","container-title":"PloS one","page":"e0174047","volume":"12","issue":"3","abstract":"BACKGROUND: In 2013, Zimbabwe's voluntary medical male circumcision (VMMC) program adopted performance-based financing (PBF) to speed progress towards ambitious VMMC targets. The $25 USD PBF intended to encourage low-paid healthcare workers to remain in the public sector and to strengthen the public healthcare system. The majority of the incentive supports healthcare workers (HCWs) who perform VMMC alongside other routine services; a small portion supports province, district, and facility levels. METHODS: This qualitative study assessed the effect of the PBF on HCW motivation, satisfaction, and professional relationships. The study objectives were to: 1) Gain understanding of the advantages and disadvantages of PBF at the HCW level; 2) Gain understanding of the advantages and disadvantages of PBF at the site level; and 3) Inform scale up, modification, or discontinuation of PBF for the national VMMC program. Sixteen focus groups were conducted: eight with HCWs who received PBF for VMMC and eight with HCWs in the same clinics who did not work in VMMC and, therefore,  did not receive PBF. Fourteen key informant interviews ascertained administrator  opinion. RESULTS: Findings suggest that PBF appreciably increased motivation among VMMC teams and helped improve facilities where VMMC services are provided.  However, PBF appears to contribute to antagonism at the workplace, creating divisiveness that may reach beyond VMMC. PBF may also cause distortion in the healthcare system: HCWs prioritized incentivized VMMC services over other routine duties. To reduce workplace tension and improve the VMMC program, participants suggested increasing HCW training in VMMC to expand PBF beneficiaries and strengthening integration of VMMC services into routine care. CONCLUSION: In the  low-resource, short-staffed context of Zimbabwe, PBF enabled rapid VMMC scale up  and achievement of ambitious targets; however, side effects make PBF less advantageous and sustainable than envisioned. Careful consideration is warranted  in choosing whether, and how, to implement PBF to prioritize a public health program.","DOI":"10.1371/journal.pone.0174047","ISSN":"1932-6203 1932-6203","note":"PMID: 28301588 \nPMCID: PMC5354455","journalAbbreviation":"PLoS One","language":"eng","author":[{"family":"Feldacker","given":"Caryl"},{"family":"Bochner","given":"Aaron F."},{"family":"Herman-Roloff","given":"Amy"},{"family":"Holec","given":"Marrianne"},{"family":"Murenje","given":"Vernon"},{"family":"Stepaniak","given":"Abby"},{"family":"Xaba","given":"Sinokuthemba"},{"family":"Tshimanga","given":"Mufata"},{"family":"Chitimbire","given":"Vuyelwa"},{"family":"Makaure","given":"Shingirai"},{"family":"Hove","given":"Joseph"},{"family":"Barnhart","given":"Scott"},{"family":"Makunike","given":"Batsirai"}],"issued":{"date-parts":[["2017"]]}}},{"id":508,"uris":["http://zotero.org/users/local/kohvzQhb/items/Q4X2FNUP"],"uri":["http://zotero.org/users/local/kohvzQhb/items/Q4X2FNUP"],"itemData":{"id":508,"type":"article-journal","title":"Local Stakeholders’ Perceptions about the Introduction of Performance-Based Financing in Benin: A Case Study in Two Health Districts","container-title":"International Journal of Health Policy and Management","page":"207-214","volume":"3","issue":"4","abstract":"Background Performance-Based Financing (PBF) has been advanced as a solution to contribute to improving the performance of health systems in developing countries. This is the case in Benin. This study aims to analyse how two PBF approaches, piloted in Benin, behave during implementation and what effects they produce, through investigating how local stakeholders perceive the introduction of PBF, how they adapt the different approaches during implementation, and the behavioural interactions induced by PBF.   Methods The research rests on a socio-anthropological approach and qualitative methods. The design is a case study in two health districts selected on purpose. The selection of health facilities was also done on purpose, until we reached saturation of information. Information was collected through observation and semi-directive interviews supported by an interview guide. Data was analysed through contents and discourse analysis.   Results The Ministry of Health (MoH) strongly supports PBF, but it is not well integrated with other ongoing reforms and processes. Field actors welcome PBF but still do not have a sense of ownership about it. The two PBF approaches differ notably as for the organs in charge of verification. Performance premiums are granted according to a limited number of quantitative indicators plus an extensive qualitative checklist. PBF matrices and verification missions come in addition to routine monitoring. Local stakeholders accommodate theoretical approaches. Globally, staff is satisfied with PBF and welcomes additional supervision and training. Health providers reckon that PBF forces them to depart from routine, to be more professional and to respect national norms. A major issue is the perceived unfairness in premium distribution. Even if health staff often refer to financial premiums, actually the latter are probably too weak—and ‘blurred’—to have a lasting inciting effect. It rather seems that PBF motivates health workers through other elements of its ‘package’, especially formative supervisions.   Conclusion If the global picture is quite positive, several issues could jeopardise the success of PBF. It appears crucial to reduce the perceived unfairness in the system, notably through enhancing all facilities’ capacities to ensure they are in line with national norms, as well as to ensure financial and institutional sustainability of the system.","author":[{"family":"Paul","given":"Elisabeth"},{"family":"Sossouhounto","given":"Nadine"},{"family":"Eclou","given":"Dieudonné Sèdjro"}],"issued":{"date-parts":[["2014"]]}}}],"schema":"https://github.com/citation-style-language/schema/raw/master/csl-citation.json"} </w:instrText>
      </w:r>
      <w:r w:rsidR="00BF0C10" w:rsidRPr="00BC307A">
        <w:rPr>
          <w:rFonts w:ascii="Times New Roman" w:hAnsi="Times New Roman" w:cs="Times New Roman"/>
          <w:sz w:val="24"/>
          <w:lang w:val="fr-FR"/>
        </w:rPr>
        <w:fldChar w:fldCharType="separate"/>
      </w:r>
      <w:r w:rsidR="001221DA" w:rsidRPr="00BC307A">
        <w:rPr>
          <w:rFonts w:ascii="Times New Roman" w:hAnsi="Times New Roman" w:cs="Times New Roman"/>
          <w:sz w:val="24"/>
          <w:szCs w:val="24"/>
          <w:lang w:val="fr-FR"/>
        </w:rPr>
        <w:t>(8,25,29,39–43)</w:t>
      </w:r>
      <w:r w:rsidR="00BF0C10" w:rsidRPr="00BC307A">
        <w:rPr>
          <w:rFonts w:ascii="Times New Roman" w:hAnsi="Times New Roman" w:cs="Times New Roman"/>
          <w:sz w:val="24"/>
          <w:lang w:val="fr-FR"/>
        </w:rPr>
        <w:fldChar w:fldCharType="end"/>
      </w:r>
    </w:p>
    <w:p w14:paraId="33BF0998" w14:textId="3938167D" w:rsidR="00E45A11" w:rsidRPr="00BC307A" w:rsidRDefault="00FB12EC" w:rsidP="000C095E">
      <w:pPr>
        <w:pStyle w:val="Paragraphedeliste"/>
        <w:numPr>
          <w:ilvl w:val="0"/>
          <w:numId w:val="19"/>
        </w:num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L’effet supposément motivant du FBR sur les travailleurs de la santé peut être inversé si ces derniers le perçoivent comme injuste ou inéquitable</w:t>
      </w:r>
      <w:r w:rsidR="006F056C" w:rsidRPr="00BC307A">
        <w:rPr>
          <w:rFonts w:ascii="Times New Roman" w:hAnsi="Times New Roman" w:cs="Times New Roman"/>
          <w:sz w:val="24"/>
          <w:lang w:val="fr-FR"/>
        </w:rPr>
        <w:t>.</w:t>
      </w:r>
      <w:r w:rsidR="00BF0C10" w:rsidRPr="00BC307A">
        <w:rPr>
          <w:rFonts w:ascii="Times New Roman" w:hAnsi="Times New Roman" w:cs="Times New Roman"/>
          <w:sz w:val="24"/>
          <w:lang w:val="fr-FR"/>
        </w:rPr>
        <w:fldChar w:fldCharType="begin"/>
      </w:r>
      <w:r w:rsidR="001221DA" w:rsidRPr="00BC307A">
        <w:rPr>
          <w:rFonts w:ascii="Times New Roman" w:hAnsi="Times New Roman" w:cs="Times New Roman"/>
          <w:sz w:val="24"/>
          <w:lang w:val="fr-FR"/>
        </w:rPr>
        <w:instrText xml:space="preserve"> ADDIN ZOTERO_ITEM CSL_CITATION {"citationID":"avsua1ndul","properties":{"formattedCitation":"(44,45)","plainCitation":"(44,45)"},"citationItems":[{"id":234,"uris":["http://zotero.org/users/local/kohvzQhb/items/YU8Y8SH5"],"uri":["http://zotero.org/users/local/kohvzQhb/items/YU8Y8SH5"],"itemData":{"id":234,"type":"article","title":"Health Workers’ Perspectives on the Influences of Results Based Financing Model on Health Worker Motivation and Performance in Katanga, D.R. Congo. Doctoral Project.","publisher":"Columbia University, Mailman School of Public Health","author":[{"family":"Mansourian","given":"Hani"}],"issued":{"date-parts":[["2013"]]}}},{"id":235,"uris":["http://zotero.org/users/local/kohvzQhb/items/N55ZPHUG"],"uri":["http://zotero.org/users/local/kohvzQhb/items/N55ZPHUG"],"itemData":{"id":235,"type":"article-journal","title":"The inescapable question of fairness in Pay-for-performance bonus distribution: a qualitative study of health workers' experiences in Tanzania.","container-title":"Globalization and health","page":"77","volume":"12","issue":"1","abstract":"BACKGROUND: During the last decade there has been a growing concern about the lack of results in the health sectors of many low income countries. Progress has  been particularly slow in maternal- and child health. Prompted by the need to accelerate progress towards these health outcomes, pay-for- performance (P4P) schemes have been initiated in a number of countries. This paper explores the perceptions and experiences of health workers with P4P bonus distribution in the  health system context of rural Tanzania. METHODS: This qualitative study was based on the P4P pilot in Pwani Region of Tanzania. The study took place in 11 health care facilities in Rufiji District. The study informants and participants  were different cadres of health workers assigned to different outpatient and inpatient departments at the health facilities, and local administrators of the P4P bonus distribution. Thirty two in-depth interviews (IDIs) with administrators and health care workers, and six focus group discussions (FGDs with Reproductive  and Child Health (RCH) staff, non-RCH staff and non-medical staff were conducted. Collected data was analyzed through qualitative content analysis. RESULTS: The study found that the bonus distribution modality employed in the P4P programme was experienced as fundamentally unjust. The bonuses were calculated according to the centrality of the health worker position in meeting targeted indicators, drawn from the reproductive and child health (RCH) section. Both RCH staff and non-RCH perceived the P4P bonus as unfair. Non-RCH objected to getting less bonus than RCH staff, and RCH staff running the targeted RCH services, objected to not  getting more P4P bonus. Non-RCH staff and health administrators suggested a flat-rate across board as the fairest way of distributing P4P bonuses. The perceived unfairness affected work motivation, undermined teamwork across departments and created tensions in the social relations at health facilities. CONCLUSION: Our results suggest that the experience of unfairness in the way bonuses are distributed and administered at the health facility level undermines  the legitimacy of the P4P scheme. More importantly, long term tensions and conflicts at the workplace may impact negatively on the quality of care which P4P was intended to improve. We argue that fairness is a critical factor to the success of a P4P scheme and that particular attention should be paid to aspects of workplace justice in the design of P4P bonus structures.","DOI":"10.1186/s12992-016-0213-5","ISSN":"1744-8603 1744-8603","note":"PMID: 27884185 \nPMCID: PMC5123229","journalAbbreviation":"Global Health","language":"eng","author":[{"family":"Chimhutu","given":"Victor"},{"family":"Songstad","given":"Nils Gunnar"},{"family":"Tjomsland","given":"Marit"},{"family":"Mrisho","given":"Mwifadhi"},{"family":"Moland","given":"Karen Marie"}],"issued":{"date-parts":[["2016",11,25]]}}}],"schema":"https://github.com/citation-style-language/schema/raw/master/csl-citation.json"} </w:instrText>
      </w:r>
      <w:r w:rsidR="00BF0C10" w:rsidRPr="00BC307A">
        <w:rPr>
          <w:rFonts w:ascii="Times New Roman" w:hAnsi="Times New Roman" w:cs="Times New Roman"/>
          <w:sz w:val="24"/>
          <w:lang w:val="fr-FR"/>
        </w:rPr>
        <w:fldChar w:fldCharType="separate"/>
      </w:r>
      <w:r w:rsidR="001221DA" w:rsidRPr="00BC307A">
        <w:rPr>
          <w:rFonts w:ascii="Times New Roman" w:hAnsi="Times New Roman" w:cs="Times New Roman"/>
          <w:sz w:val="24"/>
          <w:lang w:val="fr-FR"/>
        </w:rPr>
        <w:t>(44,45)</w:t>
      </w:r>
      <w:r w:rsidR="00BF0C10" w:rsidRPr="00BC307A">
        <w:rPr>
          <w:rFonts w:ascii="Times New Roman" w:hAnsi="Times New Roman" w:cs="Times New Roman"/>
          <w:sz w:val="24"/>
          <w:lang w:val="fr-FR"/>
        </w:rPr>
        <w:fldChar w:fldCharType="end"/>
      </w:r>
    </w:p>
    <w:p w14:paraId="0CF61DAF" w14:textId="5DEEB4ED" w:rsidR="006F056C" w:rsidRPr="00BC307A" w:rsidRDefault="00FB12EC" w:rsidP="000C095E">
      <w:pPr>
        <w:pStyle w:val="Paragraphedeliste"/>
        <w:numPr>
          <w:ilvl w:val="0"/>
          <w:numId w:val="19"/>
        </w:num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Les conséquences de la mauvaise conception des programmes de FBR, ainsi que celles de l’arrêt soudain du programme (comme cela s’est produit au Bénin, au Tchad et au Mali, par exemple), comprennent des effets négatifs à la fois sur la motivation et la prestation de services</w:t>
      </w:r>
      <w:r w:rsidR="00CF1D4D" w:rsidRPr="00BC307A">
        <w:rPr>
          <w:rFonts w:ascii="Times New Roman" w:hAnsi="Times New Roman" w:cs="Times New Roman"/>
          <w:sz w:val="24"/>
          <w:lang w:val="fr-FR"/>
        </w:rPr>
        <w:t>.</w:t>
      </w:r>
      <w:r w:rsidR="00BF0C10" w:rsidRPr="00BC307A">
        <w:rPr>
          <w:rFonts w:ascii="Times New Roman" w:hAnsi="Times New Roman" w:cs="Times New Roman"/>
          <w:sz w:val="24"/>
          <w:lang w:val="fr-FR"/>
        </w:rPr>
        <w:fldChar w:fldCharType="begin"/>
      </w:r>
      <w:r w:rsidR="001221DA" w:rsidRPr="00BC307A">
        <w:rPr>
          <w:rFonts w:ascii="Times New Roman" w:hAnsi="Times New Roman" w:cs="Times New Roman"/>
          <w:sz w:val="24"/>
          <w:lang w:val="fr-FR"/>
        </w:rPr>
        <w:instrText xml:space="preserve"> ADDIN ZOTERO_ITEM CSL_CITATION {"citationID":"zbJWatmu","properties":{"formattedCitation":"(46,47)","plainCitation":"(46,47)"},"citationItems":[{"id":236,"uris":["http://zotero.org/users/local/kohvzQhb/items/FN3RBBSL"],"uri":["http://zotero.org/users/local/kohvzQhb/items/FN3RBBSL"],"itemData":{"id":236,"type":"article","title":"Completed Impact Evaluations and Emerging Lessons from the Health Results Innovation Trust Fund Learning Portfolio","publisher":"World Bank","URL":"https://www.rbfhealth.org/sites/rbf/files/IE%20and%20emerging%20lessons_Eeshani%20Kandpal.pdf","author":[{"family":"Kandpal","given":"Eeshani"}],"issued":{"date-parts":[["2017"]]},"accessed":{"date-parts":[["2017",11,9]]}}},{"id":428,"uris":["http://zotero.org/users/local/kohvzQhb/items/47LNCRJ5"],"uri":["http://zotero.org/users/local/kohvzQhb/items/47LNCRJ5"],"itemData":{"id":428,"type":"article-journal","title":"Improving health systems performance in low- and middle-income countries: a system dynamics model of the pay-for-performance initiative in Afghanistan.","container-title":"Health policy and planning","page":"1417-1426","volume":"32","issue":"10","abstract":"System dynamics methods were used to explore effective implementation pathways for improving health systems performance through pay-for-performance (P4P) schemes. A causal loop diagram was developed to delineate primary causal relationships for service delivery within primary health facilities. A quantitative stock-and-flow model was developed next. The stock-and-flow model was then used to simulate the impact of various P4P implementation scenarios on quality and volume of services. Data from the Afghanistan national facility survey in 2012 was used to calibrate the model. The models show that P4P bonuses  could increase health workers' motivation leading to higher levels of quality and volume of services. Gaming could reduce or even reverse this desired effect, leading to levels of quality and volume of services that are below baseline levels. Implementation issues, such as delays in the disbursement of P4P bonuses  and low levels of P4P bonuses, also reduce the desired effect of P4P on quality and volume, but they do not cause the outputs to fall below baseline levels. Optimal effect of P4P on quality and volume of services is obtained when P4P bonuses are distributed per the health workers' contributions to the services that triggered the payments. Other distribution algorithms such as equal allocation or allocations proportionate to salaries resulted in quality and volume levels that were substantially lower, sometimes below baseline. The system dynamics models served to inform, with quantitative results, the theory of change underlying P4P intervention. Specific implementation strategies, such as prompt disbursement of adequate levels of performance bonus distributed per health workers' contribution to service, increase the likelihood of P4P success. Poorly  designed P4P schemes, such as those without an optimal algorithm for distributing performance bonuses and adequate safeguards for gaming, can have a negative overall impact on health service delivery systems.","DOI":"10.1093/heapol/czx122","ISSN":"1460-2237 0268-1080","note":"PMID: 29029075","journalAbbreviation":"Health Policy Plan","language":"eng","author":[{"family":"Alonge","given":"O."},{"family":"Lin","given":"S."},{"family":"Igusa","given":"T."},{"family":"Peters","given":"D. H."}],"issued":{"date-parts":[["2017",12,1]]}}}],"schema":"https://github.com/citation-style-language/schema/raw/master/csl-citation.json"} </w:instrText>
      </w:r>
      <w:r w:rsidR="00BF0C10" w:rsidRPr="00BC307A">
        <w:rPr>
          <w:rFonts w:ascii="Times New Roman" w:hAnsi="Times New Roman" w:cs="Times New Roman"/>
          <w:sz w:val="24"/>
          <w:lang w:val="fr-FR"/>
        </w:rPr>
        <w:fldChar w:fldCharType="separate"/>
      </w:r>
      <w:r w:rsidR="001221DA" w:rsidRPr="00BC307A">
        <w:rPr>
          <w:rFonts w:ascii="Times New Roman" w:hAnsi="Times New Roman" w:cs="Times New Roman"/>
          <w:sz w:val="24"/>
          <w:lang w:val="fr-FR"/>
        </w:rPr>
        <w:t>(46,47)</w:t>
      </w:r>
      <w:r w:rsidR="00BF0C10" w:rsidRPr="00BC307A">
        <w:rPr>
          <w:rFonts w:ascii="Times New Roman" w:hAnsi="Times New Roman" w:cs="Times New Roman"/>
          <w:sz w:val="24"/>
          <w:lang w:val="fr-FR"/>
        </w:rPr>
        <w:fldChar w:fldCharType="end"/>
      </w:r>
    </w:p>
    <w:p w14:paraId="231D22CA" w14:textId="77777777" w:rsidR="004A24B7" w:rsidRPr="00BC307A" w:rsidRDefault="004A24B7" w:rsidP="009A0F3B">
      <w:pPr>
        <w:tabs>
          <w:tab w:val="left" w:pos="2552"/>
        </w:tabs>
        <w:spacing w:after="0" w:line="240" w:lineRule="auto"/>
        <w:jc w:val="both"/>
        <w:rPr>
          <w:rFonts w:ascii="Times New Roman" w:hAnsi="Times New Roman" w:cs="Times New Roman"/>
          <w:sz w:val="24"/>
          <w:lang w:val="fr-FR"/>
        </w:rPr>
      </w:pPr>
    </w:p>
    <w:p w14:paraId="2AE54B7D" w14:textId="7C71BF7C" w:rsidR="009A0F3B" w:rsidRPr="00BC307A" w:rsidRDefault="00FB12EC" w:rsidP="00DA525E">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szCs w:val="24"/>
          <w:lang w:val="fr-FR"/>
        </w:rPr>
        <w:t>En 2014, le Groupe indépendant d’évaluation de la Banque mondiale a lancé un signal d’alarme. Il a constaté que de nombreux projets pilotes de FBR avaient échoué et que des décisions avaient été prises de passer à l’échelle sans tenir compte des résultats faibles, peu concluants ou incomplets des projets pilotes. Il a déclaré que la Banque mondiale avait appuyé le FBR sans preuves suffisantes de son efficacité</w:t>
      </w:r>
      <w:r w:rsidR="00BF0C10" w:rsidRPr="00BC307A">
        <w:rPr>
          <w:rFonts w:ascii="Times New Roman" w:hAnsi="Times New Roman" w:cs="Times New Roman"/>
          <w:sz w:val="24"/>
          <w:lang w:val="fr-FR"/>
        </w:rPr>
        <w:fldChar w:fldCharType="begin"/>
      </w:r>
      <w:r w:rsidR="001221DA" w:rsidRPr="00BC307A">
        <w:rPr>
          <w:rFonts w:ascii="Times New Roman" w:hAnsi="Times New Roman" w:cs="Times New Roman"/>
          <w:sz w:val="24"/>
          <w:lang w:val="fr-FR"/>
        </w:rPr>
        <w:instrText xml:space="preserve"> ADDIN ZOTERO_ITEM CSL_CITATION {"citationID":"a25hodcqsdp","properties":{"formattedCitation":"(48)","plainCitation":"(48)"},"citationItems":[{"id":238,"uris":["http://zotero.org/users/local/kohvzQhb/items/INET6TRG"],"uri":["http://zotero.org/users/local/kohvzQhb/items/INET6TRG"],"itemData":{"id":238,"type":"article","title":"World Bank Group Support to Health Financing","URL":"http://ieg.worldbankgroup.org/sites/default/files/Data/reports/chapters/health_finance_evaluation_w_appendix_updated_0.pdf","author":[{"family":"Independent Evaluation Group (IEG)","given":""}],"issued":{"date-parts":[["2014"]]},"accessed":{"date-parts":[["2017",11,7]]}}}],"schema":"https://github.com/citation-style-language/schema/raw/master/csl-citation.json"} </w:instrText>
      </w:r>
      <w:r w:rsidR="00BF0C10" w:rsidRPr="00BC307A">
        <w:rPr>
          <w:rFonts w:ascii="Times New Roman" w:hAnsi="Times New Roman" w:cs="Times New Roman"/>
          <w:sz w:val="24"/>
          <w:lang w:val="fr-FR"/>
        </w:rPr>
        <w:fldChar w:fldCharType="separate"/>
      </w:r>
      <w:r w:rsidR="001221DA" w:rsidRPr="00BC307A">
        <w:rPr>
          <w:rFonts w:ascii="Times New Roman" w:hAnsi="Times New Roman" w:cs="Times New Roman"/>
          <w:sz w:val="24"/>
          <w:lang w:val="fr-FR"/>
        </w:rPr>
        <w:t>(48)</w:t>
      </w:r>
      <w:r w:rsidR="00BF0C10" w:rsidRPr="00BC307A">
        <w:rPr>
          <w:rFonts w:ascii="Times New Roman" w:hAnsi="Times New Roman" w:cs="Times New Roman"/>
          <w:sz w:val="24"/>
          <w:lang w:val="fr-FR"/>
        </w:rPr>
        <w:fldChar w:fldCharType="end"/>
      </w:r>
      <w:r w:rsidR="00DA525E" w:rsidRPr="00BC307A">
        <w:rPr>
          <w:rFonts w:ascii="Times New Roman" w:hAnsi="Times New Roman" w:cs="Times New Roman"/>
          <w:sz w:val="24"/>
          <w:lang w:val="fr-FR"/>
        </w:rPr>
        <w:t xml:space="preserve"> </w:t>
      </w:r>
      <w:r w:rsidR="00F50632" w:rsidRPr="00BC307A">
        <w:rPr>
          <w:rFonts w:ascii="Times New Roman" w:hAnsi="Times New Roman" w:cs="Times New Roman"/>
          <w:sz w:val="24"/>
          <w:lang w:val="fr-FR"/>
        </w:rPr>
        <w:t>Malgré tout</w:t>
      </w:r>
      <w:r w:rsidR="007A685B" w:rsidRPr="00BC307A">
        <w:rPr>
          <w:rFonts w:ascii="Times New Roman" w:hAnsi="Times New Roman" w:cs="Times New Roman"/>
          <w:sz w:val="24"/>
          <w:lang w:val="fr-FR"/>
        </w:rPr>
        <w:t xml:space="preserve">, </w:t>
      </w:r>
      <w:r w:rsidR="00F50632" w:rsidRPr="00BC307A">
        <w:rPr>
          <w:rFonts w:ascii="Times New Roman" w:hAnsi="Times New Roman" w:cs="Times New Roman"/>
          <w:sz w:val="24"/>
          <w:lang w:val="fr-FR"/>
        </w:rPr>
        <w:t>les bailleurs ont</w:t>
      </w:r>
      <w:r w:rsidR="00421382" w:rsidRPr="00BC307A">
        <w:rPr>
          <w:rFonts w:ascii="Times New Roman" w:hAnsi="Times New Roman" w:cs="Times New Roman"/>
          <w:sz w:val="24"/>
          <w:lang w:val="fr-FR"/>
        </w:rPr>
        <w:t xml:space="preserve"> intensifi</w:t>
      </w:r>
      <w:r w:rsidR="00F50632" w:rsidRPr="00BC307A">
        <w:rPr>
          <w:rFonts w:ascii="Times New Roman" w:hAnsi="Times New Roman" w:cs="Times New Roman"/>
          <w:sz w:val="24"/>
          <w:lang w:val="fr-FR"/>
        </w:rPr>
        <w:t>é leur appui au FBR</w:t>
      </w:r>
      <w:r w:rsidR="00421382" w:rsidRPr="00BC307A">
        <w:rPr>
          <w:rFonts w:ascii="Times New Roman" w:hAnsi="Times New Roman" w:cs="Times New Roman"/>
          <w:sz w:val="24"/>
          <w:lang w:val="fr-FR"/>
        </w:rPr>
        <w:t>.</w:t>
      </w:r>
      <w:r w:rsidR="003935C7" w:rsidRPr="00BC307A">
        <w:rPr>
          <w:rFonts w:ascii="Times New Roman" w:hAnsi="Times New Roman" w:cs="Times New Roman"/>
          <w:sz w:val="24"/>
          <w:lang w:val="fr-FR"/>
        </w:rPr>
        <w:t xml:space="preserve"> </w:t>
      </w:r>
      <w:r w:rsidR="00F50632" w:rsidRPr="00BC307A">
        <w:rPr>
          <w:rFonts w:ascii="Times New Roman" w:hAnsi="Times New Roman" w:cs="Times New Roman"/>
          <w:sz w:val="24"/>
          <w:szCs w:val="24"/>
          <w:lang w:val="fr-FR"/>
        </w:rPr>
        <w:t xml:space="preserve">Entre 2007 et juin 2016, le HRITF a déboursé 281,7 millions de dollars US, dont 68% au cours des trois dernières années, lorsque la majorité des programmes de FBR financés par le HRITF ont été lancés </w:t>
      </w:r>
      <w:r w:rsidR="003935C7" w:rsidRPr="00BC307A">
        <w:rPr>
          <w:rFonts w:ascii="Times New Roman" w:hAnsi="Times New Roman" w:cs="Times New Roman"/>
          <w:sz w:val="24"/>
          <w:szCs w:val="24"/>
          <w:lang w:val="fr-FR"/>
        </w:rPr>
        <w:t>(</w:t>
      </w:r>
      <w:hyperlink r:id="rId9" w:history="1">
        <w:r w:rsidR="003A6E25" w:rsidRPr="00BC307A">
          <w:rPr>
            <w:rStyle w:val="Lienhypertexte"/>
            <w:rFonts w:ascii="Times New Roman" w:hAnsi="Times New Roman" w:cs="Times New Roman"/>
            <w:sz w:val="24"/>
            <w:lang w:val="fr-FR"/>
          </w:rPr>
          <w:t>https://www.rbfhealth.org/mission</w:t>
        </w:r>
      </w:hyperlink>
      <w:hyperlink r:id="rId10" w:history="1"/>
      <w:r w:rsidR="003935C7" w:rsidRPr="00BC307A">
        <w:rPr>
          <w:rFonts w:ascii="Times New Roman" w:hAnsi="Times New Roman" w:cs="Times New Roman"/>
          <w:sz w:val="24"/>
          <w:szCs w:val="24"/>
          <w:lang w:val="fr-FR"/>
        </w:rPr>
        <w:t xml:space="preserve">). </w:t>
      </w:r>
      <w:r w:rsidR="00F50632" w:rsidRPr="00BC307A">
        <w:rPr>
          <w:rFonts w:ascii="Times New Roman" w:hAnsi="Times New Roman" w:cs="Times New Roman"/>
          <w:sz w:val="24"/>
          <w:szCs w:val="24"/>
          <w:lang w:val="fr-FR"/>
        </w:rPr>
        <w:t xml:space="preserve">Le nombre de </w:t>
      </w:r>
      <w:r w:rsidR="00F23ACE" w:rsidRPr="00BC307A">
        <w:rPr>
          <w:rFonts w:ascii="Times New Roman" w:hAnsi="Times New Roman" w:cs="Times New Roman"/>
          <w:sz w:val="24"/>
          <w:szCs w:val="24"/>
          <w:lang w:val="fr-FR"/>
        </w:rPr>
        <w:t>bailleurs</w:t>
      </w:r>
      <w:r w:rsidR="00F50632" w:rsidRPr="00BC307A">
        <w:rPr>
          <w:rFonts w:ascii="Times New Roman" w:hAnsi="Times New Roman" w:cs="Times New Roman"/>
          <w:sz w:val="24"/>
          <w:szCs w:val="24"/>
          <w:lang w:val="fr-FR"/>
        </w:rPr>
        <w:t xml:space="preserve"> bilatéraux </w:t>
      </w:r>
      <w:r w:rsidR="00F50632" w:rsidRPr="00BC307A">
        <w:rPr>
          <w:rFonts w:ascii="Times New Roman" w:hAnsi="Times New Roman" w:cs="Times New Roman"/>
          <w:sz w:val="24"/>
          <w:szCs w:val="24"/>
          <w:lang w:val="fr-FR"/>
        </w:rPr>
        <w:lastRenderedPageBreak/>
        <w:t>et multilatéraux qui financent le FBR a augmenté au cours des trois dernières années. En 2017, la Banque mondiale a reconnu que des recherches supplémentaires étaient nécessaires pour évaluer l’efficacité des systèmes basés sur la performance et que leur impact peut dépendre des conditions existantes.</w:t>
      </w:r>
      <w:r w:rsidR="00BF0C10" w:rsidRPr="00BC307A">
        <w:rPr>
          <w:rFonts w:ascii="Times New Roman" w:hAnsi="Times New Roman" w:cs="Times New Roman"/>
          <w:sz w:val="24"/>
          <w:lang w:val="fr-FR"/>
        </w:rPr>
        <w:fldChar w:fldCharType="begin"/>
      </w:r>
      <w:r w:rsidR="001221DA" w:rsidRPr="00BC307A">
        <w:rPr>
          <w:rFonts w:ascii="Times New Roman" w:hAnsi="Times New Roman" w:cs="Times New Roman"/>
          <w:sz w:val="24"/>
          <w:lang w:val="fr-FR"/>
        </w:rPr>
        <w:instrText xml:space="preserve"> ADDIN ZOTERO_ITEM CSL_CITATION {"citationID":"a15pjksfc3p","properties":{"formattedCitation":"(49)","plainCitation":"(49)"},"citationItems":[{"id":252,"uris":["http://zotero.org/users/local/kohvzQhb/items/AXYLRUBG"],"uri":["http://zotero.org/users/local/kohvzQhb/items/AXYLRUBG"],"itemData":{"id":252,"type":"article","title":"World Development Report 2017: Governance and the Law","publisher":"World Bank","URL":"http://www.worldbank.org/en/publication/wdr2017","author":[{"family":"World Bank","given":""}],"accessed":{"date-parts":[["2017",11,10]]}}}],"schema":"https://github.com/citation-style-language/schema/raw/master/csl-citation.json"} </w:instrText>
      </w:r>
      <w:r w:rsidR="00BF0C10" w:rsidRPr="00BC307A">
        <w:rPr>
          <w:rFonts w:ascii="Times New Roman" w:hAnsi="Times New Roman" w:cs="Times New Roman"/>
          <w:sz w:val="24"/>
          <w:lang w:val="fr-FR"/>
        </w:rPr>
        <w:fldChar w:fldCharType="separate"/>
      </w:r>
      <w:r w:rsidR="001221DA" w:rsidRPr="00BC307A">
        <w:rPr>
          <w:rFonts w:ascii="Times New Roman" w:hAnsi="Times New Roman" w:cs="Times New Roman"/>
          <w:sz w:val="24"/>
          <w:lang w:val="fr-FR"/>
        </w:rPr>
        <w:t>(49)</w:t>
      </w:r>
      <w:r w:rsidR="00BF0C10" w:rsidRPr="00BC307A">
        <w:rPr>
          <w:rFonts w:ascii="Times New Roman" w:hAnsi="Times New Roman" w:cs="Times New Roman"/>
          <w:sz w:val="24"/>
          <w:lang w:val="fr-FR"/>
        </w:rPr>
        <w:fldChar w:fldCharType="end"/>
      </w:r>
    </w:p>
    <w:p w14:paraId="71C026BB" w14:textId="11818C4D" w:rsidR="00FB12EC" w:rsidRPr="00BC307A" w:rsidRDefault="00FB12EC" w:rsidP="00FB12EC">
      <w:pPr>
        <w:tabs>
          <w:tab w:val="left" w:pos="2552"/>
        </w:tabs>
        <w:spacing w:after="0" w:line="240" w:lineRule="auto"/>
        <w:jc w:val="both"/>
        <w:rPr>
          <w:rFonts w:ascii="Times New Roman" w:hAnsi="Times New Roman" w:cs="Times New Roman"/>
          <w:sz w:val="24"/>
          <w:szCs w:val="24"/>
          <w:lang w:val="fr-FR"/>
        </w:rPr>
      </w:pPr>
    </w:p>
    <w:p w14:paraId="3F367B68" w14:textId="60617B60" w:rsidR="006F056C" w:rsidRPr="00BC307A" w:rsidRDefault="00F50632" w:rsidP="006F056C">
      <w:pPr>
        <w:pStyle w:val="Titre1"/>
        <w:numPr>
          <w:ilvl w:val="0"/>
          <w:numId w:val="18"/>
        </w:numPr>
        <w:rPr>
          <w:b/>
          <w:sz w:val="28"/>
          <w:lang w:val="fr-FR"/>
        </w:rPr>
      </w:pPr>
      <w:r w:rsidRPr="00BC307A">
        <w:rPr>
          <w:b/>
          <w:sz w:val="28"/>
          <w:lang w:val="fr-FR"/>
        </w:rPr>
        <w:t>Le FBR est une</w:t>
      </w:r>
      <w:r w:rsidR="003A6E25" w:rsidRPr="00BC307A">
        <w:rPr>
          <w:b/>
          <w:sz w:val="28"/>
          <w:lang w:val="fr-FR"/>
        </w:rPr>
        <w:t xml:space="preserve"> solution</w:t>
      </w:r>
      <w:r w:rsidRPr="00BC307A">
        <w:rPr>
          <w:b/>
          <w:sz w:val="28"/>
          <w:lang w:val="fr-FR"/>
        </w:rPr>
        <w:t xml:space="preserve"> portée par les bailleurs de fonds</w:t>
      </w:r>
    </w:p>
    <w:p w14:paraId="79EC6ED4" w14:textId="68492040" w:rsidR="00182B02" w:rsidRPr="00BC307A" w:rsidRDefault="0074731C" w:rsidP="006F056C">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L’approche FBR a été mise au point dans des contextes très spécifiques (post-conflit ou États en déliquescence : Cambodge, Haïti, Rwanda, Burundi) par un cercle très étroit de consultants et de chercheurs</w:t>
      </w:r>
      <w:r w:rsidR="006F056C" w:rsidRPr="00BC307A">
        <w:rPr>
          <w:rFonts w:ascii="Times New Roman" w:hAnsi="Times New Roman" w:cs="Times New Roman"/>
          <w:sz w:val="24"/>
          <w:lang w:val="fr-FR"/>
        </w:rPr>
        <w:t>.</w:t>
      </w:r>
      <w:r w:rsidR="006C4C1C" w:rsidRPr="00BC307A">
        <w:rPr>
          <w:rFonts w:ascii="Times New Roman" w:hAnsi="Times New Roman" w:cs="Times New Roman"/>
          <w:sz w:val="24"/>
          <w:lang w:val="fr-FR"/>
        </w:rPr>
        <w:fldChar w:fldCharType="begin"/>
      </w:r>
      <w:r w:rsidR="00C25094" w:rsidRPr="00BC307A">
        <w:rPr>
          <w:rFonts w:ascii="Times New Roman" w:hAnsi="Times New Roman" w:cs="Times New Roman"/>
          <w:sz w:val="24"/>
          <w:lang w:val="fr-FR"/>
        </w:rPr>
        <w:instrText xml:space="preserve"> ADDIN ZOTERO_ITEM CSL_CITATION {"citationID":"a2jclqmpkso","properties":{"formattedCitation":"(2)","plainCitation":"(2)"},"citationItems":[{"id":149,"uris":["http://zotero.org/users/local/kohvzQhb/items/WIKPGZ85"],"uri":["http://zotero.org/users/local/kohvzQhb/items/WIKPGZ85"],"itemData":{"id":149,"type":"article","title":"Performance-Based Financing Toolkit","publisher":"The World Bank","URL":"http://documents.worldbank.org/curated/en/369941468325159289/pdf/854120PUB0978100Box382147B00PUBLIC0.pdf","author":[{"literal":"Fritsche, Gyuri B"},{"family":"Soeters","given":"Robert"},{"family":"Meessen","given":"Bruno"}],"issued":{"date-parts":[["2014"]]},"accessed":{"date-parts":[["2017",11,7]]}}}],"schema":"https://github.com/citation-style-language/schema/raw/master/csl-citation.json"} </w:instrText>
      </w:r>
      <w:r w:rsidR="006C4C1C" w:rsidRPr="00BC307A">
        <w:rPr>
          <w:rFonts w:ascii="Times New Roman" w:hAnsi="Times New Roman" w:cs="Times New Roman"/>
          <w:sz w:val="24"/>
          <w:lang w:val="fr-FR"/>
        </w:rPr>
        <w:fldChar w:fldCharType="separate"/>
      </w:r>
      <w:r w:rsidR="00C25094" w:rsidRPr="00BC307A">
        <w:rPr>
          <w:rFonts w:ascii="Times New Roman" w:hAnsi="Times New Roman" w:cs="Times New Roman"/>
          <w:sz w:val="24"/>
          <w:lang w:val="fr-FR"/>
        </w:rPr>
        <w:t>(2)</w:t>
      </w:r>
      <w:r w:rsidR="006C4C1C" w:rsidRPr="00BC307A">
        <w:rPr>
          <w:rFonts w:ascii="Times New Roman" w:hAnsi="Times New Roman" w:cs="Times New Roman"/>
          <w:sz w:val="24"/>
          <w:lang w:val="fr-FR"/>
        </w:rPr>
        <w:fldChar w:fldCharType="end"/>
      </w:r>
      <w:r w:rsidR="006F056C"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De petits projets pilotes, le FBR a été développé à grande échelle pour la première fois dans le contexte atypique du Rwanda. Les premiers résultats rapportés laissaient entendre qu’il s’agissait d’un succès</w:t>
      </w:r>
      <w:r w:rsidR="00C26547" w:rsidRPr="00BC307A">
        <w:rPr>
          <w:rFonts w:ascii="Times New Roman" w:hAnsi="Times New Roman" w:cs="Times New Roman"/>
          <w:sz w:val="24"/>
          <w:lang w:val="fr-FR"/>
        </w:rPr>
        <w:t>,</w:t>
      </w:r>
      <w:r w:rsidR="006C4C1C" w:rsidRPr="00BC307A">
        <w:rPr>
          <w:rFonts w:ascii="Times New Roman" w:hAnsi="Times New Roman" w:cs="Times New Roman"/>
          <w:sz w:val="24"/>
          <w:lang w:val="fr-FR"/>
        </w:rPr>
        <w:fldChar w:fldCharType="begin"/>
      </w:r>
      <w:r w:rsidR="001221DA" w:rsidRPr="00BC307A">
        <w:rPr>
          <w:rFonts w:ascii="Times New Roman" w:hAnsi="Times New Roman" w:cs="Times New Roman"/>
          <w:sz w:val="24"/>
          <w:lang w:val="fr-FR"/>
        </w:rPr>
        <w:instrText xml:space="preserve"> ADDIN ZOTERO_ITEM CSL_CITATION {"citationID":"a2k1fk3q8hj","properties":{"formattedCitation":"(50)","plainCitation":"(50)"},"citationItems":[{"id":198,"uris":["http://zotero.org/users/local/kohvzQhb/items/RSAPMZPY"],"uri":["http://zotero.org/users/local/kohvzQhb/items/RSAPMZPY"],"itemData":{"id":198,"type":"article-journal","title":"Effect on maternal and child health services in Rwanda of payment to primary health-care providers for performance: an impact evaluation","container-title":"The Lancet","volume":"377","URL":"https://doi.org/10.1016/S0140-6736(11)60177-3","DOI":"10.1016/S0140-6736(11)60177-3","journalAbbreviation":"The Lancet","author":[{"family":"Basinga","given":"Paulin"},{"family":"Gertler","given":"P. J."},{"family":"Binagwaho","given":"A."},{"family":"Soucat","given":"Agnès"},{"family":"Sturdy","given":"J."},{"family":"Vermeersch","given":"C. M. J."}],"issued":{"date-parts":[["2011"]]}}}],"schema":"https://github.com/citation-style-language/schema/raw/master/csl-citation.json"} </w:instrText>
      </w:r>
      <w:r w:rsidR="006C4C1C" w:rsidRPr="00BC307A">
        <w:rPr>
          <w:rFonts w:ascii="Times New Roman" w:hAnsi="Times New Roman" w:cs="Times New Roman"/>
          <w:sz w:val="24"/>
          <w:lang w:val="fr-FR"/>
        </w:rPr>
        <w:fldChar w:fldCharType="separate"/>
      </w:r>
      <w:r w:rsidR="001221DA" w:rsidRPr="00BC307A">
        <w:rPr>
          <w:rFonts w:ascii="Times New Roman" w:hAnsi="Times New Roman" w:cs="Times New Roman"/>
          <w:sz w:val="24"/>
          <w:lang w:val="fr-FR"/>
        </w:rPr>
        <w:t>(50)</w:t>
      </w:r>
      <w:r w:rsidR="006C4C1C" w:rsidRPr="00BC307A">
        <w:rPr>
          <w:rFonts w:ascii="Times New Roman" w:hAnsi="Times New Roman" w:cs="Times New Roman"/>
          <w:sz w:val="24"/>
          <w:lang w:val="fr-FR"/>
        </w:rPr>
        <w:fldChar w:fldCharType="end"/>
      </w:r>
      <w:r w:rsidR="00C26547"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 xml:space="preserve">bien que cette conclusion ait été remise en question plus tard, tant en ce qui concerne sont efficacité </w:t>
      </w:r>
      <w:r w:rsidR="006C4C1C" w:rsidRPr="00BC307A">
        <w:rPr>
          <w:rFonts w:ascii="Times New Roman" w:hAnsi="Times New Roman" w:cs="Times New Roman"/>
          <w:sz w:val="24"/>
          <w:lang w:val="fr-FR"/>
        </w:rPr>
        <w:fldChar w:fldCharType="begin"/>
      </w:r>
      <w:r w:rsidR="001221DA" w:rsidRPr="00BC307A">
        <w:rPr>
          <w:rFonts w:ascii="Times New Roman" w:hAnsi="Times New Roman" w:cs="Times New Roman"/>
          <w:sz w:val="24"/>
          <w:lang w:val="fr-FR"/>
        </w:rPr>
        <w:instrText xml:space="preserve"> ADDIN ZOTERO_ITEM CSL_CITATION {"citationID":"ai3lnlrcti","properties":{"formattedCitation":"(51)","plainCitation":"(51)"},"citationItems":[{"id":255,"uris":["http://zotero.org/users/local/kohvzQhb/items/GW85RZM8"],"uri":["http://zotero.org/users/local/kohvzQhb/items/GW85RZM8"],"itemData":{"id":255,"type":"article-journal","title":"The effect of performance-based financing on illness, care-seeking and treatment  among children: an impact evaluation in Rwanda.","container-title":"BMC health services research","page":"375","volume":"15","abstract":"BACKGROUND: Performance-based financing (PBF) strategies are promoted as a supply-side, results-based financing mechanism to improve primary health care. This study estimated the effects of Rwanda's PBF program on less-incentivized child health services and examined the differential program impact by household poverty. METHODS: Districts were allocated to intervention and comparison for PBF implementation in Rwanda. Using Demographic Health Survey data from 2005 to","DOI":"10.1186/s12913-015-1033-7","ISSN":"1472-6963 1472-6963","note":"PMID: 26369410 \nPMCID: PMC4570690","journalAbbreviation":"BMC Health Serv Res","language":"eng","author":[{"family":"Skiles","given":"Martha Priedeman"},{"family":"Curtis","given":"Sian L."},{"family":"Basinga","given":"Paulin"},{"family":"Angeles","given":"Gustavo"},{"family":"Thirumurthy","given":"Harsha"}],"issued":{"date-parts":[["2015",9,14]]}}}],"schema":"https://github.com/citation-style-language/schema/raw/master/csl-citation.json"} </w:instrText>
      </w:r>
      <w:r w:rsidR="006C4C1C" w:rsidRPr="00BC307A">
        <w:rPr>
          <w:rFonts w:ascii="Times New Roman" w:hAnsi="Times New Roman" w:cs="Times New Roman"/>
          <w:sz w:val="24"/>
          <w:lang w:val="fr-FR"/>
        </w:rPr>
        <w:fldChar w:fldCharType="separate"/>
      </w:r>
      <w:r w:rsidR="001221DA" w:rsidRPr="00BC307A">
        <w:rPr>
          <w:rFonts w:ascii="Times New Roman" w:hAnsi="Times New Roman" w:cs="Times New Roman"/>
          <w:sz w:val="24"/>
          <w:lang w:val="fr-FR"/>
        </w:rPr>
        <w:t>(51)</w:t>
      </w:r>
      <w:r w:rsidR="006C4C1C" w:rsidRPr="00BC307A">
        <w:rPr>
          <w:rFonts w:ascii="Times New Roman" w:hAnsi="Times New Roman" w:cs="Times New Roman"/>
          <w:sz w:val="24"/>
          <w:lang w:val="fr-FR"/>
        </w:rPr>
        <w:fldChar w:fldCharType="end"/>
      </w:r>
      <w:r w:rsidR="006C4C1C"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que son</w:t>
      </w:r>
      <w:r w:rsidR="006C4C1C"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é</w:t>
      </w:r>
      <w:r w:rsidR="006C4C1C" w:rsidRPr="00BC307A">
        <w:rPr>
          <w:rFonts w:ascii="Times New Roman" w:hAnsi="Times New Roman" w:cs="Times New Roman"/>
          <w:sz w:val="24"/>
          <w:lang w:val="fr-FR"/>
        </w:rPr>
        <w:t>quit</w:t>
      </w:r>
      <w:r w:rsidRPr="00BC307A">
        <w:rPr>
          <w:rFonts w:ascii="Times New Roman" w:hAnsi="Times New Roman" w:cs="Times New Roman"/>
          <w:sz w:val="24"/>
          <w:lang w:val="fr-FR"/>
        </w:rPr>
        <w:t>é</w:t>
      </w:r>
      <w:r w:rsidR="006F056C" w:rsidRPr="00BC307A">
        <w:rPr>
          <w:rFonts w:ascii="Times New Roman" w:hAnsi="Times New Roman" w:cs="Times New Roman"/>
          <w:sz w:val="24"/>
          <w:lang w:val="fr-FR"/>
        </w:rPr>
        <w:t>.</w:t>
      </w:r>
      <w:r w:rsidR="006C4C1C" w:rsidRPr="00BC307A">
        <w:rPr>
          <w:rFonts w:ascii="Times New Roman" w:hAnsi="Times New Roman" w:cs="Times New Roman"/>
          <w:sz w:val="24"/>
          <w:lang w:val="fr-FR"/>
        </w:rPr>
        <w:fldChar w:fldCharType="begin"/>
      </w:r>
      <w:r w:rsidR="004B7AC2" w:rsidRPr="00BC307A">
        <w:rPr>
          <w:rFonts w:ascii="Times New Roman" w:hAnsi="Times New Roman" w:cs="Times New Roman"/>
          <w:sz w:val="24"/>
          <w:lang w:val="fr-FR"/>
        </w:rPr>
        <w:instrText xml:space="preserve"> ADDIN ZOTERO_ITEM CSL_CITATION {"citationID":"a28ps8ubbmc","properties":{"formattedCitation":"(36)","plainCitation":"(36)"},"citationItems":[{"id":181,"uris":["http://zotero.org/users/local/kohvzQhb/items/8V8G7RHJ"],"uri":["http://zotero.org/users/local/kohvzQhb/items/8V8G7RHJ"],"itemData":{"id":181,"type":"article-journal","title":"Can performance-based financing help reaching the poor with maternal and child health services? The experience of rural Rwanda.","container-title":"The International journal of health planning and management","page":"309-348","volume":"31","issue":"3","abstract":"More than 20 countries in Africa are scaling up performance-based financing (PBF), but its impact on equity in access to health services remains to be documented. This paper draws on evidence from Rwanda to examine the capacity of PBF to ensure equal access to key health interventions especially in rural areas  where most of the poor live. Specifically, it focuses on maternal and child health services, distinguishing two wealth groups, and uses data from a rigorous  impact evaluation. Difference-in-difference technique is used, and different model specifications are tested: control for unobserved heterogeneity and common  random error using linear probability model, seemingly unrelated regression equations, and clustering and fixed effects. Results suggest that in Rwanda, PBF  improved efficiency rather than equity for most health services. We find that PBF achieved efficiency gains by improving access to health services for those easier to reach, generally the relatively more affluent. It turns out to be less effective in reaching the poorest. Our results illustrate the advantages of rigorous randomized impact evaluation data as results published earlier using a nationally representative survey (Demographic and Health Survey) were not able to capture the pro-rich nature of the PBF scheme in Rwanda. Our paper advocates for  building mechanisms targeting the vulnerable groups in PBF strategies. It also highlights the need to understand the impact of PBF together with the specific development of health insurance coverage and the organization of the health system.","DOI":"10.1002/hpm.2297","ISSN":"1099-1751 0749-6753","note":"PMID: 26122744","journalAbbreviation":"Int J Health Plann Manage","language":"eng","author":[{"family":"Lannes","given":"Laurence"},{"family":"Meessen","given":"Bruno"},{"family":"Soucat","given":"Agnes"},{"family":"Basinga","given":"Paulin"}],"issued":{"date-parts":[["2016",7]]}}}],"schema":"https://github.com/citation-style-language/schema/raw/master/csl-citation.json"} </w:instrText>
      </w:r>
      <w:r w:rsidR="006C4C1C" w:rsidRPr="00BC307A">
        <w:rPr>
          <w:rFonts w:ascii="Times New Roman" w:hAnsi="Times New Roman" w:cs="Times New Roman"/>
          <w:sz w:val="24"/>
          <w:lang w:val="fr-FR"/>
        </w:rPr>
        <w:fldChar w:fldCharType="separate"/>
      </w:r>
      <w:r w:rsidR="004B7AC2" w:rsidRPr="00BC307A">
        <w:rPr>
          <w:rFonts w:ascii="Times New Roman" w:hAnsi="Times New Roman" w:cs="Times New Roman"/>
          <w:sz w:val="24"/>
          <w:lang w:val="fr-FR"/>
        </w:rPr>
        <w:t>(36)</w:t>
      </w:r>
      <w:r w:rsidR="006C4C1C" w:rsidRPr="00BC307A">
        <w:rPr>
          <w:rFonts w:ascii="Times New Roman" w:hAnsi="Times New Roman" w:cs="Times New Roman"/>
          <w:sz w:val="24"/>
          <w:lang w:val="fr-FR"/>
        </w:rPr>
        <w:fldChar w:fldCharType="end"/>
      </w:r>
      <w:r w:rsidR="006F056C" w:rsidRPr="00BC307A">
        <w:rPr>
          <w:rFonts w:ascii="Times New Roman" w:hAnsi="Times New Roman" w:cs="Times New Roman"/>
          <w:sz w:val="24"/>
          <w:lang w:val="fr-FR"/>
        </w:rPr>
        <w:t xml:space="preserve"> </w:t>
      </w:r>
      <w:r w:rsidR="00C12165" w:rsidRPr="00BC307A">
        <w:rPr>
          <w:rFonts w:ascii="Times New Roman" w:hAnsi="Times New Roman" w:cs="Times New Roman"/>
          <w:sz w:val="24"/>
          <w:lang w:val="fr-FR"/>
        </w:rPr>
        <w:t>À</w:t>
      </w:r>
      <w:r w:rsidRPr="00BC307A">
        <w:rPr>
          <w:rFonts w:ascii="Times New Roman" w:hAnsi="Times New Roman" w:cs="Times New Roman"/>
          <w:sz w:val="24"/>
          <w:lang w:val="fr-FR"/>
        </w:rPr>
        <w:t xml:space="preserve"> parit de là, le FBR a été rapidement et largement diffusé avec l’appui intense des bailleurs de fonds</w:t>
      </w:r>
      <w:r w:rsidR="0086115A" w:rsidRPr="00BC307A">
        <w:rPr>
          <w:rFonts w:ascii="Times New Roman" w:hAnsi="Times New Roman" w:cs="Times New Roman"/>
          <w:sz w:val="24"/>
          <w:lang w:val="fr-FR"/>
        </w:rPr>
        <w:t>. L</w:t>
      </w:r>
      <w:r w:rsidRPr="00BC307A">
        <w:rPr>
          <w:rFonts w:ascii="Times New Roman" w:hAnsi="Times New Roman" w:cs="Times New Roman"/>
          <w:sz w:val="24"/>
          <w:lang w:val="fr-FR"/>
        </w:rPr>
        <w:t xml:space="preserve">e HRITF a jusqu’à présent soutenu 35 programmes de FBR dans 29 pays </w:t>
      </w:r>
      <w:r w:rsidR="00BF0C10" w:rsidRPr="00BC307A">
        <w:rPr>
          <w:rFonts w:ascii="Times New Roman" w:hAnsi="Times New Roman" w:cs="Times New Roman"/>
          <w:sz w:val="24"/>
          <w:lang w:val="fr-FR"/>
        </w:rPr>
        <w:t>(</w:t>
      </w:r>
      <w:hyperlink r:id="rId11" w:history="1">
        <w:r w:rsidR="00D01E8B" w:rsidRPr="00BC307A">
          <w:rPr>
            <w:rStyle w:val="Lienhypertexte"/>
            <w:rFonts w:ascii="Times New Roman" w:hAnsi="Times New Roman" w:cs="Times New Roman"/>
            <w:sz w:val="24"/>
            <w:szCs w:val="24"/>
            <w:lang w:val="fr-FR"/>
          </w:rPr>
          <w:t>https://www.rbfhealth.org/mission</w:t>
        </w:r>
      </w:hyperlink>
      <w:r w:rsidR="00BF0C10"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En revanche, à l’exception du Burundi et du Rwanda, les pays bénéficiaires consacrent peu de fonds nationaux au FBR</w:t>
      </w:r>
      <w:r w:rsidR="006C4C1C" w:rsidRPr="00BC307A">
        <w:rPr>
          <w:rFonts w:ascii="Times New Roman" w:hAnsi="Times New Roman" w:cs="Times New Roman"/>
          <w:sz w:val="24"/>
          <w:lang w:val="fr-FR"/>
        </w:rPr>
        <w:t>.</w:t>
      </w:r>
    </w:p>
    <w:p w14:paraId="788603C7" w14:textId="0D87E368" w:rsidR="0074731C" w:rsidRPr="00BC307A" w:rsidRDefault="0074731C" w:rsidP="006F056C">
      <w:pPr>
        <w:tabs>
          <w:tab w:val="left" w:pos="2552"/>
        </w:tabs>
        <w:spacing w:after="0" w:line="240" w:lineRule="auto"/>
        <w:jc w:val="both"/>
        <w:rPr>
          <w:rFonts w:ascii="Times New Roman" w:hAnsi="Times New Roman" w:cs="Times New Roman"/>
          <w:sz w:val="24"/>
          <w:lang w:val="fr-FR"/>
        </w:rPr>
      </w:pPr>
    </w:p>
    <w:p w14:paraId="4C632D1D" w14:textId="1F145D43" w:rsidR="006F056C" w:rsidRPr="00BC307A" w:rsidRDefault="0074731C" w:rsidP="006F056C">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 xml:space="preserve">Le FBR </w:t>
      </w:r>
      <w:r w:rsidR="00C522BF" w:rsidRPr="00BC307A">
        <w:rPr>
          <w:rFonts w:ascii="Times New Roman" w:hAnsi="Times New Roman" w:cs="Times New Roman"/>
          <w:sz w:val="24"/>
          <w:lang w:val="fr-FR"/>
        </w:rPr>
        <w:t>ne s’est développé</w:t>
      </w:r>
      <w:r w:rsidRPr="00BC307A">
        <w:rPr>
          <w:rFonts w:ascii="Times New Roman" w:hAnsi="Times New Roman" w:cs="Times New Roman"/>
          <w:sz w:val="24"/>
          <w:lang w:val="fr-FR"/>
        </w:rPr>
        <w:t xml:space="preserve"> comme une stratégie locale dans aucun PRF-PRI</w:t>
      </w:r>
      <w:r w:rsidR="0086115A" w:rsidRPr="00BC307A">
        <w:rPr>
          <w:rFonts w:ascii="Times New Roman" w:hAnsi="Times New Roman" w:cs="Times New Roman"/>
          <w:sz w:val="24"/>
          <w:lang w:val="fr-FR"/>
        </w:rPr>
        <w:t>. T</w:t>
      </w:r>
      <w:r w:rsidRPr="00BC307A">
        <w:rPr>
          <w:rFonts w:ascii="Times New Roman" w:hAnsi="Times New Roman" w:cs="Times New Roman"/>
          <w:sz w:val="24"/>
          <w:lang w:val="fr-FR"/>
        </w:rPr>
        <w:t xml:space="preserve">ous les programmes de FBR ont été lancés et élaborés avec l’appui des bailleurs de fonds. Compte tenu de son manque d’appropriation nationale, du temps et de l’argent qu’il absorbe actuellement et du manque de preuves d’efficacité et d’efficience, le FBR peut être qualifié de phénomène de mode </w:t>
      </w:r>
      <w:r w:rsidR="0086115A" w:rsidRPr="00BC307A">
        <w:rPr>
          <w:rFonts w:ascii="Times New Roman" w:hAnsi="Times New Roman" w:cs="Times New Roman"/>
          <w:sz w:val="24"/>
          <w:lang w:val="fr-FR"/>
        </w:rPr>
        <w:t xml:space="preserve">provenant </w:t>
      </w:r>
      <w:r w:rsidRPr="00BC307A">
        <w:rPr>
          <w:rFonts w:ascii="Times New Roman" w:hAnsi="Times New Roman" w:cs="Times New Roman"/>
          <w:sz w:val="24"/>
          <w:lang w:val="fr-FR"/>
        </w:rPr>
        <w:t xml:space="preserve">des bailleurs de fonds. Bien que certains finissent par s’avérer être des innovations durables, le phénomène de mode </w:t>
      </w:r>
      <w:r w:rsidR="001175D3" w:rsidRPr="00BC307A">
        <w:rPr>
          <w:rFonts w:ascii="Times New Roman" w:hAnsi="Times New Roman" w:cs="Times New Roman"/>
          <w:sz w:val="24"/>
          <w:lang w:val="fr-FR"/>
        </w:rPr>
        <w:t xml:space="preserve">type </w:t>
      </w:r>
      <w:r w:rsidRPr="00BC307A">
        <w:rPr>
          <w:rFonts w:ascii="Times New Roman" w:hAnsi="Times New Roman" w:cs="Times New Roman"/>
          <w:sz w:val="24"/>
          <w:lang w:val="fr-FR"/>
        </w:rPr>
        <w:t>est extrêmement populaire mais de courte durée, abandonné et facilement remplacé par de nouveaux modèles</w:t>
      </w:r>
      <w:r w:rsidR="006F056C" w:rsidRPr="00BC307A">
        <w:rPr>
          <w:rFonts w:ascii="Times New Roman" w:hAnsi="Times New Roman" w:cs="Times New Roman"/>
          <w:sz w:val="24"/>
          <w:lang w:val="fr-FR"/>
        </w:rPr>
        <w:t>.</w:t>
      </w:r>
      <w:r w:rsidR="006C4C1C" w:rsidRPr="00BC307A">
        <w:rPr>
          <w:rFonts w:ascii="Times New Roman" w:hAnsi="Times New Roman" w:cs="Times New Roman"/>
          <w:sz w:val="24"/>
          <w:lang w:val="fr-FR"/>
        </w:rPr>
        <w:fldChar w:fldCharType="begin"/>
      </w:r>
      <w:r w:rsidR="001221DA" w:rsidRPr="00BC307A">
        <w:rPr>
          <w:rFonts w:ascii="Times New Roman" w:hAnsi="Times New Roman" w:cs="Times New Roman"/>
          <w:sz w:val="24"/>
          <w:lang w:val="fr-FR"/>
        </w:rPr>
        <w:instrText xml:space="preserve"> ADDIN ZOTERO_ITEM CSL_CITATION {"citationID":"a1uen9aaim5","properties":{"formattedCitation":"(52)","plainCitation":"(52)"},"citationItems":[{"id":240,"uris":["http://zotero.org/users/local/kohvzQhb/items/ZC3G4HT3"],"uri":["http://zotero.org/users/local/kohvzQhb/items/ZC3G4HT3"],"itemData":{"id":240,"type":"book","title":"Flavor of the Month: Why Smart People Fall for Fads","publisher-place":"Berkeley","edition":"University of California Press","event-place":"Berkeley","author":[{"family":"Best","given":"Joel"}],"issued":{"date-parts":[["2006"]]}}}],"schema":"https://github.com/citation-style-language/schema/raw/master/csl-citation.json"} </w:instrText>
      </w:r>
      <w:r w:rsidR="006C4C1C" w:rsidRPr="00BC307A">
        <w:rPr>
          <w:rFonts w:ascii="Times New Roman" w:hAnsi="Times New Roman" w:cs="Times New Roman"/>
          <w:sz w:val="24"/>
          <w:lang w:val="fr-FR"/>
        </w:rPr>
        <w:fldChar w:fldCharType="separate"/>
      </w:r>
      <w:r w:rsidR="001221DA" w:rsidRPr="00BC307A">
        <w:rPr>
          <w:rFonts w:ascii="Times New Roman" w:hAnsi="Times New Roman" w:cs="Times New Roman"/>
          <w:sz w:val="24"/>
          <w:lang w:val="fr-FR"/>
        </w:rPr>
        <w:t>(52)</w:t>
      </w:r>
      <w:r w:rsidR="006C4C1C" w:rsidRPr="00BC307A">
        <w:rPr>
          <w:rFonts w:ascii="Times New Roman" w:hAnsi="Times New Roman" w:cs="Times New Roman"/>
          <w:sz w:val="24"/>
          <w:lang w:val="fr-FR"/>
        </w:rPr>
        <w:fldChar w:fldCharType="end"/>
      </w:r>
    </w:p>
    <w:p w14:paraId="2898CAE1" w14:textId="77777777" w:rsidR="005D4F44" w:rsidRPr="00BC307A" w:rsidRDefault="005D4F44" w:rsidP="006F056C">
      <w:pPr>
        <w:tabs>
          <w:tab w:val="left" w:pos="2552"/>
        </w:tabs>
        <w:spacing w:after="0" w:line="240" w:lineRule="auto"/>
        <w:jc w:val="both"/>
        <w:rPr>
          <w:rFonts w:ascii="Times New Roman" w:hAnsi="Times New Roman" w:cs="Times New Roman"/>
          <w:sz w:val="24"/>
          <w:lang w:val="fr-FR"/>
        </w:rPr>
      </w:pPr>
    </w:p>
    <w:p w14:paraId="46A1CD2F" w14:textId="77BA0542" w:rsidR="0070076D" w:rsidRPr="00BC307A" w:rsidRDefault="0070076D" w:rsidP="0070076D">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 xml:space="preserve">Comment expliquer ce phénomène de mode ? L’agenda de la gestion axée sur les résultats est tentant pour les </w:t>
      </w:r>
      <w:r w:rsidR="00F23ACE" w:rsidRPr="00BC307A">
        <w:rPr>
          <w:rFonts w:ascii="Times New Roman" w:hAnsi="Times New Roman" w:cs="Times New Roman"/>
          <w:sz w:val="24"/>
          <w:lang w:val="fr-FR"/>
        </w:rPr>
        <w:t>baill</w:t>
      </w:r>
      <w:r w:rsidRPr="00BC307A">
        <w:rPr>
          <w:rFonts w:ascii="Times New Roman" w:hAnsi="Times New Roman" w:cs="Times New Roman"/>
          <w:sz w:val="24"/>
          <w:lang w:val="fr-FR"/>
        </w:rPr>
        <w:t>eurs</w:t>
      </w:r>
      <w:r w:rsidR="006F056C" w:rsidRPr="00BC307A">
        <w:rPr>
          <w:rFonts w:ascii="Times New Roman" w:hAnsi="Times New Roman" w:cs="Times New Roman"/>
          <w:sz w:val="24"/>
          <w:lang w:val="fr-FR"/>
        </w:rPr>
        <w:t>,</w:t>
      </w:r>
      <w:r w:rsidR="006C4C1C" w:rsidRPr="00BC307A">
        <w:rPr>
          <w:rFonts w:ascii="Times New Roman" w:hAnsi="Times New Roman" w:cs="Times New Roman"/>
          <w:sz w:val="24"/>
          <w:lang w:val="fr-FR"/>
        </w:rPr>
        <w:fldChar w:fldCharType="begin"/>
      </w:r>
      <w:r w:rsidR="001221DA" w:rsidRPr="00BC307A">
        <w:rPr>
          <w:rFonts w:ascii="Times New Roman" w:hAnsi="Times New Roman" w:cs="Times New Roman"/>
          <w:sz w:val="24"/>
          <w:lang w:val="fr-FR"/>
        </w:rPr>
        <w:instrText xml:space="preserve"> ADDIN ZOTERO_ITEM CSL_CITATION {"citationID":"a1mb8lnqoj7","properties":{"formattedCitation":"(53)","plainCitation":"(53)"},"citationItems":[{"id":241,"uris":["http://zotero.org/users/local/kohvzQhb/items/XTWETME8"],"uri":["http://zotero.org/users/local/kohvzQhb/items/XTWETME8"],"itemData":{"id":241,"type":"article","title":"The politics of the results agenda in DFID 1997-2017","publisher":"Overseas Development Institute (ODI) Report","URL":"https://www.odi.org/sites/odi.org.uk/files/resource-documents/11730.pdf","author":[{"family":"Valters","given":"Craig"},{"family":"Whitty","given":"Brendan"}],"issued":{"date-parts":[["2017"]]},"accessed":{"date-parts":[["2017",11,7]]}}}],"schema":"https://github.com/citation-style-language/schema/raw/master/csl-citation.json"} </w:instrText>
      </w:r>
      <w:r w:rsidR="006C4C1C" w:rsidRPr="00BC307A">
        <w:rPr>
          <w:rFonts w:ascii="Times New Roman" w:hAnsi="Times New Roman" w:cs="Times New Roman"/>
          <w:sz w:val="24"/>
          <w:lang w:val="fr-FR"/>
        </w:rPr>
        <w:fldChar w:fldCharType="separate"/>
      </w:r>
      <w:r w:rsidR="001221DA" w:rsidRPr="00BC307A">
        <w:rPr>
          <w:rFonts w:ascii="Times New Roman" w:hAnsi="Times New Roman" w:cs="Times New Roman"/>
          <w:sz w:val="24"/>
          <w:lang w:val="fr-FR"/>
        </w:rPr>
        <w:t>(53)</w:t>
      </w:r>
      <w:r w:rsidR="006C4C1C" w:rsidRPr="00BC307A">
        <w:rPr>
          <w:rFonts w:ascii="Times New Roman" w:hAnsi="Times New Roman" w:cs="Times New Roman"/>
          <w:sz w:val="24"/>
          <w:lang w:val="fr-FR"/>
        </w:rPr>
        <w:fldChar w:fldCharType="end"/>
      </w:r>
      <w:r w:rsidR="006F056C"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 xml:space="preserve">en particulier dans un contexte de récession financière mondiale. De plus, comme on l’a observé lors de la diffusion du New Public Management, une nouvelle « industrie </w:t>
      </w:r>
      <w:r w:rsidR="001175D3" w:rsidRPr="00BC307A">
        <w:rPr>
          <w:rFonts w:ascii="Times New Roman" w:hAnsi="Times New Roman" w:cs="Times New Roman"/>
          <w:sz w:val="24"/>
          <w:lang w:val="fr-FR"/>
        </w:rPr>
        <w:t xml:space="preserve">familiale </w:t>
      </w:r>
      <w:r w:rsidRPr="00BC307A">
        <w:rPr>
          <w:rFonts w:ascii="Times New Roman" w:hAnsi="Times New Roman" w:cs="Times New Roman"/>
          <w:sz w:val="24"/>
          <w:lang w:val="fr-FR"/>
        </w:rPr>
        <w:t>de consultants » a été engendrée par cette stratégie axée sur les résultats</w:t>
      </w:r>
      <w:r w:rsidR="0084354E" w:rsidRPr="00BC307A">
        <w:rPr>
          <w:rFonts w:ascii="Times New Roman" w:hAnsi="Times New Roman" w:cs="Times New Roman"/>
          <w:sz w:val="24"/>
          <w:lang w:val="fr-FR"/>
        </w:rPr>
        <w:t>.</w:t>
      </w:r>
      <w:r w:rsidR="006C4C1C" w:rsidRPr="00BC307A">
        <w:rPr>
          <w:rFonts w:ascii="Times New Roman" w:hAnsi="Times New Roman" w:cs="Times New Roman"/>
          <w:sz w:val="24"/>
          <w:lang w:val="fr-FR"/>
        </w:rPr>
        <w:fldChar w:fldCharType="begin"/>
      </w:r>
      <w:r w:rsidR="001221DA" w:rsidRPr="00BC307A">
        <w:rPr>
          <w:rFonts w:ascii="Times New Roman" w:hAnsi="Times New Roman" w:cs="Times New Roman"/>
          <w:sz w:val="24"/>
          <w:lang w:val="fr-FR"/>
        </w:rPr>
        <w:instrText xml:space="preserve"> ADDIN ZOTERO_ITEM CSL_CITATION {"citationID":"aj5j80p862","properties":{"formattedCitation":"(54)","plainCitation":"(54)"},"citationItems":[{"id":242,"uris":["http://zotero.org/users/local/kohvzQhb/items/7VZSPDQD"],"uri":["http://zotero.org/users/local/kohvzQhb/items/7VZSPDQD"],"itemData":{"id":242,"type":"book","title":"Budgeting for Local Governments and Communities","publisher-place":"Milton Park","edition":"Routledge","event-place":"Milton Park","author":[{"family":"Morgan","given":"Douglas"},{"family":"Robinson","given":"Kent S"},{"family":"Strachota","given":"Dennis"},{"family":"Hough","given":"James A"}],"issued":{"date-parts":[["2014"]]}}}],"schema":"https://github.com/citation-style-language/schema/raw/master/csl-citation.json"} </w:instrText>
      </w:r>
      <w:r w:rsidR="006C4C1C" w:rsidRPr="00BC307A">
        <w:rPr>
          <w:rFonts w:ascii="Times New Roman" w:hAnsi="Times New Roman" w:cs="Times New Roman"/>
          <w:sz w:val="24"/>
          <w:lang w:val="fr-FR"/>
        </w:rPr>
        <w:fldChar w:fldCharType="separate"/>
      </w:r>
      <w:r w:rsidR="001221DA" w:rsidRPr="00BC307A">
        <w:rPr>
          <w:rFonts w:ascii="Times New Roman" w:hAnsi="Times New Roman" w:cs="Times New Roman"/>
          <w:sz w:val="24"/>
          <w:lang w:val="fr-FR"/>
        </w:rPr>
        <w:t>(54)</w:t>
      </w:r>
      <w:r w:rsidR="006C4C1C" w:rsidRPr="00BC307A">
        <w:rPr>
          <w:rFonts w:ascii="Times New Roman" w:hAnsi="Times New Roman" w:cs="Times New Roman"/>
          <w:sz w:val="24"/>
          <w:lang w:val="fr-FR"/>
        </w:rPr>
        <w:fldChar w:fldCharType="end"/>
      </w:r>
      <w:r w:rsidR="0084354E"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En effet, les consultants et les organismes internationaux jouent de plus en plus un rôle de courtage dans la gouvernance mondiale de la santé, et en particulier dans la diffusion du FBR, au détriment de l’initiative et de l’appropriation nationales</w:t>
      </w:r>
      <w:r w:rsidR="006F056C" w:rsidRPr="00BC307A">
        <w:rPr>
          <w:rFonts w:ascii="Times New Roman" w:hAnsi="Times New Roman" w:cs="Times New Roman"/>
          <w:sz w:val="24"/>
          <w:lang w:val="fr-FR"/>
        </w:rPr>
        <w:t>.</w:t>
      </w:r>
      <w:r w:rsidR="006C4C1C" w:rsidRPr="00BC307A">
        <w:rPr>
          <w:rFonts w:ascii="Times New Roman" w:hAnsi="Times New Roman" w:cs="Times New Roman"/>
          <w:sz w:val="24"/>
          <w:lang w:val="fr-FR"/>
        </w:rPr>
        <w:fldChar w:fldCharType="begin"/>
      </w:r>
      <w:r w:rsidR="001221DA" w:rsidRPr="00BC307A">
        <w:rPr>
          <w:rFonts w:ascii="Times New Roman" w:hAnsi="Times New Roman" w:cs="Times New Roman"/>
          <w:sz w:val="24"/>
          <w:lang w:val="fr-FR"/>
        </w:rPr>
        <w:instrText xml:space="preserve"> ADDIN ZOTERO_ITEM CSL_CITATION {"citationID":"a1r3g3qej6s","properties":{"formattedCitation":"(55)","plainCitation":"(55)"},"citationItems":[{"id":243,"uris":["http://zotero.org/users/local/kohvzQhb/items/8FNJ4QUP"],"uri":["http://zotero.org/users/local/kohvzQhb/items/8FNJ4QUP"],"itemData":{"id":243,"type":"book","title":"Global Politics of Health Reform in Africa","publisher-place":"Basingstoke","edition":"Palgrave Macmillan","event-place":"Basingstoke","author":[{"family":"Barnes","given":"Amy"},{"family":"Brown","given":"Garrett Wallace"},{"family":"Harman","given":"Sophie"}],"issued":{"date-parts":[["2015"]]}}}],"schema":"https://github.com/citation-style-language/schema/raw/master/csl-citation.json"} </w:instrText>
      </w:r>
      <w:r w:rsidR="006C4C1C" w:rsidRPr="00BC307A">
        <w:rPr>
          <w:rFonts w:ascii="Times New Roman" w:hAnsi="Times New Roman" w:cs="Times New Roman"/>
          <w:sz w:val="24"/>
          <w:lang w:val="fr-FR"/>
        </w:rPr>
        <w:fldChar w:fldCharType="separate"/>
      </w:r>
      <w:r w:rsidR="001221DA" w:rsidRPr="00BC307A">
        <w:rPr>
          <w:rFonts w:ascii="Times New Roman" w:hAnsi="Times New Roman" w:cs="Times New Roman"/>
          <w:sz w:val="24"/>
          <w:lang w:val="fr-FR"/>
        </w:rPr>
        <w:t>(55)</w:t>
      </w:r>
      <w:r w:rsidR="006C4C1C" w:rsidRPr="00BC307A">
        <w:rPr>
          <w:rFonts w:ascii="Times New Roman" w:hAnsi="Times New Roman" w:cs="Times New Roman"/>
          <w:sz w:val="24"/>
          <w:lang w:val="fr-FR"/>
        </w:rPr>
        <w:fldChar w:fldCharType="end"/>
      </w:r>
      <w:r w:rsidR="006F056C"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Comme</w:t>
      </w:r>
      <w:r w:rsidR="009C10E8" w:rsidRPr="00BC307A">
        <w:rPr>
          <w:rFonts w:ascii="Times New Roman" w:hAnsi="Times New Roman" w:cs="Times New Roman"/>
          <w:sz w:val="24"/>
          <w:lang w:val="fr-FR"/>
        </w:rPr>
        <w:t xml:space="preserve"> Pavignani </w:t>
      </w:r>
      <w:r w:rsidRPr="00BC307A">
        <w:rPr>
          <w:rFonts w:ascii="Times New Roman" w:hAnsi="Times New Roman" w:cs="Times New Roman"/>
          <w:sz w:val="24"/>
          <w:lang w:val="fr-FR"/>
        </w:rPr>
        <w:t>et ses collè</w:t>
      </w:r>
      <w:r w:rsidR="006C4C1C" w:rsidRPr="00BC307A">
        <w:rPr>
          <w:rFonts w:ascii="Times New Roman" w:hAnsi="Times New Roman" w:cs="Times New Roman"/>
          <w:sz w:val="24"/>
          <w:lang w:val="fr-FR"/>
        </w:rPr>
        <w:t>gues</w:t>
      </w:r>
      <w:r w:rsidRPr="00BC307A">
        <w:rPr>
          <w:rFonts w:ascii="Times New Roman" w:hAnsi="Times New Roman" w:cs="Times New Roman"/>
          <w:sz w:val="24"/>
          <w:lang w:val="fr-FR"/>
        </w:rPr>
        <w:t xml:space="preserve"> l’ont souligné, </w:t>
      </w:r>
      <w:r w:rsidR="006C4C1C" w:rsidRPr="00BC307A">
        <w:rPr>
          <w:rFonts w:ascii="Times New Roman" w:hAnsi="Times New Roman" w:cs="Times New Roman"/>
          <w:sz w:val="24"/>
          <w:lang w:val="fr-FR"/>
        </w:rPr>
        <w:fldChar w:fldCharType="begin"/>
      </w:r>
      <w:r w:rsidR="001221DA" w:rsidRPr="00BC307A">
        <w:rPr>
          <w:rFonts w:ascii="Times New Roman" w:hAnsi="Times New Roman" w:cs="Times New Roman"/>
          <w:sz w:val="24"/>
          <w:lang w:val="fr-FR"/>
        </w:rPr>
        <w:instrText xml:space="preserve"> ADDIN ZOTERO_ITEM CSL_CITATION {"citationID":"aoo4jplkul","properties":{"formattedCitation":"(56)","plainCitation":"(56)"},"citationItems":[{"id":244,"uris":["http://zotero.org/users/local/kohvzQhb/items/HBXP5EC2"],"uri":["http://zotero.org/users/local/kohvzQhb/items/HBXP5EC2"],"itemData":{"id":244,"type":"article-journal","title":"Making sense of apparent chaos: health-care provision in six country case studies","container-title":"International Review of the Red Cross","collection-title":"Violence against health care","page":"41-60","volume":"395","issue":"889","DOI":"10.1017/S1816383113000726","author":[{"family":"Pavignani","given":"Enrico"},{"family":"Michael","given":"Markus"},{"family":"Murru","given":"Maurizio"},{"family":"Beesley","given":"Mark E"},{"family":"Hill","given":"Peter S"}],"issued":{"date-parts":[["2013"]]}}}],"schema":"https://github.com/citation-style-language/schema/raw/master/csl-citation.json"} </w:instrText>
      </w:r>
      <w:r w:rsidR="006C4C1C" w:rsidRPr="00BC307A">
        <w:rPr>
          <w:rFonts w:ascii="Times New Roman" w:hAnsi="Times New Roman" w:cs="Times New Roman"/>
          <w:sz w:val="24"/>
          <w:lang w:val="fr-FR"/>
        </w:rPr>
        <w:fldChar w:fldCharType="separate"/>
      </w:r>
      <w:r w:rsidR="001221DA" w:rsidRPr="00BC307A">
        <w:rPr>
          <w:rFonts w:ascii="Times New Roman" w:hAnsi="Times New Roman" w:cs="Times New Roman"/>
          <w:sz w:val="24"/>
          <w:lang w:val="fr-FR"/>
        </w:rPr>
        <w:t>(56)</w:t>
      </w:r>
      <w:r w:rsidR="006C4C1C" w:rsidRPr="00BC307A">
        <w:rPr>
          <w:rFonts w:ascii="Times New Roman" w:hAnsi="Times New Roman" w:cs="Times New Roman"/>
          <w:sz w:val="24"/>
          <w:lang w:val="fr-FR"/>
        </w:rPr>
        <w:fldChar w:fldCharType="end"/>
      </w:r>
      <w:r w:rsidRPr="00BC307A">
        <w:rPr>
          <w:rFonts w:ascii="Times New Roman" w:hAnsi="Times New Roman" w:cs="Times New Roman"/>
          <w:sz w:val="24"/>
          <w:lang w:val="fr-FR"/>
        </w:rPr>
        <w:t xml:space="preserve"> le FBR a été diffusé dès le départ d’une manière « évangéli</w:t>
      </w:r>
      <w:r w:rsidR="0086115A" w:rsidRPr="00BC307A">
        <w:rPr>
          <w:rFonts w:ascii="Times New Roman" w:hAnsi="Times New Roman" w:cs="Times New Roman"/>
          <w:sz w:val="24"/>
          <w:lang w:val="fr-FR"/>
        </w:rPr>
        <w:t>qu</w:t>
      </w:r>
      <w:r w:rsidRPr="00BC307A">
        <w:rPr>
          <w:rFonts w:ascii="Times New Roman" w:hAnsi="Times New Roman" w:cs="Times New Roman"/>
          <w:sz w:val="24"/>
          <w:lang w:val="fr-FR"/>
        </w:rPr>
        <w:t>e ». Actuellement, deux réseaux étroitement liés font la promotion du FBR : SINA Health, qui a organisé 62 cours (</w:t>
      </w:r>
      <w:hyperlink r:id="rId12" w:history="1">
        <w:r w:rsidRPr="00BC307A">
          <w:rPr>
            <w:rStyle w:val="Lienhypertexte"/>
            <w:rFonts w:ascii="Times New Roman" w:hAnsi="Times New Roman" w:cs="Times New Roman"/>
            <w:sz w:val="24"/>
            <w:lang w:val="fr-FR"/>
          </w:rPr>
          <w:t>http://www.sina-health.com/</w:t>
        </w:r>
      </w:hyperlink>
      <w:r w:rsidRPr="00BC307A">
        <w:rPr>
          <w:rFonts w:ascii="Times New Roman" w:hAnsi="Times New Roman" w:cs="Times New Roman"/>
          <w:sz w:val="24"/>
          <w:lang w:val="fr-FR"/>
        </w:rPr>
        <w:t>), et la communauté de pratique (C</w:t>
      </w:r>
      <w:r w:rsidR="00432489" w:rsidRPr="00BC307A">
        <w:rPr>
          <w:rFonts w:ascii="Times New Roman" w:hAnsi="Times New Roman" w:cs="Times New Roman"/>
          <w:sz w:val="24"/>
          <w:lang w:val="fr-FR"/>
        </w:rPr>
        <w:t>d</w:t>
      </w:r>
      <w:r w:rsidRPr="00BC307A">
        <w:rPr>
          <w:rFonts w:ascii="Times New Roman" w:hAnsi="Times New Roman" w:cs="Times New Roman"/>
          <w:sz w:val="24"/>
          <w:lang w:val="fr-FR"/>
        </w:rPr>
        <w:t>P) du FBR</w:t>
      </w:r>
      <w:r w:rsidR="006F056C" w:rsidRPr="00BC307A">
        <w:rPr>
          <w:rFonts w:ascii="Times New Roman" w:hAnsi="Times New Roman" w:cs="Times New Roman"/>
          <w:sz w:val="24"/>
          <w:lang w:val="fr-FR"/>
        </w:rPr>
        <w:t xml:space="preserve"> (</w:t>
      </w:r>
      <w:hyperlink r:id="rId13" w:history="1">
        <w:r w:rsidR="002D74A8" w:rsidRPr="00BC307A">
          <w:rPr>
            <w:rStyle w:val="Lienhypertexte"/>
            <w:rFonts w:ascii="Times New Roman" w:hAnsi="Times New Roman" w:cs="Times New Roman"/>
            <w:sz w:val="24"/>
            <w:lang w:val="fr-FR"/>
          </w:rPr>
          <w:t>http://www.healthfinancingafrica.org/</w:t>
        </w:r>
      </w:hyperlink>
      <w:r w:rsidR="006F056C"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 xml:space="preserve">Les concepteurs du FBR ont coopté et formé un nombre croissant de « champions du FBR » qui, à leur tour, ont été envoyés dans les pays voisins pour </w:t>
      </w:r>
      <w:r w:rsidR="0086115A" w:rsidRPr="00BC307A">
        <w:rPr>
          <w:rFonts w:ascii="Times New Roman" w:hAnsi="Times New Roman" w:cs="Times New Roman"/>
          <w:sz w:val="24"/>
          <w:lang w:val="fr-FR"/>
        </w:rPr>
        <w:t xml:space="preserve">le </w:t>
      </w:r>
      <w:r w:rsidRPr="00BC307A">
        <w:rPr>
          <w:rFonts w:ascii="Times New Roman" w:hAnsi="Times New Roman" w:cs="Times New Roman"/>
          <w:sz w:val="24"/>
          <w:lang w:val="fr-FR"/>
        </w:rPr>
        <w:t>diffuser. Si la C</w:t>
      </w:r>
      <w:r w:rsidR="00432489" w:rsidRPr="00BC307A">
        <w:rPr>
          <w:rFonts w:ascii="Times New Roman" w:hAnsi="Times New Roman" w:cs="Times New Roman"/>
          <w:sz w:val="24"/>
          <w:lang w:val="fr-FR"/>
        </w:rPr>
        <w:t>d</w:t>
      </w:r>
      <w:r w:rsidRPr="00BC307A">
        <w:rPr>
          <w:rFonts w:ascii="Times New Roman" w:hAnsi="Times New Roman" w:cs="Times New Roman"/>
          <w:sz w:val="24"/>
          <w:lang w:val="fr-FR"/>
        </w:rPr>
        <w:t>P a été créée pour encourager un débat ouvert, les intérêts personnels et institutionnels sous-jacents ne prêtent guère à controverse.</w:t>
      </w:r>
    </w:p>
    <w:p w14:paraId="4EA429F7" w14:textId="797AE540" w:rsidR="0015388C" w:rsidRPr="00BC307A" w:rsidRDefault="0015388C" w:rsidP="00E315DA">
      <w:pPr>
        <w:tabs>
          <w:tab w:val="left" w:pos="2552"/>
        </w:tabs>
        <w:spacing w:after="0" w:line="240" w:lineRule="auto"/>
        <w:jc w:val="both"/>
        <w:rPr>
          <w:rFonts w:ascii="Times New Roman" w:hAnsi="Times New Roman" w:cs="Times New Roman"/>
          <w:sz w:val="24"/>
          <w:lang w:val="fr-FR"/>
        </w:rPr>
      </w:pPr>
    </w:p>
    <w:p w14:paraId="1E684569" w14:textId="63BFC6C3" w:rsidR="00752AFF" w:rsidRPr="00BC307A" w:rsidRDefault="00D0709D" w:rsidP="00E315D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 xml:space="preserve">Comme Barnes et ses collègues l’ont fait remarquer, </w:t>
      </w:r>
      <w:r w:rsidR="00432489" w:rsidRPr="00BC307A">
        <w:rPr>
          <w:rFonts w:ascii="Times New Roman" w:hAnsi="Times New Roman" w:cs="Times New Roman"/>
          <w:sz w:val="24"/>
          <w:lang w:val="fr-FR"/>
        </w:rPr>
        <w:t>le blog de la communauté de pratique</w:t>
      </w:r>
      <w:r w:rsidRPr="00BC307A">
        <w:rPr>
          <w:rFonts w:ascii="Times New Roman" w:hAnsi="Times New Roman" w:cs="Times New Roman"/>
          <w:sz w:val="24"/>
          <w:lang w:val="fr-FR"/>
        </w:rPr>
        <w:t xml:space="preserve"> FBR en santé est révélateur du biais positif attribué aux approches basées sur la performance de la réforme du système de santé. Aucun des 38 billets de blog publiés en juillet 2014 n’était ouvertement critique ou précis au sujet des limites potentielles du FBR. Dans chacune des entrées, les défis étaient contrebalancés par une longue liste des avantages du FBR et, dans certains cas, par les histoires </w:t>
      </w:r>
      <w:r w:rsidR="0086115A" w:rsidRPr="00BC307A">
        <w:rPr>
          <w:rFonts w:ascii="Times New Roman" w:hAnsi="Times New Roman" w:cs="Times New Roman"/>
          <w:sz w:val="24"/>
          <w:lang w:val="fr-FR"/>
        </w:rPr>
        <w:t xml:space="preserve">à </w:t>
      </w:r>
      <w:r w:rsidRPr="00BC307A">
        <w:rPr>
          <w:rFonts w:ascii="Times New Roman" w:hAnsi="Times New Roman" w:cs="Times New Roman"/>
          <w:sz w:val="24"/>
          <w:lang w:val="fr-FR"/>
        </w:rPr>
        <w:t>succès remporté</w:t>
      </w:r>
      <w:r w:rsidR="0086115A" w:rsidRPr="00BC307A">
        <w:rPr>
          <w:rFonts w:ascii="Times New Roman" w:hAnsi="Times New Roman" w:cs="Times New Roman"/>
          <w:sz w:val="24"/>
          <w:lang w:val="fr-FR"/>
        </w:rPr>
        <w:t>e</w:t>
      </w:r>
      <w:r w:rsidRPr="00BC307A">
        <w:rPr>
          <w:rFonts w:ascii="Times New Roman" w:hAnsi="Times New Roman" w:cs="Times New Roman"/>
          <w:sz w:val="24"/>
          <w:lang w:val="fr-FR"/>
        </w:rPr>
        <w:t>s par les pays phares du FBR. Les auteurs poursuivent en pointant qu’un tel biais positif n’est pas surprenant étant donné les sommes que la Banque mondiale a investi</w:t>
      </w:r>
      <w:r w:rsidR="001175D3" w:rsidRPr="00BC307A">
        <w:rPr>
          <w:rFonts w:ascii="Times New Roman" w:hAnsi="Times New Roman" w:cs="Times New Roman"/>
          <w:sz w:val="24"/>
          <w:lang w:val="fr-FR"/>
        </w:rPr>
        <w:t>es</w:t>
      </w:r>
      <w:r w:rsidR="00D347E0" w:rsidRPr="00BC307A">
        <w:rPr>
          <w:rFonts w:ascii="Times New Roman" w:hAnsi="Times New Roman" w:cs="Times New Roman"/>
          <w:sz w:val="24"/>
          <w:lang w:val="fr-FR"/>
        </w:rPr>
        <w:t xml:space="preserve"> dans ces programmes, présentés comme des </w:t>
      </w:r>
      <w:r w:rsidRPr="00BC307A">
        <w:rPr>
          <w:rFonts w:ascii="Times New Roman" w:hAnsi="Times New Roman" w:cs="Times New Roman"/>
          <w:sz w:val="24"/>
          <w:lang w:val="fr-FR"/>
        </w:rPr>
        <w:t xml:space="preserve">programmes phares de sa section Santé, nutrition et population. Cependant, l’utilisation de blogueurs favorables au </w:t>
      </w:r>
      <w:r w:rsidR="00D347E0" w:rsidRPr="00BC307A">
        <w:rPr>
          <w:rFonts w:ascii="Times New Roman" w:hAnsi="Times New Roman" w:cs="Times New Roman"/>
          <w:sz w:val="24"/>
          <w:lang w:val="fr-FR"/>
        </w:rPr>
        <w:lastRenderedPageBreak/>
        <w:t>FBR</w:t>
      </w:r>
      <w:r w:rsidRPr="00BC307A">
        <w:rPr>
          <w:rFonts w:ascii="Times New Roman" w:hAnsi="Times New Roman" w:cs="Times New Roman"/>
          <w:sz w:val="24"/>
          <w:lang w:val="fr-FR"/>
        </w:rPr>
        <w:t xml:space="preserve"> </w:t>
      </w:r>
      <w:r w:rsidR="00D347E0" w:rsidRPr="00BC307A">
        <w:rPr>
          <w:rFonts w:ascii="Times New Roman" w:hAnsi="Times New Roman" w:cs="Times New Roman"/>
          <w:sz w:val="24"/>
          <w:lang w:val="fr-FR"/>
        </w:rPr>
        <w:t>–</w:t>
      </w:r>
      <w:r w:rsidRPr="00BC307A">
        <w:rPr>
          <w:rFonts w:ascii="Times New Roman" w:hAnsi="Times New Roman" w:cs="Times New Roman"/>
          <w:sz w:val="24"/>
          <w:lang w:val="fr-FR"/>
        </w:rPr>
        <w:t xml:space="preserve"> </w:t>
      </w:r>
      <w:r w:rsidR="00D347E0" w:rsidRPr="00BC307A">
        <w:rPr>
          <w:rFonts w:ascii="Times New Roman" w:hAnsi="Times New Roman" w:cs="Times New Roman"/>
          <w:sz w:val="24"/>
          <w:lang w:val="fr-FR"/>
        </w:rPr>
        <w:t>des ONG partenaires de mise</w:t>
      </w:r>
      <w:r w:rsidRPr="00BC307A">
        <w:rPr>
          <w:rFonts w:ascii="Times New Roman" w:hAnsi="Times New Roman" w:cs="Times New Roman"/>
          <w:sz w:val="24"/>
          <w:lang w:val="fr-FR"/>
        </w:rPr>
        <w:t xml:space="preserve"> en œuvre comme Cordaid, </w:t>
      </w:r>
      <w:r w:rsidR="00D347E0" w:rsidRPr="00BC307A">
        <w:rPr>
          <w:rFonts w:ascii="Times New Roman" w:hAnsi="Times New Roman" w:cs="Times New Roman"/>
          <w:sz w:val="24"/>
          <w:lang w:val="fr-FR"/>
        </w:rPr>
        <w:t>de</w:t>
      </w:r>
      <w:r w:rsidRPr="00BC307A">
        <w:rPr>
          <w:rFonts w:ascii="Times New Roman" w:hAnsi="Times New Roman" w:cs="Times New Roman"/>
          <w:sz w:val="24"/>
          <w:lang w:val="fr-FR"/>
        </w:rPr>
        <w:t xml:space="preserve">s consultants de la Banque mondiale et </w:t>
      </w:r>
      <w:r w:rsidR="00D347E0" w:rsidRPr="00BC307A">
        <w:rPr>
          <w:rFonts w:ascii="Times New Roman" w:hAnsi="Times New Roman" w:cs="Times New Roman"/>
          <w:sz w:val="24"/>
          <w:lang w:val="fr-FR"/>
        </w:rPr>
        <w:t>d</w:t>
      </w:r>
      <w:r w:rsidRPr="00BC307A">
        <w:rPr>
          <w:rFonts w:ascii="Times New Roman" w:hAnsi="Times New Roman" w:cs="Times New Roman"/>
          <w:sz w:val="24"/>
          <w:lang w:val="fr-FR"/>
        </w:rPr>
        <w:t xml:space="preserve">es représentants des ministères de la santé des pays </w:t>
      </w:r>
      <w:r w:rsidR="00D347E0" w:rsidRPr="00BC307A">
        <w:rPr>
          <w:rFonts w:ascii="Times New Roman" w:hAnsi="Times New Roman" w:cs="Times New Roman"/>
          <w:sz w:val="24"/>
          <w:lang w:val="fr-FR"/>
        </w:rPr>
        <w:t>considérés comme une « success story »</w:t>
      </w:r>
      <w:r w:rsidRPr="00BC307A">
        <w:rPr>
          <w:rFonts w:ascii="Times New Roman" w:hAnsi="Times New Roman" w:cs="Times New Roman"/>
          <w:sz w:val="24"/>
          <w:lang w:val="fr-FR"/>
        </w:rPr>
        <w:t xml:space="preserve"> </w:t>
      </w:r>
      <w:r w:rsidR="00D347E0" w:rsidRPr="00BC307A">
        <w:rPr>
          <w:rFonts w:ascii="Times New Roman" w:hAnsi="Times New Roman" w:cs="Times New Roman"/>
          <w:sz w:val="24"/>
          <w:lang w:val="fr-FR"/>
        </w:rPr>
        <w:t>–</w:t>
      </w:r>
      <w:r w:rsidRPr="00BC307A">
        <w:rPr>
          <w:rFonts w:ascii="Times New Roman" w:hAnsi="Times New Roman" w:cs="Times New Roman"/>
          <w:sz w:val="24"/>
          <w:lang w:val="fr-FR"/>
        </w:rPr>
        <w:t xml:space="preserve"> et le manque de représentation de certaines des limites ou des </w:t>
      </w:r>
      <w:r w:rsidR="0086115A" w:rsidRPr="00BC307A">
        <w:rPr>
          <w:rFonts w:ascii="Times New Roman" w:hAnsi="Times New Roman" w:cs="Times New Roman"/>
          <w:sz w:val="24"/>
          <w:lang w:val="fr-FR"/>
        </w:rPr>
        <w:t xml:space="preserve">autres solutions </w:t>
      </w:r>
      <w:r w:rsidRPr="00BC307A">
        <w:rPr>
          <w:rFonts w:ascii="Times New Roman" w:hAnsi="Times New Roman" w:cs="Times New Roman"/>
          <w:sz w:val="24"/>
          <w:lang w:val="fr-FR"/>
        </w:rPr>
        <w:t xml:space="preserve">potentielles </w:t>
      </w:r>
      <w:r w:rsidR="001175D3" w:rsidRPr="00BC307A">
        <w:rPr>
          <w:rFonts w:ascii="Times New Roman" w:hAnsi="Times New Roman" w:cs="Times New Roman"/>
          <w:sz w:val="24"/>
          <w:lang w:val="fr-FR"/>
        </w:rPr>
        <w:t>que le</w:t>
      </w:r>
      <w:r w:rsidRPr="00BC307A">
        <w:rPr>
          <w:rFonts w:ascii="Times New Roman" w:hAnsi="Times New Roman" w:cs="Times New Roman"/>
          <w:sz w:val="24"/>
          <w:lang w:val="fr-FR"/>
        </w:rPr>
        <w:t xml:space="preserve"> </w:t>
      </w:r>
      <w:r w:rsidR="00D347E0" w:rsidRPr="00BC307A">
        <w:rPr>
          <w:rFonts w:ascii="Times New Roman" w:hAnsi="Times New Roman" w:cs="Times New Roman"/>
          <w:sz w:val="24"/>
          <w:lang w:val="fr-FR"/>
        </w:rPr>
        <w:t>FBR</w:t>
      </w:r>
      <w:r w:rsidRPr="00BC307A">
        <w:rPr>
          <w:rFonts w:ascii="Times New Roman" w:hAnsi="Times New Roman" w:cs="Times New Roman"/>
          <w:sz w:val="24"/>
          <w:lang w:val="fr-FR"/>
        </w:rPr>
        <w:t xml:space="preserve"> </w:t>
      </w:r>
      <w:r w:rsidR="00D347E0" w:rsidRPr="00BC307A">
        <w:rPr>
          <w:rFonts w:ascii="Times New Roman" w:hAnsi="Times New Roman" w:cs="Times New Roman"/>
          <w:sz w:val="24"/>
          <w:lang w:val="fr-FR"/>
        </w:rPr>
        <w:t>–</w:t>
      </w:r>
      <w:r w:rsidRPr="00BC307A">
        <w:rPr>
          <w:rFonts w:ascii="Times New Roman" w:hAnsi="Times New Roman" w:cs="Times New Roman"/>
          <w:sz w:val="24"/>
          <w:lang w:val="fr-FR"/>
        </w:rPr>
        <w:t xml:space="preserve"> </w:t>
      </w:r>
      <w:r w:rsidR="00D347E0" w:rsidRPr="00BC307A">
        <w:rPr>
          <w:rFonts w:ascii="Times New Roman" w:hAnsi="Times New Roman" w:cs="Times New Roman"/>
          <w:sz w:val="24"/>
          <w:lang w:val="fr-FR"/>
        </w:rPr>
        <w:t>ainsi que</w:t>
      </w:r>
      <w:r w:rsidRPr="00BC307A">
        <w:rPr>
          <w:rFonts w:ascii="Times New Roman" w:hAnsi="Times New Roman" w:cs="Times New Roman"/>
          <w:sz w:val="24"/>
          <w:lang w:val="fr-FR"/>
        </w:rPr>
        <w:t xml:space="preserve"> de ceux qui </w:t>
      </w:r>
      <w:r w:rsidR="00D347E0" w:rsidRPr="00BC307A">
        <w:rPr>
          <w:rFonts w:ascii="Times New Roman" w:hAnsi="Times New Roman" w:cs="Times New Roman"/>
          <w:sz w:val="24"/>
          <w:lang w:val="fr-FR"/>
        </w:rPr>
        <w:t>sont moins convaincus de</w:t>
      </w:r>
      <w:r w:rsidRPr="00BC307A">
        <w:rPr>
          <w:rFonts w:ascii="Times New Roman" w:hAnsi="Times New Roman" w:cs="Times New Roman"/>
          <w:sz w:val="24"/>
          <w:lang w:val="fr-FR"/>
        </w:rPr>
        <w:t xml:space="preserve"> son pouvoir transformateur </w:t>
      </w:r>
      <w:r w:rsidR="00D347E0" w:rsidRPr="00BC307A">
        <w:rPr>
          <w:rFonts w:ascii="Times New Roman" w:hAnsi="Times New Roman" w:cs="Times New Roman"/>
          <w:sz w:val="24"/>
          <w:lang w:val="fr-FR"/>
        </w:rPr>
        <w:t>– renforcent le biais positif</w:t>
      </w:r>
      <w:r w:rsidR="009E7F4A" w:rsidRPr="00BC307A">
        <w:rPr>
          <w:rFonts w:ascii="Times New Roman" w:hAnsi="Times New Roman" w:cs="Times New Roman"/>
          <w:sz w:val="24"/>
          <w:lang w:val="fr-FR"/>
        </w:rPr>
        <w:t>.</w:t>
      </w:r>
      <w:r w:rsidR="006C4C1C" w:rsidRPr="00BC307A">
        <w:rPr>
          <w:rFonts w:ascii="Times New Roman" w:hAnsi="Times New Roman" w:cs="Times New Roman"/>
          <w:sz w:val="24"/>
          <w:lang w:val="fr-FR"/>
        </w:rPr>
        <w:fldChar w:fldCharType="begin"/>
      </w:r>
      <w:r w:rsidR="001221DA" w:rsidRPr="00BC307A">
        <w:rPr>
          <w:rFonts w:ascii="Times New Roman" w:hAnsi="Times New Roman" w:cs="Times New Roman"/>
          <w:sz w:val="24"/>
          <w:lang w:val="fr-FR"/>
        </w:rPr>
        <w:instrText xml:space="preserve"> ADDIN ZOTERO_ITEM CSL_CITATION {"citationID":"ap8f5n4v90","properties":{"formattedCitation":"(55)","plainCitation":"(55)"},"citationItems":[{"id":243,"uris":["http://zotero.org/users/local/kohvzQhb/items/8FNJ4QUP"],"uri":["http://zotero.org/users/local/kohvzQhb/items/8FNJ4QUP"],"itemData":{"id":243,"type":"book","title":"Global Politics of Health Reform in Africa","publisher-place":"Basingstoke","edition":"Palgrave Macmillan","event-place":"Basingstoke","author":[{"family":"Barnes","given":"Amy"},{"family":"Brown","given":"Garrett Wallace"},{"family":"Harman","given":"Sophie"}],"issued":{"date-parts":[["2015"]]}}}],"schema":"https://github.com/citation-style-language/schema/raw/master/csl-citation.json"} </w:instrText>
      </w:r>
      <w:r w:rsidR="006C4C1C" w:rsidRPr="00BC307A">
        <w:rPr>
          <w:rFonts w:ascii="Times New Roman" w:hAnsi="Times New Roman" w:cs="Times New Roman"/>
          <w:sz w:val="24"/>
          <w:lang w:val="fr-FR"/>
        </w:rPr>
        <w:fldChar w:fldCharType="separate"/>
      </w:r>
      <w:r w:rsidR="001221DA" w:rsidRPr="00BC307A">
        <w:rPr>
          <w:rFonts w:ascii="Times New Roman" w:hAnsi="Times New Roman" w:cs="Times New Roman"/>
          <w:sz w:val="24"/>
          <w:lang w:val="fr-FR"/>
        </w:rPr>
        <w:t>(55)</w:t>
      </w:r>
      <w:r w:rsidR="006C4C1C" w:rsidRPr="00BC307A">
        <w:rPr>
          <w:rFonts w:ascii="Times New Roman" w:hAnsi="Times New Roman" w:cs="Times New Roman"/>
          <w:sz w:val="24"/>
          <w:lang w:val="fr-FR"/>
        </w:rPr>
        <w:fldChar w:fldCharType="end"/>
      </w:r>
    </w:p>
    <w:p w14:paraId="053D68DB" w14:textId="77777777" w:rsidR="00752AFF" w:rsidRPr="00BC307A" w:rsidRDefault="00752AFF" w:rsidP="00E315DA">
      <w:pPr>
        <w:tabs>
          <w:tab w:val="left" w:pos="2552"/>
        </w:tabs>
        <w:spacing w:after="0" w:line="240" w:lineRule="auto"/>
        <w:jc w:val="both"/>
        <w:rPr>
          <w:rFonts w:ascii="Times New Roman" w:hAnsi="Times New Roman" w:cs="Times New Roman"/>
          <w:sz w:val="24"/>
          <w:lang w:val="fr-FR"/>
        </w:rPr>
      </w:pPr>
    </w:p>
    <w:p w14:paraId="3DF4F91A" w14:textId="7CA86CC6" w:rsidR="00432489" w:rsidRPr="00BC307A" w:rsidRDefault="00432489" w:rsidP="006F056C">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L’enthousiasme qui émane de la CdP n’est pas étayé par des preuves solides que le FBR est une approche efficace et efficiente, malgré l’argument circulaire selon lequel son adoption par les PRF-PRI est un indicateur de son succès. De nombreux professionnels semblent simplement suivre l’exemple parce qu’ils perdraient des compléments de salaire ou des opportunités de travail ou de consultation s’ils n’adhéraient pas au FBR. Cela peut être particulièrement le cas pour les chercheurs africains, qui ont moins de possibilités d’obtenir des subventions de recherche et qui ont tendance à compter beaucoup sur les services de consultance</w:t>
      </w:r>
      <w:r w:rsidR="006F056C" w:rsidRPr="00BC307A">
        <w:rPr>
          <w:rFonts w:ascii="Times New Roman" w:hAnsi="Times New Roman" w:cs="Times New Roman"/>
          <w:sz w:val="24"/>
          <w:lang w:val="fr-FR"/>
        </w:rPr>
        <w:t>.</w:t>
      </w:r>
      <w:r w:rsidR="006C4C1C" w:rsidRPr="00BC307A">
        <w:rPr>
          <w:rFonts w:ascii="Times New Roman" w:hAnsi="Times New Roman" w:cs="Times New Roman"/>
          <w:sz w:val="24"/>
          <w:lang w:val="fr-FR"/>
        </w:rPr>
        <w:fldChar w:fldCharType="begin"/>
      </w:r>
      <w:r w:rsidR="001221DA" w:rsidRPr="00BC307A">
        <w:rPr>
          <w:rFonts w:ascii="Times New Roman" w:hAnsi="Times New Roman" w:cs="Times New Roman"/>
          <w:sz w:val="24"/>
          <w:lang w:val="fr-FR"/>
        </w:rPr>
        <w:instrText xml:space="preserve"> ADDIN ZOTERO_ITEM CSL_CITATION {"citationID":"a2kuj6h757c","properties":{"formattedCitation":"(57)","plainCitation":"(57)"},"citationItems":[{"id":254,"uris":["http://zotero.org/users/local/kohvzQhb/items/3AP7HK2N"],"uri":["http://zotero.org/users/local/kohvzQhb/items/3AP7HK2N"],"itemData":{"id":254,"type":"article-journal","title":"Promouvoir la recherche face à la consultance. Autour de l’expérience du lasdel (Niger-Bénin)","container-title":"Cahiers d’études africaines","page":"511-528","volume":"202-203","author":[{"family":"Olivier de Sardan","given":"Jean-Pierre"}],"issued":{"date-parts":[["2011"]]}}}],"schema":"https://github.com/citation-style-language/schema/raw/master/csl-citation.json"} </w:instrText>
      </w:r>
      <w:r w:rsidR="006C4C1C" w:rsidRPr="00BC307A">
        <w:rPr>
          <w:rFonts w:ascii="Times New Roman" w:hAnsi="Times New Roman" w:cs="Times New Roman"/>
          <w:sz w:val="24"/>
          <w:lang w:val="fr-FR"/>
        </w:rPr>
        <w:fldChar w:fldCharType="separate"/>
      </w:r>
      <w:r w:rsidR="001221DA" w:rsidRPr="00BC307A">
        <w:rPr>
          <w:rFonts w:ascii="Times New Roman" w:hAnsi="Times New Roman" w:cs="Times New Roman"/>
          <w:sz w:val="24"/>
          <w:lang w:val="fr-FR"/>
        </w:rPr>
        <w:t>(57)</w:t>
      </w:r>
      <w:r w:rsidR="006C4C1C" w:rsidRPr="00BC307A">
        <w:rPr>
          <w:rFonts w:ascii="Times New Roman" w:hAnsi="Times New Roman" w:cs="Times New Roman"/>
          <w:sz w:val="24"/>
          <w:lang w:val="fr-FR"/>
        </w:rPr>
        <w:fldChar w:fldCharType="end"/>
      </w:r>
      <w:r w:rsidR="006F056C"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Plus inquiétant encore, c’est également le cas pour les chercheurs en général</w:t>
      </w:r>
      <w:r w:rsidR="0086115A"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les biais de publication et les conflits d’intérêts semblent particulièrement prévalents dans ce domaine</w:t>
      </w:r>
      <w:r w:rsidR="00F71940" w:rsidRPr="00BC307A">
        <w:rPr>
          <w:rFonts w:ascii="Times New Roman" w:hAnsi="Times New Roman" w:cs="Times New Roman"/>
          <w:sz w:val="24"/>
          <w:lang w:val="fr-FR"/>
        </w:rPr>
        <w:t>.</w:t>
      </w:r>
      <w:r w:rsidR="006C4C1C" w:rsidRPr="00BC307A">
        <w:rPr>
          <w:rFonts w:ascii="Times New Roman" w:hAnsi="Times New Roman" w:cs="Times New Roman"/>
          <w:sz w:val="24"/>
          <w:lang w:val="fr-FR"/>
        </w:rPr>
        <w:fldChar w:fldCharType="begin"/>
      </w:r>
      <w:r w:rsidR="004B7AC2" w:rsidRPr="00BC307A">
        <w:rPr>
          <w:rFonts w:ascii="Times New Roman" w:hAnsi="Times New Roman" w:cs="Times New Roman"/>
          <w:sz w:val="24"/>
          <w:lang w:val="fr-FR"/>
        </w:rPr>
        <w:instrText xml:space="preserve"> ADDIN ZOTERO_ITEM CSL_CITATION {"citationID":"api50t8lj0","properties":{"formattedCitation":"(7,35)","plainCitation":"(7,35)"},"citationItems":[{"id":153,"uris":["http://zotero.org/users/local/kohvzQhb/items/D4JJB2GN"],"uri":["http://zotero.org/users/local/kohvzQhb/items/D4JJB2GN"],"itemData":{"id":153,"type":"article-journal","title":"Why performance-based contracting failed in Uganda--an \"open-box\" evaluation of a complex health system intervention.","container-title":"Social science &amp; medicine (1982)","page":"377-383","volume":"75","issue":"2","abstract":"Performance-based contracting (PBC) is a tool that links rewards to attainment of measurable performance targets. Significant problems remain in the methods used to evaluate this tool. The primary focus of evaluations on the effects of PBC (black-box) and less attention to how these effects arise (open-box) generates suboptimal policy learning. A black-box impact evaluation of PBC pilot by the Development Research Group of the World Bank (DRG) and the Ministry of Health (MOH) concluded that PBC was ineffective. This paper reports a theory-based case  study intended to clarify how and why PBC failed to achieve its objectives. To explain the observed PBC implementation and responses of participants, this case  study employed two related theories i.e. complex adaptive system and expectancy theory respectively. A prospective study trailed the implementation of PBC (2003-2006) while collecting experiences of participants at district and hospital levels. Significant problems were encountered in the implementation of PBC that reflected its inadequate design. As problems were encountered, hasty adaptations  resulted in a de facto intervention distinct from the one implied at the design stage. For example, inadequate time was allowed for the selection of service targets by the health centres yet they got 'locked-in' to these poor choices. The learning curve and workload among performance auditors weakened the validity of audit results. Above all, financial shortfalls led to delays, short-cuts and uncertainty about the size and payment of bonuses. The lesson for those intending to implement similar interventions is that PBC should not be attempted 'on the cheap'. It requires a plan to boost local institutional and technical capacities  of implementers. It also requires careful consideration of the responses of multiple actors - both insiders and outsiders to the intended change process. Given the costs and complexity of PBC implementation, strengthening conventional  approaches that are better attuned to low income contexts (financing resource inputs and systems management) remains a viable policy option towards improving health service delivery.","DOI":"10.1016/j.socscimed.2012.02.050","ISSN":"1873-5347 0277-9536","note":"PMID: 22560799","journalAbbreviation":"Soc Sci Med","language":"eng","author":[{"family":"Ssengooba","given":"Freddie"},{"family":"McPake","given":"Barbara"},{"family":"Palmer","given":"Natasha"}],"issued":{"date-parts":[["2012",7]]}}},{"id":180,"uris":["http://zotero.org/users/local/kohvzQhb/items/NXJ22CJN"],"uri":["http://zotero.org/users/local/kohvzQhb/items/NXJ22CJN"],"itemData":{"id":180,"type":"article-journal","title":"Does performance-based financing increase value for money in low- and middle- income countries? A systematic review.","container-title":"Health economics review","page":"30","volume":"6","issue":"1","abstract":"Governments of low- and middle-income countries (LMICs) are widely implementing performance-based financing (PBF) to improve healthcare services. However, it is  unclear whether PBF provides good value for money compared to status quo or other interventions aimed at strengthening the healthcare system in LMICs. The objective of this systematic review is to identify and synthesize the existing literature that examines whether PBF represents an efficient manner of investing  resources. We considered PBF to be efficient when improved care quality or quantity was achieved with equal or lower costs, or alternatively, when the same  quality of care was achieved using less financial resources. A manual search of the reference lists of two recent systematic reviews on economic evaluations of PBF was conducted to identify articles that met our inclusion and exclusion criteria. Subsequently, a search strategy was developed with the help of a librarian. The following databases and search engines were used: PubMed, EconLit, Google Scholar and Google. Experts on economic evaluations were consulted for validation of the selected studies. A total of seven articles from five LMICs were selected for this review. We found the overall strength of the evidence to be weak. None of the articles were full economic evaluations; they did not make clear connections between the costs and effects of PBF. Only one study reported using a randomized controlled trial, but issues with the randomization procedure  were reported. Important alternative interventions to strengthen the capacities of the healthcare system have not been considered. Few studies examined the costs and consequences of PBF in the long term. Important costs and consequences were omitted from the evaluations. Few LMICs are represented in the literature, despite wide implementation. Lastly, most articles had at least one author employed by an organization involved in the implementation of PBF, thereby resulting in potential conflicts of interest. Stronger empirical evidence on whether PBF represents good value for money in LMICs is needed.","DOI":"10.1186/s13561-016-0103-9","ISSN":"2191-1991","note":"PMID: 27472942 \nPMCID: PMC4967066","journalAbbreviation":"Health Econ Rev","language":"eng","author":[{"family":"Turcotte-Tremblay","given":"Anne-Marie"},{"family":"Spagnolo","given":"Jessica"},{"family":"De Allegri","given":"Manuela"},{"family":"Ridde","given":"Valery"}],"issued":{"date-parts":[["2016",12]]}}}],"schema":"https://github.com/citation-style-language/schema/raw/master/csl-citation.json"} </w:instrText>
      </w:r>
      <w:r w:rsidR="006C4C1C" w:rsidRPr="00BC307A">
        <w:rPr>
          <w:rFonts w:ascii="Times New Roman" w:hAnsi="Times New Roman" w:cs="Times New Roman"/>
          <w:sz w:val="24"/>
          <w:lang w:val="fr-FR"/>
        </w:rPr>
        <w:fldChar w:fldCharType="separate"/>
      </w:r>
      <w:r w:rsidR="004B7AC2" w:rsidRPr="00BC307A">
        <w:rPr>
          <w:rFonts w:ascii="Times New Roman" w:hAnsi="Times New Roman" w:cs="Times New Roman"/>
          <w:sz w:val="24"/>
          <w:lang w:val="fr-FR"/>
        </w:rPr>
        <w:t>(7,35)</w:t>
      </w:r>
      <w:r w:rsidR="006C4C1C" w:rsidRPr="00BC307A">
        <w:rPr>
          <w:rFonts w:ascii="Times New Roman" w:hAnsi="Times New Roman" w:cs="Times New Roman"/>
          <w:sz w:val="24"/>
          <w:lang w:val="fr-FR"/>
        </w:rPr>
        <w:fldChar w:fldCharType="end"/>
      </w:r>
      <w:r w:rsidR="006F056C"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Plusieurs coauteurs de cet article ont subi des pressions morales</w:t>
      </w:r>
      <w:r w:rsidR="0086115A" w:rsidRPr="00BC307A">
        <w:rPr>
          <w:rFonts w:ascii="Times New Roman" w:hAnsi="Times New Roman" w:cs="Times New Roman"/>
          <w:sz w:val="24"/>
          <w:lang w:val="fr-FR"/>
        </w:rPr>
        <w:t>,</w:t>
      </w:r>
      <w:r w:rsidRPr="00BC307A">
        <w:rPr>
          <w:rFonts w:ascii="Times New Roman" w:hAnsi="Times New Roman" w:cs="Times New Roman"/>
          <w:sz w:val="24"/>
          <w:lang w:val="fr-FR"/>
        </w:rPr>
        <w:t xml:space="preserve"> et même des menaces</w:t>
      </w:r>
      <w:r w:rsidR="0086115A" w:rsidRPr="00BC307A">
        <w:rPr>
          <w:rFonts w:ascii="Times New Roman" w:hAnsi="Times New Roman" w:cs="Times New Roman"/>
          <w:sz w:val="24"/>
          <w:lang w:val="fr-FR"/>
        </w:rPr>
        <w:t>,</w:t>
      </w:r>
      <w:r w:rsidRPr="00BC307A">
        <w:rPr>
          <w:rFonts w:ascii="Times New Roman" w:hAnsi="Times New Roman" w:cs="Times New Roman"/>
          <w:sz w:val="24"/>
          <w:lang w:val="fr-FR"/>
        </w:rPr>
        <w:t xml:space="preserve"> pour avoir osé exprimer leurs inquiétudes au sujet des programmes de FBR dans les pays et/ou pour avoir essayé de découvrir ce qui se pass</w:t>
      </w:r>
      <w:r w:rsidR="00A47A1B" w:rsidRPr="00BC307A">
        <w:rPr>
          <w:rFonts w:ascii="Times New Roman" w:hAnsi="Times New Roman" w:cs="Times New Roman"/>
          <w:sz w:val="24"/>
          <w:lang w:val="fr-FR"/>
        </w:rPr>
        <w:t>ait</w:t>
      </w:r>
      <w:r w:rsidRPr="00BC307A">
        <w:rPr>
          <w:rFonts w:ascii="Times New Roman" w:hAnsi="Times New Roman" w:cs="Times New Roman"/>
          <w:sz w:val="24"/>
          <w:lang w:val="fr-FR"/>
        </w:rPr>
        <w:t xml:space="preserve"> réellement pendant la mise en œuvre d</w:t>
      </w:r>
      <w:r w:rsidR="00A47A1B" w:rsidRPr="00BC307A">
        <w:rPr>
          <w:rFonts w:ascii="Times New Roman" w:hAnsi="Times New Roman" w:cs="Times New Roman"/>
          <w:sz w:val="24"/>
          <w:lang w:val="fr-FR"/>
        </w:rPr>
        <w:t>es</w:t>
      </w:r>
      <w:r w:rsidRPr="00BC307A">
        <w:rPr>
          <w:rFonts w:ascii="Times New Roman" w:hAnsi="Times New Roman" w:cs="Times New Roman"/>
          <w:sz w:val="24"/>
          <w:lang w:val="fr-FR"/>
        </w:rPr>
        <w:t xml:space="preserve"> programme</w:t>
      </w:r>
      <w:r w:rsidR="00A47A1B" w:rsidRPr="00BC307A">
        <w:rPr>
          <w:rFonts w:ascii="Times New Roman" w:hAnsi="Times New Roman" w:cs="Times New Roman"/>
          <w:sz w:val="24"/>
          <w:lang w:val="fr-FR"/>
        </w:rPr>
        <w:t>s</w:t>
      </w:r>
      <w:r w:rsidRPr="00BC307A">
        <w:rPr>
          <w:rFonts w:ascii="Times New Roman" w:hAnsi="Times New Roman" w:cs="Times New Roman"/>
          <w:sz w:val="24"/>
          <w:lang w:val="fr-FR"/>
        </w:rPr>
        <w:t>.</w:t>
      </w:r>
    </w:p>
    <w:p w14:paraId="3E71DA42" w14:textId="19EFF7F0" w:rsidR="00906A2D" w:rsidRPr="00BC307A" w:rsidRDefault="00906A2D" w:rsidP="006F056C">
      <w:pPr>
        <w:tabs>
          <w:tab w:val="left" w:pos="2552"/>
        </w:tabs>
        <w:spacing w:after="0" w:line="240" w:lineRule="auto"/>
        <w:jc w:val="both"/>
        <w:rPr>
          <w:rFonts w:ascii="Times New Roman" w:hAnsi="Times New Roman" w:cs="Times New Roman"/>
          <w:sz w:val="24"/>
          <w:lang w:val="fr-FR"/>
        </w:rPr>
      </w:pPr>
    </w:p>
    <w:p w14:paraId="6E3E9C6A" w14:textId="4A0E006E" w:rsidR="00407C64" w:rsidRPr="00BC307A" w:rsidRDefault="00A47A1B" w:rsidP="006F056C">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En fin de compte, l’argent est sans doute la force qui pousse les pays bénéficiaires à adopter l’agenda du FBR</w:t>
      </w:r>
      <w:r w:rsidR="0086115A" w:rsidRPr="00BC307A">
        <w:rPr>
          <w:rFonts w:ascii="Times New Roman" w:hAnsi="Times New Roman" w:cs="Times New Roman"/>
          <w:sz w:val="24"/>
          <w:lang w:val="fr-FR"/>
        </w:rPr>
        <w:t>. M</w:t>
      </w:r>
      <w:r w:rsidRPr="00BC307A">
        <w:rPr>
          <w:rFonts w:ascii="Times New Roman" w:hAnsi="Times New Roman" w:cs="Times New Roman"/>
          <w:sz w:val="24"/>
          <w:lang w:val="fr-FR"/>
        </w:rPr>
        <w:t>ais les bailleurs de fonds utilisent aussi la pression politique et d’autres méthodes (par exemple, des promesses de financement et de voyages d’étude dans les pays « à succès ») pour persuader les pays d’« acheter » le FBR</w:t>
      </w:r>
      <w:r w:rsidR="00407C64" w:rsidRPr="00BC307A">
        <w:rPr>
          <w:rFonts w:ascii="Times New Roman" w:hAnsi="Times New Roman" w:cs="Times New Roman"/>
          <w:sz w:val="24"/>
          <w:lang w:val="fr-FR"/>
        </w:rPr>
        <w:t>.</w:t>
      </w:r>
      <w:r w:rsidR="006C4C1C" w:rsidRPr="00BC307A">
        <w:rPr>
          <w:rFonts w:ascii="Times New Roman" w:hAnsi="Times New Roman" w:cs="Times New Roman"/>
          <w:sz w:val="24"/>
          <w:lang w:val="fr-FR"/>
        </w:rPr>
        <w:fldChar w:fldCharType="begin"/>
      </w:r>
      <w:r w:rsidR="001221DA" w:rsidRPr="00BC307A">
        <w:rPr>
          <w:rFonts w:ascii="Times New Roman" w:hAnsi="Times New Roman" w:cs="Times New Roman"/>
          <w:sz w:val="24"/>
          <w:lang w:val="fr-FR"/>
        </w:rPr>
        <w:instrText xml:space="preserve"> ADDIN ZOTERO_ITEM CSL_CITATION {"citationID":"a1tisv6809","properties":{"formattedCitation":"(9,55,58,59)","plainCitation":"(9,55,58,59)"},"citationItems":[{"id":155,"uris":["http://zotero.org/users/local/kohvzQhb/items/ZTYVVWIY"],"uri":["http://zotero.org/users/local/kohvzQhb/items/ZTYVVWIY"],"itemData":{"id":155,"type":"article-journal","title":"Performance-Based Financing to Strengthen the Health System in Benin: challenging the mainstream approach","container-title":"International Journal of Health Policy and Management","page":"35-47","volume":"7","issue":"1","DOI":"10.15171/ijhpm.2017.42","author":[{"family":"Paul","given":"Elisabeth"},{"family":"Dramé","given":"Mohamed Lamine"},{"family":"Kashala","given":"Jean-Pierre"},{"family":"Ekambi Ndema","given":"Armand"},{"family":"Kounnou","given":"Marcel"},{"family":"Aïssan","given":"Julien Codjovi"},{"family":"Gyselinck","given":"Karel"}],"issued":{"date-parts":[["2018"]]}}},{"id":243,"uris":["http://zotero.org/users/local/kohvzQhb/items/8FNJ4QUP"],"uri":["http://zotero.org/users/local/kohvzQhb/items/8FNJ4QUP"],"itemData":{"id":243,"type":"book","title":"Global Politics of Health Reform in Africa","publisher-place":"Basingstoke","edition":"Palgrave Macmillan","event-place":"Basingstoke","author":[{"family":"Barnes","given":"Amy"},{"family":"Brown","given":"Garrett Wallace"},{"family":"Harman","given":"Sophie"}],"issued":{"date-parts":[["2015"]]}}},{"id":245,"uris":["http://zotero.org/users/local/kohvzQhb/items/4W375TZS"],"uri":["http://zotero.org/users/local/kohvzQhb/items/4W375TZS"],"itemData":{"id":245,"type":"article","title":"African participation and partnership in performance-based financing: A case study in global health policy","publisher":"EQUINET Discussion Paper 102","author":[{"family":"Barnes","given":"Amy"},{"family":"Brown","given":"Garrett Wallace"},{"family":"Harman","given":"Sophie"},{"family":"Papamichail","given":"A"},{"family":"Banda","given":"P"},{"family":"Hayes","given":"R"},{"family":"Muliamba","given":"C"}],"issued":{"date-parts":[["2014"]]}}},{"id":256,"uris":["http://zotero.org/users/local/kohvzQhb/items/Q6YH6A7L"],"uri":["http://zotero.org/users/local/kohvzQhb/items/Q6YH6A7L"],"itemData":{"id":256,"type":"article-journal","title":"Introducing payment for performance in the health sector of Tanzania- the policy  process.","container-title":"Globalization and health","page":"38","volume":"11","abstract":"BACKGROUND: Prompted by the need to achieve progress in health outcomes, payment  for performance (P4P) schemes are becoming popular policy options in the health systems in many low income countries. This paper describes the policy process behind the introduction of a payment for performance scheme in the health sector  of Tanzania illuminating in particular the interests of and roles played by the Government of Norway, the Government of Tanzania and the other development partners. METHODS: The study employed a qualitative research design using in-depth interviews (IDIs), observations and document reviews. Thirteen IDIs with key-informants representing the views of ten donor agencies and government departments influential in the process of introducing the P4P scheme in Tanzania  were conducted in Dar es Salaam, Tanzania and Oslo, Norway. Data was collected on the main trends and thematic priorities in development aid policy, countries and  actors perceived to be proponents and opponents to the P4P scheme, and P4P agenda setting in Tanzania. RESULTS: The initial introduction of P4P in the health sector of Tanzania was controversial. The actors involved including the bilateral donors in the Health Basket Fund, the World Bank, the Tanzanian Government and high level politicians outside the Health Basket Fund fought for their values and interests and formed alliances that shifted in the course of the process. The process was characterized by high political pressure, conflicts, changing alliances, and, as it evolved, consensus building. CONCLUSION: The P4P policy process was highly political with external actors playing a significant role in influencing the agenda in Tanzania, leaving less space for the Government of Tanzania to provide leadership in the process. Norway in particular, took a leading role in setting the agenda. The process of introducing P4P became long and frustrating causing mistrust among partners in the Health Basket Fund.","DOI":"10.1186/s12992-015-0125-9","ISSN":"1744-8603 1744-8603","note":"PMID: 26330198 \nPMCID: PMC4557903","journalAbbreviation":"Global Health","language":"eng","author":[{"family":"Chimhutu","given":"Victor"},{"family":"Tjomsland","given":"Marit"},{"family":"Songstad","given":"Nils Gunnar"},{"family":"Mrisho","given":"Mwifadhi"},{"family":"Moland","given":"Karen Marie"}],"issued":{"date-parts":[["2015",9,2]]}}}],"schema":"https://github.com/citation-style-language/schema/raw/master/csl-citation.json"} </w:instrText>
      </w:r>
      <w:r w:rsidR="006C4C1C" w:rsidRPr="00BC307A">
        <w:rPr>
          <w:rFonts w:ascii="Times New Roman" w:hAnsi="Times New Roman" w:cs="Times New Roman"/>
          <w:sz w:val="24"/>
          <w:lang w:val="fr-FR"/>
        </w:rPr>
        <w:fldChar w:fldCharType="separate"/>
      </w:r>
      <w:r w:rsidR="001221DA" w:rsidRPr="00BC307A">
        <w:rPr>
          <w:rFonts w:ascii="Times New Roman" w:hAnsi="Times New Roman" w:cs="Times New Roman"/>
          <w:sz w:val="24"/>
          <w:lang w:val="fr-FR"/>
        </w:rPr>
        <w:t>(9,55,58,59)</w:t>
      </w:r>
      <w:r w:rsidR="006C4C1C" w:rsidRPr="00BC307A">
        <w:rPr>
          <w:rFonts w:ascii="Times New Roman" w:hAnsi="Times New Roman" w:cs="Times New Roman"/>
          <w:sz w:val="24"/>
          <w:lang w:val="fr-FR"/>
        </w:rPr>
        <w:fldChar w:fldCharType="end"/>
      </w:r>
      <w:r w:rsidR="00407C64"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 xml:space="preserve">C’est particulièrement pervers dans les contextes de détresse : comme on l’a observé en Haïti par exemple, </w:t>
      </w:r>
      <w:r w:rsidR="001175D3" w:rsidRPr="00BC307A">
        <w:rPr>
          <w:rFonts w:ascii="Times New Roman" w:hAnsi="Times New Roman" w:cs="Times New Roman"/>
          <w:sz w:val="24"/>
          <w:lang w:val="fr-FR"/>
        </w:rPr>
        <w:t>« </w:t>
      </w:r>
      <w:r w:rsidRPr="00BC307A">
        <w:rPr>
          <w:rFonts w:ascii="Times New Roman" w:hAnsi="Times New Roman" w:cs="Times New Roman"/>
          <w:sz w:val="24"/>
          <w:lang w:val="fr-FR"/>
        </w:rPr>
        <w:t>le manque de preuves positives ne suffit pas pour qu’un Ministère de la Santé impuissant rejette une approche fortement défendue et généreusement financée</w:t>
      </w:r>
      <w:r w:rsidR="001175D3" w:rsidRPr="00BC307A">
        <w:rPr>
          <w:rFonts w:ascii="Times New Roman" w:hAnsi="Times New Roman" w:cs="Times New Roman"/>
          <w:sz w:val="24"/>
          <w:lang w:val="fr-FR"/>
        </w:rPr>
        <w:t> »</w:t>
      </w:r>
      <w:r w:rsidR="00BC307A" w:rsidRPr="00BC307A">
        <w:rPr>
          <w:rFonts w:ascii="Times New Roman" w:hAnsi="Times New Roman" w:cs="Times New Roman"/>
          <w:sz w:val="24"/>
          <w:lang w:val="fr-FR"/>
        </w:rPr>
        <w:t xml:space="preserve"> </w:t>
      </w:r>
      <w:r w:rsidR="00BC307A" w:rsidRPr="00BC307A">
        <w:rPr>
          <w:rFonts w:ascii="Times New Roman" w:hAnsi="Times New Roman" w:cs="Times New Roman"/>
          <w:i/>
          <w:sz w:val="24"/>
          <w:lang w:val="fr-FR"/>
        </w:rPr>
        <w:t>(notre traduction)</w:t>
      </w:r>
      <w:r w:rsidR="00407C64" w:rsidRPr="00BC307A">
        <w:rPr>
          <w:rFonts w:ascii="Times New Roman" w:hAnsi="Times New Roman" w:cs="Times New Roman"/>
          <w:sz w:val="24"/>
          <w:lang w:val="fr-FR"/>
        </w:rPr>
        <w:t>.</w:t>
      </w:r>
      <w:r w:rsidR="006C4C1C" w:rsidRPr="00BC307A">
        <w:rPr>
          <w:rFonts w:ascii="Times New Roman" w:hAnsi="Times New Roman" w:cs="Times New Roman"/>
          <w:sz w:val="24"/>
          <w:lang w:val="fr-FR"/>
        </w:rPr>
        <w:fldChar w:fldCharType="begin"/>
      </w:r>
      <w:r w:rsidR="001221DA" w:rsidRPr="00BC307A">
        <w:rPr>
          <w:rFonts w:ascii="Times New Roman" w:hAnsi="Times New Roman" w:cs="Times New Roman"/>
          <w:sz w:val="24"/>
          <w:lang w:val="fr-FR"/>
        </w:rPr>
        <w:instrText xml:space="preserve"> ADDIN ZOTERO_ITEM CSL_CITATION {"citationID":"a1430e5jb1n","properties":{"formattedCitation":"(60)","plainCitation":"(60)"},"citationItems":[{"id":246,"uris":["http://zotero.org/users/local/kohvzQhb/items/YL9FQ3KP"],"uri":["http://zotero.org/users/local/kohvzQhb/items/YL9FQ3KP"],"itemData":{"id":246,"type":"chapter","title":"Strategizing in distressed health contexts","container-title":"Strategizing national health in the 21st century: a handbook","publisher":"Schmets G, Rajan D, Kadandale S","edition":"World Health Organization (WHO)","author":[{"family":"Pavignani","given":"Enrico"},{"family":"Colombo","given":"Sandro"}],"issued":{"date-parts":[["2016"]]}}}],"schema":"https://github.com/citation-style-language/schema/raw/master/csl-citation.json"} </w:instrText>
      </w:r>
      <w:r w:rsidR="006C4C1C" w:rsidRPr="00BC307A">
        <w:rPr>
          <w:rFonts w:ascii="Times New Roman" w:hAnsi="Times New Roman" w:cs="Times New Roman"/>
          <w:sz w:val="24"/>
          <w:lang w:val="fr-FR"/>
        </w:rPr>
        <w:fldChar w:fldCharType="separate"/>
      </w:r>
      <w:r w:rsidR="001221DA" w:rsidRPr="00BC307A">
        <w:rPr>
          <w:rFonts w:ascii="Times New Roman" w:hAnsi="Times New Roman" w:cs="Times New Roman"/>
          <w:sz w:val="24"/>
          <w:lang w:val="fr-FR"/>
        </w:rPr>
        <w:t>(60)</w:t>
      </w:r>
      <w:r w:rsidR="006C4C1C" w:rsidRPr="00BC307A">
        <w:rPr>
          <w:rFonts w:ascii="Times New Roman" w:hAnsi="Times New Roman" w:cs="Times New Roman"/>
          <w:sz w:val="24"/>
          <w:lang w:val="fr-FR"/>
        </w:rPr>
        <w:fldChar w:fldCharType="end"/>
      </w:r>
    </w:p>
    <w:p w14:paraId="4E03F1FA" w14:textId="03EC7DCF" w:rsidR="004A24B7" w:rsidRPr="00BC307A" w:rsidRDefault="00A47A1B" w:rsidP="004A24B7">
      <w:pPr>
        <w:pStyle w:val="Titre1"/>
        <w:numPr>
          <w:ilvl w:val="0"/>
          <w:numId w:val="18"/>
        </w:numPr>
        <w:rPr>
          <w:b/>
          <w:sz w:val="28"/>
          <w:lang w:val="fr-FR"/>
        </w:rPr>
      </w:pPr>
      <w:r w:rsidRPr="00BC307A">
        <w:rPr>
          <w:b/>
          <w:sz w:val="28"/>
          <w:lang w:val="fr-FR"/>
        </w:rPr>
        <w:t xml:space="preserve">Le FBR peut en fait affaiblir les systèmes de santé </w:t>
      </w:r>
      <w:r w:rsidR="004A24B7" w:rsidRPr="00BC307A">
        <w:rPr>
          <w:b/>
          <w:sz w:val="28"/>
          <w:lang w:val="fr-FR"/>
        </w:rPr>
        <w:t>PBF</w:t>
      </w:r>
    </w:p>
    <w:p w14:paraId="2AA3F024" w14:textId="2AF23DEE" w:rsidR="00301924" w:rsidRPr="00BC307A" w:rsidRDefault="00203A0C" w:rsidP="005415A1">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 xml:space="preserve">Sur </w:t>
      </w:r>
      <w:r w:rsidR="00D80362" w:rsidRPr="00BC307A">
        <w:rPr>
          <w:rFonts w:ascii="Times New Roman" w:hAnsi="Times New Roman" w:cs="Times New Roman"/>
          <w:sz w:val="24"/>
          <w:lang w:val="fr-FR"/>
        </w:rPr>
        <w:t xml:space="preserve">la </w:t>
      </w:r>
      <w:r w:rsidRPr="00BC307A">
        <w:rPr>
          <w:rFonts w:ascii="Times New Roman" w:hAnsi="Times New Roman" w:cs="Times New Roman"/>
          <w:sz w:val="24"/>
          <w:lang w:val="fr-FR"/>
        </w:rPr>
        <w:t xml:space="preserve">base de notre expérience sur le terrain dans un large éventail de pays, dont le Bénin, le Burkina Faso, le Cameroun, la République démocratique du Congo (RDC), Haïti, le Mali, le Niger, le Nigéria, l’Ouganda, le Rwanda, le Sénégal et le Zimbabwe, nous avons constaté que la mise en œuvre effective du FBR sous la pression des </w:t>
      </w:r>
      <w:r w:rsidR="00F23ACE" w:rsidRPr="00BC307A">
        <w:rPr>
          <w:rFonts w:ascii="Times New Roman" w:hAnsi="Times New Roman" w:cs="Times New Roman"/>
          <w:sz w:val="24"/>
          <w:lang w:val="fr-FR"/>
        </w:rPr>
        <w:t>baill</w:t>
      </w:r>
      <w:r w:rsidRPr="00BC307A">
        <w:rPr>
          <w:rFonts w:ascii="Times New Roman" w:hAnsi="Times New Roman" w:cs="Times New Roman"/>
          <w:sz w:val="24"/>
          <w:lang w:val="fr-FR"/>
        </w:rPr>
        <w:t>eurs s’écarte nettement de l’idéal d’une approche ouverte permettant des réformes du système dans les PRF-PRI. Il semble que de nombreux pays</w:t>
      </w:r>
      <w:r w:rsidR="00F23ACE" w:rsidRPr="00BC307A">
        <w:rPr>
          <w:rFonts w:ascii="Times New Roman" w:hAnsi="Times New Roman" w:cs="Times New Roman"/>
          <w:sz w:val="24"/>
          <w:lang w:val="fr-FR"/>
        </w:rPr>
        <w:t xml:space="preserve"> adoptent le FBR parce que les baill</w:t>
      </w:r>
      <w:r w:rsidRPr="00BC307A">
        <w:rPr>
          <w:rFonts w:ascii="Times New Roman" w:hAnsi="Times New Roman" w:cs="Times New Roman"/>
          <w:sz w:val="24"/>
          <w:lang w:val="fr-FR"/>
        </w:rPr>
        <w:t>eurs ont convaincu les « champions du FBR » de l’acheter. Certains champions le font parce qu’ils voient des avantages directs et personnels dans la gestion de sa machinerie</w:t>
      </w:r>
      <w:r w:rsidR="008B4B45" w:rsidRPr="00BC307A">
        <w:rPr>
          <w:rFonts w:ascii="Times New Roman" w:hAnsi="Times New Roman" w:cs="Times New Roman"/>
          <w:sz w:val="24"/>
          <w:lang w:val="fr-FR"/>
        </w:rPr>
        <w:t>. A</w:t>
      </w:r>
      <w:r w:rsidRPr="00BC307A">
        <w:rPr>
          <w:rFonts w:ascii="Times New Roman" w:hAnsi="Times New Roman" w:cs="Times New Roman"/>
          <w:sz w:val="24"/>
          <w:lang w:val="fr-FR"/>
        </w:rPr>
        <w:t>u Bénin, par exemple, l’acronyme FBR est populairement connu sous le nom de « financements bien ramassés ». Les bénéficiaires ne sont pas informés et ne comprennent pas tout à fait comment et pourquoi ils reçoivent certaines primes du FBR</w:t>
      </w:r>
      <w:r w:rsidR="004A24B7" w:rsidRPr="00BC307A">
        <w:rPr>
          <w:rFonts w:ascii="Times New Roman" w:hAnsi="Times New Roman" w:cs="Times New Roman"/>
          <w:sz w:val="24"/>
          <w:lang w:val="fr-FR"/>
        </w:rPr>
        <w:t>.</w:t>
      </w:r>
      <w:r w:rsidR="007450F9" w:rsidRPr="00BC307A">
        <w:rPr>
          <w:rFonts w:ascii="Times New Roman" w:hAnsi="Times New Roman" w:cs="Times New Roman"/>
          <w:sz w:val="24"/>
          <w:lang w:val="fr-FR"/>
        </w:rPr>
        <w:fldChar w:fldCharType="begin"/>
      </w:r>
      <w:r w:rsidR="001221DA" w:rsidRPr="00BC307A">
        <w:rPr>
          <w:rFonts w:ascii="Times New Roman" w:hAnsi="Times New Roman" w:cs="Times New Roman"/>
          <w:sz w:val="24"/>
          <w:lang w:val="fr-FR"/>
        </w:rPr>
        <w:instrText xml:space="preserve"> ADDIN ZOTERO_ITEM CSL_CITATION {"citationID":"a241uoeb2q7","properties":{"formattedCitation":"(42,61)","plainCitation":"(42,61)"},"citationItems":[{"id":258,"uris":["http://zotero.org/users/local/kohvzQhb/items/6B6H4RCP"],"uri":["http://zotero.org/users/local/kohvzQhb/items/6B6H4RCP"],"itemData":{"id":258,"type":"article-journal","title":"Twelve months of implementation of health care performance-based financing in Burkina Faso: A qualitative multiple case study.","container-title":"The International journal of health planning and management","abstract":"To improve health services' quantity and quality, African countries are increasingly engaging in performance-based financing (PBF) interventions. Studies to understand their implementation in francophone West Africa are rare. This study analysed PBF implementation in Burkina Faso 12 months post-launch in late 2014. The design was a multiple and contrasted case study involving 18 cases (health centres). Empirical data were collected from observations, informal (n =  224) and formal (n = 459) interviews, and documents. Outside the circle of persons trained in PBF, few in the community had knowledge of it. In some health  centres, the fact that staff were receiving bonuses was intentionally not announced to populations and community leaders. Most local actors thought PBF was just another project, but the majority appreciated it. There were significant delays in setting up agencies for performance monitoring, auditing, and contracting, as well as in the payment. The first audits led rapidly to coping strategies among health workers and occasionally to some staging beforehand. No community-based audits had yet been done. Distribution of bonuses varied from one centre to another. This study shows the importance of understanding the implementation of public health interventions in Africa and of uncovering coping  strategies.","DOI":"10.1002/hpm.2439","ISSN":"1099-1751 0749-6753","note":"PMID: 28671285","journalAbbreviation":"Int J Health Plann Manage","language":"eng","author":[{"family":"Ridde","given":"Valery"},{"family":"Yaogo","given":"Maurice"},{"family":"Zongo","given":"Sylvie"},{"family":"Some","given":"Paul-Andre"},{"family":"Turcotte-Tremblay","given":"Anne-Marie"}],"issued":{"date-parts":[["2017",7,3]]}}},{"id":257,"uris":["http://zotero.org/users/local/kohvzQhb/items/QN2JX69X"],"uri":["http://zotero.org/users/local/kohvzQhb/items/QN2JX69X"],"itemData":{"id":257,"type":"article-journal","title":"Combining Theory-Driven Evaluation and Causal Loop Diagramming for Opening the 'Black Box' of an Intervention in the Health Sector: A Case of Performance-Based  Financing in Western Uganda.","container-title":"International journal of environmental research and public health","volume":"14","issue":"9","abstract":"Increased attention on \"complexity\" in health systems evaluation has resulted in  many different methodological responses. Theory-driven evaluations and systems thinking are two such responses that aim for better understanding of the mechanisms underlying given outcomes. Here, we studied the implementation of a performance-based financing intervention by the Belgian Technical Cooperation in  Western Uganda to illustrate a methodological strategy of combining these two approaches. We utilized a systems dynamics tool called causal loop diagramming (CLD) to generate hypotheses feeding into a theory-driven evaluation. Semi-structured interviews were conducted with 30 health workers from two districts (Kasese and Kyenjojo) and with 16 key informants. After CLD, we identified three relevant hypotheses: \"success to the successful\", \"growth and underinvestment\", and \"supervision conundrum\". The first hypothesis leads to increasing improvements in performance, as better performance leads to more incentives, which in turn leads to better performance. The latter two hypotheses  point to potential bottlenecks. Thus, the proposed methodological strategy was a  useful tool for identifying hypotheses that can inform a theory-driven evaluation. The hypotheses are represented in a comprehensible way while highlighting the underlying assumptions, and are more easily falsifiable than hypotheses identified without using CLD.","DOI":"10.3390/ijerph14091007","ISSN":"1660-4601 1660-4601","note":"PMID: 28869518 \nPMCID: PMC5615544","journalAbbreviation":"Int J Environ Res Public Health","language":"eng","author":[{"family":"Renmans","given":"Dimitri"},{"family":"Holvoet","given":"Nathalie"},{"family":"Criel","given":"Bart"}],"issued":{"date-parts":[["2017",9,3]]}}}],"schema":"https://github.com/citation-style-language/schema/raw/master/csl-citation.json"} </w:instrText>
      </w:r>
      <w:r w:rsidR="007450F9" w:rsidRPr="00BC307A">
        <w:rPr>
          <w:rFonts w:ascii="Times New Roman" w:hAnsi="Times New Roman" w:cs="Times New Roman"/>
          <w:sz w:val="24"/>
          <w:lang w:val="fr-FR"/>
        </w:rPr>
        <w:fldChar w:fldCharType="separate"/>
      </w:r>
      <w:r w:rsidR="001221DA" w:rsidRPr="00BC307A">
        <w:rPr>
          <w:rFonts w:ascii="Times New Roman" w:hAnsi="Times New Roman" w:cs="Times New Roman"/>
          <w:sz w:val="24"/>
          <w:lang w:val="fr-FR"/>
        </w:rPr>
        <w:t>(42,61)</w:t>
      </w:r>
      <w:r w:rsidR="007450F9" w:rsidRPr="00BC307A">
        <w:rPr>
          <w:rFonts w:ascii="Times New Roman" w:hAnsi="Times New Roman" w:cs="Times New Roman"/>
          <w:sz w:val="24"/>
          <w:lang w:val="fr-FR"/>
        </w:rPr>
        <w:fldChar w:fldCharType="end"/>
      </w:r>
      <w:r w:rsidR="004A24B7"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Par conséquent, dans de nombreux pays, l’appropriation du FBR est limitée à un cercle très restreint</w:t>
      </w:r>
      <w:r w:rsidR="0033312A" w:rsidRPr="00BC307A">
        <w:rPr>
          <w:rFonts w:ascii="Times New Roman" w:hAnsi="Times New Roman" w:cs="Times New Roman"/>
          <w:sz w:val="24"/>
          <w:lang w:val="fr-FR"/>
        </w:rPr>
        <w:t>.</w:t>
      </w:r>
      <w:r w:rsidR="007450F9" w:rsidRPr="00BC307A">
        <w:rPr>
          <w:rFonts w:ascii="Times New Roman" w:hAnsi="Times New Roman" w:cs="Times New Roman"/>
          <w:sz w:val="24"/>
          <w:lang w:val="fr-FR"/>
        </w:rPr>
        <w:fldChar w:fldCharType="begin"/>
      </w:r>
      <w:r w:rsidR="001221DA" w:rsidRPr="00BC307A">
        <w:rPr>
          <w:rFonts w:ascii="Times New Roman" w:hAnsi="Times New Roman" w:cs="Times New Roman"/>
          <w:sz w:val="24"/>
          <w:lang w:val="fr-FR"/>
        </w:rPr>
        <w:instrText xml:space="preserve"> ADDIN ZOTERO_ITEM CSL_CITATION {"citationID":"aav5sa1l2k","properties":{"formattedCitation":"(62)","plainCitation":"(62)"},"citationItems":[{"id":259,"uris":["http://zotero.org/users/local/kohvzQhb/items/2896AEUC"],"uri":["http://zotero.org/users/local/kohvzQhb/items/2896AEUC"],"itemData":{"id":259,"type":"article-journal","title":"Health financing policies in Sub-Saharan Africa: government ownership or donors’ influence? A scoping review of policymaking processes","container-title":"Global Health Research and Policy","page":"23","volume":"2","issue":"1","abstract":"The rise on the international scene of advocacy for universal health coverage (UHC) was accompanied by the promotion of a variety of health financing policies. Major donors presented health insurance, user fee exemption, and results-based financing policies as relevant instruments for achieving UHC in Sub-Saharan Africa. The “donor-driven” push for policies aiming at UHC raises concerns about governments’ effective buy-in of such policies. Because the latter has implications on the success of such policies, we searched for evidence of government ownership of the policymaking process.","DOI":"10.1186/s41256-017-0043-x","ISSN":"2397-0642","journalAbbreviation":"Global Health Research and Policy","author":[{"family":"Gautier","given":"Lara"},{"family":"Ridde","given":"Valéry"}],"issued":{"date-parts":[["2017",8,8]]}}}],"schema":"https://github.com/citation-style-language/schema/raw/master/csl-citation.json"} </w:instrText>
      </w:r>
      <w:r w:rsidR="007450F9" w:rsidRPr="00BC307A">
        <w:rPr>
          <w:rFonts w:ascii="Times New Roman" w:hAnsi="Times New Roman" w:cs="Times New Roman"/>
          <w:sz w:val="24"/>
          <w:lang w:val="fr-FR"/>
        </w:rPr>
        <w:fldChar w:fldCharType="separate"/>
      </w:r>
      <w:r w:rsidR="001221DA" w:rsidRPr="00BC307A">
        <w:rPr>
          <w:rFonts w:ascii="Times New Roman" w:hAnsi="Times New Roman" w:cs="Times New Roman"/>
          <w:sz w:val="24"/>
          <w:lang w:val="fr-FR"/>
        </w:rPr>
        <w:t>(62)</w:t>
      </w:r>
      <w:r w:rsidR="007450F9" w:rsidRPr="00BC307A">
        <w:rPr>
          <w:rFonts w:ascii="Times New Roman" w:hAnsi="Times New Roman" w:cs="Times New Roman"/>
          <w:sz w:val="24"/>
          <w:lang w:val="fr-FR"/>
        </w:rPr>
        <w:fldChar w:fldCharType="end"/>
      </w:r>
      <w:r w:rsidR="0033312A"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Cela signifie, par exemple, que les ministères chargés des finances et de la fonction publique ne sont pas réellement impliqués dans sa conception et son évaluation, et qu’ils ne sont donc pas en mesure de promouvoir les réformes globales nécessaires, telles que l’autonomie financière accrue des districts et des établissements de santé, qui est censée être une composante essentielle du « package »</w:t>
      </w:r>
      <w:r w:rsidR="005415A1" w:rsidRPr="00BC307A">
        <w:rPr>
          <w:rFonts w:ascii="Times New Roman" w:hAnsi="Times New Roman" w:cs="Times New Roman"/>
          <w:sz w:val="24"/>
          <w:lang w:val="fr-FR"/>
        </w:rPr>
        <w:t>.</w:t>
      </w:r>
      <w:r w:rsidR="007450F9" w:rsidRPr="00BC307A">
        <w:rPr>
          <w:rFonts w:ascii="Times New Roman" w:hAnsi="Times New Roman" w:cs="Times New Roman"/>
          <w:sz w:val="24"/>
          <w:lang w:val="fr-FR"/>
        </w:rPr>
        <w:fldChar w:fldCharType="begin"/>
      </w:r>
      <w:r w:rsidR="001221DA" w:rsidRPr="00BC307A">
        <w:rPr>
          <w:rFonts w:ascii="Times New Roman" w:hAnsi="Times New Roman" w:cs="Times New Roman"/>
          <w:sz w:val="24"/>
          <w:lang w:val="fr-FR"/>
        </w:rPr>
        <w:instrText xml:space="preserve"> ADDIN ZOTERO_ITEM CSL_CITATION {"citationID":"a1oglfsijir","properties":{"formattedCitation":"(63)","plainCitation":"(63)"},"citationItems":[{"id":419,"uris":["http://zotero.org/users/local/kohvzQhb/items/JMNJL999"],"uri":["http://zotero.org/users/local/kohvzQhb/items/JMNJL999"],"itemData":{"id":419,"type":"article-journal","title":"Opening the 'black box' of performance-based financing in low- and lower middle-income countries: a review of the literature.","container-title":"Health policy and planning","page":"1297-1309","volume":"31","issue":"9","abstract":"Although performance-based financing (PBF) receives increasing attention in the literature, a lot remains unknown about the exact mechanisms triggered by PBF arrangements. This article aims to summarize current knowledge on how PBF works,  set out what still needs to be investigated and formulate recommendations for researchers and policymakers from donor and recipient countries alike. Drawing on an extensive systematic literature review of peer-reviewed journals, we analysed  35 relevant articles. To guide us through this variety of studies, point out relevant issues and structure findings, we use a comprehensive analytical framework based on eight dimensions. The review inter alia indicates that PBF is  generally welcomed by the main actors (patients, health workers and health managers), yet what PBF actually entails is less straightforward. More research is needed on the exact mechanisms through which not only incentives but also ancillary components operate. This knowledge is essential if we really want to appreciate the effectiveness, desirability and appropriate format of PBF as one of the possible answers to the challenges in the health sector of low-and lower middle-income countries. A clear definition of the research constructs is a primordial starting point for such research.","DOI":"10.1093/heapol/czw045","ISSN":"1460-2237 0268-1080","note":"PMID: 27126200","journalAbbreviation":"Health Policy Plan","language":"eng","author":[{"family":"Renmans","given":"Dimitri"},{"family":"Holvoet","given":"Nathalie"},{"family":"Orach","given":"Christopher Garimoi"},{"family":"Criel","given":"Bart"}],"issued":{"date-parts":[["2016",11]]}}}],"schema":"https://github.com/citation-style-language/schema/raw/master/csl-citation.json"} </w:instrText>
      </w:r>
      <w:r w:rsidR="007450F9" w:rsidRPr="00BC307A">
        <w:rPr>
          <w:rFonts w:ascii="Times New Roman" w:hAnsi="Times New Roman" w:cs="Times New Roman"/>
          <w:sz w:val="24"/>
          <w:lang w:val="fr-FR"/>
        </w:rPr>
        <w:fldChar w:fldCharType="separate"/>
      </w:r>
      <w:r w:rsidR="001221DA" w:rsidRPr="00BC307A">
        <w:rPr>
          <w:rFonts w:ascii="Times New Roman" w:hAnsi="Times New Roman" w:cs="Times New Roman"/>
          <w:sz w:val="24"/>
          <w:lang w:val="fr-FR"/>
        </w:rPr>
        <w:t>(63)</w:t>
      </w:r>
      <w:r w:rsidR="007450F9" w:rsidRPr="00BC307A">
        <w:rPr>
          <w:rFonts w:ascii="Times New Roman" w:hAnsi="Times New Roman" w:cs="Times New Roman"/>
          <w:sz w:val="24"/>
          <w:lang w:val="fr-FR"/>
        </w:rPr>
        <w:fldChar w:fldCharType="end"/>
      </w:r>
      <w:r w:rsidR="005415A1"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Le FBR</w:t>
      </w:r>
      <w:r w:rsidRPr="00BC307A">
        <w:rPr>
          <w:lang w:val="fr-FR"/>
        </w:rPr>
        <w:t xml:space="preserve"> </w:t>
      </w:r>
      <w:r w:rsidRPr="00BC307A">
        <w:rPr>
          <w:rFonts w:ascii="Times New Roman" w:hAnsi="Times New Roman" w:cs="Times New Roman"/>
          <w:sz w:val="24"/>
          <w:lang w:val="fr-FR"/>
        </w:rPr>
        <w:t>n’est donc pas intégré dans les processus de routine des systèmes de santé, mais fait plutôt l’objet de missions d’évaluation, de budgets et d’outils de collecte de données distincts</w:t>
      </w:r>
      <w:r w:rsidR="005415A1" w:rsidRPr="00BC307A">
        <w:rPr>
          <w:rFonts w:ascii="Times New Roman" w:hAnsi="Times New Roman" w:cs="Times New Roman"/>
          <w:sz w:val="24"/>
          <w:lang w:val="fr-FR"/>
        </w:rPr>
        <w:t>.</w:t>
      </w:r>
      <w:r w:rsidR="007450F9" w:rsidRPr="00BC307A">
        <w:rPr>
          <w:rFonts w:ascii="Times New Roman" w:hAnsi="Times New Roman" w:cs="Times New Roman"/>
          <w:sz w:val="24"/>
          <w:lang w:val="fr-FR"/>
        </w:rPr>
        <w:fldChar w:fldCharType="begin"/>
      </w:r>
      <w:r w:rsidR="004312C4" w:rsidRPr="00BC307A">
        <w:rPr>
          <w:rFonts w:ascii="Times New Roman" w:hAnsi="Times New Roman" w:cs="Times New Roman"/>
          <w:sz w:val="24"/>
          <w:lang w:val="fr-FR"/>
        </w:rPr>
        <w:instrText xml:space="preserve"> ADDIN ZOTERO_ITEM CSL_CITATION {"citationID":"wiMiqb1Q","properties":{"formattedCitation":"(8,9,42)","plainCitation":"(8,9,42)"},"citationItems":[{"id":155,"uris":["http://zotero.org/users/local/kohvzQhb/items/ZTYVVWIY"],"uri":["http://zotero.org/users/local/kohvzQhb/items/ZTYVVWIY"],"itemData":{"id":155,"type":"article-journal","title":"Performance-Based Financing to Strengthen the Health System in Benin: challenging the mainstream approach","container-title":"International Journal of Health Policy and Management","page":"35-47","volume":"7","issue":"1","DOI":"10.15171/ijhpm.2017.42","author":[{"family":"Paul","given":"Elisabeth"},{"family":"Dramé","given":"Mohamed Lamine"},{"family":"Kashala","given":"Jean-Pierre"},{"family":"Ekambi Ndema","given":"Armand"},{"family":"Kounnou","given":"Marcel"},{"family":"Aïssan","given":"Julien Codjovi"},{"family":"Gyselinck","given":"Karel"}],"issued":{"date-parts":[["2018"]]}}},{"id":258,"uris":["http://zotero.org/users/local/kohvzQhb/items/6B6H4RCP"],"uri":["http://zotero.org/users/local/kohvzQhb/items/6B6H4RCP"],"itemData":{"id":258,"type":"article-journal","title":"Twelve months of implementation of health care performance-based financing in Burkina Faso: A qualitative multiple case study.","container-title":"The International journal of health planning and management","abstract":"To improve health services' quantity and quality, African countries are increasingly engaging in performance-based financing (PBF) interventions. Studies to understand their implementation in francophone West Africa are rare. This study analysed PBF implementation in Burkina Faso 12 months post-launch in late 2014. The design was a multiple and contrasted case study involving 18 cases (health centres). Empirical data were collected from observations, informal (n =  224) and formal (n = 459) interviews, and documents. Outside the circle of persons trained in PBF, few in the community had knowledge of it. In some health  centres, the fact that staff were receiving bonuses was intentionally not announced to populations and community leaders. Most local actors thought PBF was just another project, but the majority appreciated it. There were significant delays in setting up agencies for performance monitoring, auditing, and contracting, as well as in the payment. The first audits led rapidly to coping strategies among health workers and occasionally to some staging beforehand. No community-based audits had yet been done. Distribution of bonuses varied from one centre to another. This study shows the importance of understanding the implementation of public health interventions in Africa and of uncovering coping  strategies.","DOI":"10.1002/hpm.2439","ISSN":"1099-1751 0749-6753","note":"PMID: 28671285","journalAbbreviation":"Int J Health Plann Manage","language":"eng","author":[{"family":"Ridde","given":"Valery"},{"family":"Yaogo","given":"Maurice"},{"family":"Zongo","given":"Sylvie"},{"family":"Some","given":"Paul-Andre"},{"family":"Turcotte-Tremblay","given":"Anne-Marie"}],"issued":{"date-parts":[["2017",7,3]]}}},{"id":508,"uris":["http://zotero.org/users/local/kohvzQhb/items/Q4X2FNUP"],"uri":["http://zotero.org/users/local/kohvzQhb/items/Q4X2FNUP"],"itemData":{"id":508,"type":"article-journal","title":"Local Stakeholders’ Perceptions about the Introduction of Performance-Based Financing in Benin: A Case Study in Two Health Districts","container-title":"International Journal of Health Policy and Management","page":"207-214","volume":"3","issue":"4","abstract":"Background Performance-Based Financing (PBF) has been advanced as a solution to contribute to improving the performance of health systems in developing countries. This is the case in Benin. This study aims to analyse how two PBF approaches, piloted in Benin, behave during implementation and what effects they produce, through investigating how local stakeholders perceive the introduction of PBF, how they adapt the different approaches during implementation, and the behavioural interactions induced by PBF.   Methods The research rests on a socio-anthropological approach and qualitative methods. The design is a case study in two health districts selected on purpose. The selection of health facilities was also done on purpose, until we reached saturation of information. Information was collected through observation and semi-directive interviews supported by an interview guide. Data was analysed through contents and discourse analysis.   Results The Ministry of Health (MoH) strongly supports PBF, but it is not well integrated with other ongoing reforms and processes. Field actors welcome PBF but still do not have a sense of ownership about it. The two PBF approaches differ notably as for the organs in charge of verification. Performance premiums are granted according to a limited number of quantitative indicators plus an extensive qualitative checklist. PBF matrices and verification missions come in addition to routine monitoring. Local stakeholders accommodate theoretical approaches. Globally, staff is satisfied with PBF and welcomes additional supervision and training. Health providers reckon that PBF forces them to depart from routine, to be more professional and to respect national norms. A major issue is the perceived unfairness in premium distribution. Even if health staff often refer to financial premiums, actually the latter are probably too weak—and ‘blurred’—to have a lasting inciting effect. It rather seems that PBF motivates health workers through other elements of its ‘package’, especially formative supervisions.   Conclusion If the global picture is quite positive, several issues could jeopardise the success of PBF. It appears crucial to reduce the perceived unfairness in the system, notably through enhancing all facilities’ capacities to ensure they are in line with national norms, as well as to ensure financial and institutional sustainability of the system.","author":[{"family":"Paul","given":"Elisabeth"},{"family":"Sossouhounto","given":"Nadine"},{"family":"Eclou","given":"Dieudonné Sèdjro"}],"issued":{"date-parts":[["2014"]]}}}],"schema":"https://github.com/citation-style-language/schema/raw/master/csl-citation.json"} </w:instrText>
      </w:r>
      <w:r w:rsidR="007450F9" w:rsidRPr="00BC307A">
        <w:rPr>
          <w:rFonts w:ascii="Times New Roman" w:hAnsi="Times New Roman" w:cs="Times New Roman"/>
          <w:sz w:val="24"/>
          <w:lang w:val="fr-FR"/>
        </w:rPr>
        <w:fldChar w:fldCharType="separate"/>
      </w:r>
      <w:r w:rsidR="004312C4" w:rsidRPr="00BC307A">
        <w:rPr>
          <w:rFonts w:ascii="Times New Roman" w:hAnsi="Times New Roman" w:cs="Times New Roman"/>
          <w:sz w:val="24"/>
          <w:lang w:val="fr-FR"/>
        </w:rPr>
        <w:t>(8,9,42)</w:t>
      </w:r>
      <w:r w:rsidR="007450F9" w:rsidRPr="00BC307A">
        <w:rPr>
          <w:rFonts w:ascii="Times New Roman" w:hAnsi="Times New Roman" w:cs="Times New Roman"/>
          <w:sz w:val="24"/>
          <w:lang w:val="fr-FR"/>
        </w:rPr>
        <w:fldChar w:fldCharType="end"/>
      </w:r>
    </w:p>
    <w:p w14:paraId="59181B3C" w14:textId="2BF78E6A" w:rsidR="00203A0C" w:rsidRPr="00BC307A" w:rsidRDefault="00203A0C" w:rsidP="00203A0C">
      <w:pPr>
        <w:tabs>
          <w:tab w:val="left" w:pos="2552"/>
        </w:tabs>
        <w:spacing w:after="0" w:line="240" w:lineRule="auto"/>
        <w:jc w:val="both"/>
        <w:rPr>
          <w:rFonts w:ascii="Times New Roman" w:hAnsi="Times New Roman" w:cs="Times New Roman"/>
          <w:sz w:val="24"/>
          <w:lang w:val="fr-FR"/>
        </w:rPr>
      </w:pPr>
    </w:p>
    <w:p w14:paraId="4CDDCBC6" w14:textId="2CA5B817" w:rsidR="005415A1" w:rsidRPr="00BC307A" w:rsidRDefault="00020E8C" w:rsidP="005415A1">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 xml:space="preserve">En se présentant comme une approche globale qui permet d’aborder tous les aspects du système de santé dans n’importe quel contexte, le FBR monopolise l’attention et concentre le dialogue politique sur les résultats à court terme des programmes de FBR, tout en détournant l’attention </w:t>
      </w:r>
      <w:r w:rsidRPr="00BC307A">
        <w:rPr>
          <w:rFonts w:ascii="Times New Roman" w:hAnsi="Times New Roman" w:cs="Times New Roman"/>
          <w:sz w:val="24"/>
          <w:lang w:val="fr-FR"/>
        </w:rPr>
        <w:lastRenderedPageBreak/>
        <w:t>et les ressources des processus de changement plus larges et des réformes nécessaires</w:t>
      </w:r>
      <w:r w:rsidR="00DF5E6C" w:rsidRPr="00BC307A">
        <w:rPr>
          <w:rFonts w:ascii="Times New Roman" w:hAnsi="Times New Roman" w:cs="Times New Roman"/>
          <w:sz w:val="24"/>
          <w:lang w:val="fr-FR"/>
        </w:rPr>
        <w:t>.</w:t>
      </w:r>
      <w:r w:rsidR="007450F9" w:rsidRPr="00BC307A">
        <w:rPr>
          <w:rFonts w:ascii="Times New Roman" w:hAnsi="Times New Roman" w:cs="Times New Roman"/>
          <w:sz w:val="24"/>
          <w:lang w:val="fr-FR"/>
        </w:rPr>
        <w:fldChar w:fldCharType="begin"/>
      </w:r>
      <w:r w:rsidR="001221DA" w:rsidRPr="00BC307A">
        <w:rPr>
          <w:rFonts w:ascii="Times New Roman" w:hAnsi="Times New Roman" w:cs="Times New Roman"/>
          <w:sz w:val="24"/>
          <w:lang w:val="fr-FR"/>
        </w:rPr>
        <w:instrText xml:space="preserve"> ADDIN ZOTERO_ITEM CSL_CITATION {"citationID":"ad69udf6gg","properties":{"formattedCitation":"(53)","plainCitation":"(53)"},"citationItems":[{"id":241,"uris":["http://zotero.org/users/local/kohvzQhb/items/XTWETME8"],"uri":["http://zotero.org/users/local/kohvzQhb/items/XTWETME8"],"itemData":{"id":241,"type":"article","title":"The politics of the results agenda in DFID 1997-2017","publisher":"Overseas Development Institute (ODI) Report","URL":"https://www.odi.org/sites/odi.org.uk/files/resource-documents/11730.pdf","author":[{"family":"Valters","given":"Craig"},{"family":"Whitty","given":"Brendan"}],"issued":{"date-parts":[["2017"]]},"accessed":{"date-parts":[["2017",11,7]]}}}],"schema":"https://github.com/citation-style-language/schema/raw/master/csl-citation.json"} </w:instrText>
      </w:r>
      <w:r w:rsidR="007450F9" w:rsidRPr="00BC307A">
        <w:rPr>
          <w:rFonts w:ascii="Times New Roman" w:hAnsi="Times New Roman" w:cs="Times New Roman"/>
          <w:sz w:val="24"/>
          <w:lang w:val="fr-FR"/>
        </w:rPr>
        <w:fldChar w:fldCharType="separate"/>
      </w:r>
      <w:r w:rsidR="001221DA" w:rsidRPr="00BC307A">
        <w:rPr>
          <w:rFonts w:ascii="Times New Roman" w:hAnsi="Times New Roman" w:cs="Times New Roman"/>
          <w:sz w:val="24"/>
          <w:lang w:val="fr-FR"/>
        </w:rPr>
        <w:t>(53)</w:t>
      </w:r>
      <w:r w:rsidR="007450F9" w:rsidRPr="00BC307A">
        <w:rPr>
          <w:rFonts w:ascii="Times New Roman" w:hAnsi="Times New Roman" w:cs="Times New Roman"/>
          <w:sz w:val="24"/>
          <w:lang w:val="fr-FR"/>
        </w:rPr>
        <w:fldChar w:fldCharType="end"/>
      </w:r>
      <w:r w:rsidR="00DF5E6C"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Ces dernières comprennent un large éventail d’améliorations</w:t>
      </w:r>
      <w:r w:rsidR="008B4B45" w:rsidRPr="00BC307A">
        <w:rPr>
          <w:rFonts w:ascii="Times New Roman" w:hAnsi="Times New Roman" w:cs="Times New Roman"/>
          <w:sz w:val="24"/>
          <w:lang w:val="fr-FR"/>
        </w:rPr>
        <w:t xml:space="preserve"> possibles</w:t>
      </w:r>
      <w:r w:rsidRPr="00BC307A">
        <w:rPr>
          <w:rFonts w:ascii="Times New Roman" w:hAnsi="Times New Roman" w:cs="Times New Roman"/>
          <w:sz w:val="24"/>
          <w:lang w:val="fr-FR"/>
        </w:rPr>
        <w:t> : aux conditions de travail ; à la gestion des ressources humaines (disparités dans la répartition du personnel de santé ; qualité de la formation initiale et continue ; bas salaires et faible redevabilité ; pléthore de personnels de santé non formés, comme dans le cas de la RDC)</w:t>
      </w:r>
      <w:r w:rsidR="00D01E8B" w:rsidRPr="00BC307A">
        <w:rPr>
          <w:rFonts w:ascii="Times New Roman" w:hAnsi="Times New Roman" w:cs="Times New Roman"/>
          <w:sz w:val="24"/>
          <w:lang w:val="fr-FR"/>
        </w:rPr>
        <w:t> ;</w:t>
      </w:r>
      <w:r w:rsidR="00E85386" w:rsidRPr="00BC307A">
        <w:rPr>
          <w:rFonts w:ascii="Times New Roman" w:hAnsi="Times New Roman" w:cs="Times New Roman"/>
          <w:sz w:val="24"/>
          <w:lang w:val="fr-FR"/>
        </w:rPr>
        <w:fldChar w:fldCharType="begin"/>
      </w:r>
      <w:r w:rsidR="004312C4" w:rsidRPr="00BC307A">
        <w:rPr>
          <w:rFonts w:ascii="Times New Roman" w:hAnsi="Times New Roman" w:cs="Times New Roman"/>
          <w:sz w:val="24"/>
          <w:lang w:val="fr-FR"/>
        </w:rPr>
        <w:instrText xml:space="preserve"> ADDIN ZOTERO_ITEM CSL_CITATION {"citationID":"a1jmmrisgtf","properties":{"formattedCitation":"(64)","plainCitation":"(64)"},"citationItems":[{"id":388,"uris":["http://zotero.org/users/local/kohvzQhb/items/4ESM7HXN"],"uri":["http://zotero.org/users/local/kohvzQhb/items/4ESM7HXN"],"itemData":{"id":388,"type":"article-journal","title":"Paying health workers for performance in a fragmented, fragile state: reflections from Katanga Province, Democratic Republic of Congo","container-title":"Health Policy Plan","volume":"29","URL":"https://doi.org/10.1093/heapol/czs138","DOI":"10.1093/heapol/czs138","journalAbbreviation":"Health Policy Plan","author":[{"family":"Fox","given":"S."},{"family":"Witter","given":"S."},{"family":"Wylde","given":"E."},{"family":"Mafuta","given":"E."},{"family":"Lievens","given":"T."}],"issued":{"date-parts":[["2014"]]}}}],"schema":"https://github.com/citation-style-language/schema/raw/master/csl-citation.json"} </w:instrText>
      </w:r>
      <w:r w:rsidR="00E85386" w:rsidRPr="00BC307A">
        <w:rPr>
          <w:rFonts w:ascii="Times New Roman" w:hAnsi="Times New Roman" w:cs="Times New Roman"/>
          <w:sz w:val="24"/>
          <w:lang w:val="fr-FR"/>
        </w:rPr>
        <w:fldChar w:fldCharType="separate"/>
      </w:r>
      <w:r w:rsidR="004312C4" w:rsidRPr="00BC307A">
        <w:rPr>
          <w:rFonts w:ascii="Times New Roman" w:hAnsi="Times New Roman" w:cs="Times New Roman"/>
          <w:sz w:val="24"/>
          <w:lang w:val="fr-FR"/>
        </w:rPr>
        <w:t>(64)</w:t>
      </w:r>
      <w:r w:rsidR="00E85386" w:rsidRPr="00BC307A">
        <w:rPr>
          <w:rFonts w:ascii="Times New Roman" w:hAnsi="Times New Roman" w:cs="Times New Roman"/>
          <w:sz w:val="24"/>
          <w:lang w:val="fr-FR"/>
        </w:rPr>
        <w:fldChar w:fldCharType="end"/>
      </w:r>
      <w:r w:rsidR="004A24B7"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à la transparence dans l’utilisation des ressources financières ; à la qualité des soins ; à l’intégration des programmes et de leur suivi et évaluation</w:t>
      </w:r>
      <w:r w:rsidR="00D01E8B" w:rsidRPr="00BC307A">
        <w:rPr>
          <w:rFonts w:ascii="Times New Roman" w:hAnsi="Times New Roman" w:cs="Times New Roman"/>
          <w:sz w:val="24"/>
          <w:lang w:val="fr-FR"/>
        </w:rPr>
        <w:t> ;</w:t>
      </w:r>
      <w:r w:rsidR="00E85386" w:rsidRPr="00BC307A">
        <w:rPr>
          <w:rFonts w:ascii="Times New Roman" w:hAnsi="Times New Roman" w:cs="Times New Roman"/>
          <w:sz w:val="24"/>
          <w:lang w:val="fr-FR"/>
        </w:rPr>
        <w:fldChar w:fldCharType="begin"/>
      </w:r>
      <w:r w:rsidR="004312C4" w:rsidRPr="00BC307A">
        <w:rPr>
          <w:rFonts w:ascii="Times New Roman" w:hAnsi="Times New Roman" w:cs="Times New Roman"/>
          <w:sz w:val="24"/>
          <w:lang w:val="fr-FR"/>
        </w:rPr>
        <w:instrText xml:space="preserve"> ADDIN ZOTERO_ITEM CSL_CITATION {"citationID":"au8c3bciu3","properties":{"formattedCitation":"(65)","plainCitation":"(65)"},"citationItems":[{"id":247,"uris":["http://zotero.org/users/local/kohvzQhb/items/7XI5Z2DD"],"uri":["http://zotero.org/users/local/kohvzQhb/items/7XI5Z2DD"],"itemData":{"id":247,"type":"article","title":"Monitoring, evaluation and review of national health strategies: a country-led platform for information and accountability","publisher":"World Health Organization (WHO) with the International Health Partnership and related initiatives (IHP+)","author":[{"family":"World Health Organization","given":""}]}}],"schema":"https://github.com/citation-style-language/schema/raw/master/csl-citation.json"} </w:instrText>
      </w:r>
      <w:r w:rsidR="00E85386" w:rsidRPr="00BC307A">
        <w:rPr>
          <w:rFonts w:ascii="Times New Roman" w:hAnsi="Times New Roman" w:cs="Times New Roman"/>
          <w:sz w:val="24"/>
          <w:lang w:val="fr-FR"/>
        </w:rPr>
        <w:fldChar w:fldCharType="separate"/>
      </w:r>
      <w:r w:rsidR="004312C4" w:rsidRPr="00BC307A">
        <w:rPr>
          <w:rFonts w:ascii="Times New Roman" w:hAnsi="Times New Roman" w:cs="Times New Roman"/>
          <w:sz w:val="24"/>
          <w:lang w:val="fr-FR"/>
        </w:rPr>
        <w:t>(65)</w:t>
      </w:r>
      <w:r w:rsidR="00E85386" w:rsidRPr="00BC307A">
        <w:rPr>
          <w:rFonts w:ascii="Times New Roman" w:hAnsi="Times New Roman" w:cs="Times New Roman"/>
          <w:sz w:val="24"/>
          <w:lang w:val="fr-FR"/>
        </w:rPr>
        <w:fldChar w:fldCharType="end"/>
      </w:r>
      <w:r w:rsidR="004A24B7"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à la redevabilité ;</w:t>
      </w:r>
      <w:r w:rsidR="00D55246"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à la gestion des finances publiques ; à la participation des communautés (par exemple, à travers les comités de santé villageois, les chefs traditionnels et les autres membres des communautés) dans la gestion de la demande et de l’offre de services de santé</w:t>
      </w:r>
      <w:r w:rsidR="00C25094" w:rsidRPr="00BC307A">
        <w:rPr>
          <w:rFonts w:ascii="Times New Roman" w:hAnsi="Times New Roman" w:cs="Times New Roman"/>
          <w:sz w:val="24"/>
          <w:lang w:val="fr-FR"/>
        </w:rPr>
        <w:t>;</w:t>
      </w:r>
      <w:r w:rsidR="00C25094" w:rsidRPr="00BC307A">
        <w:rPr>
          <w:rFonts w:ascii="Times New Roman" w:hAnsi="Times New Roman" w:cs="Times New Roman"/>
          <w:sz w:val="24"/>
          <w:lang w:val="fr-FR"/>
        </w:rPr>
        <w:fldChar w:fldCharType="begin"/>
      </w:r>
      <w:r w:rsidR="004312C4" w:rsidRPr="00BC307A">
        <w:rPr>
          <w:rFonts w:ascii="Times New Roman" w:hAnsi="Times New Roman" w:cs="Times New Roman"/>
          <w:sz w:val="24"/>
          <w:lang w:val="fr-FR"/>
        </w:rPr>
        <w:instrText xml:space="preserve"> ADDIN ZOTERO_ITEM CSL_CITATION {"citationID":"a1i62lg0eon","properties":{"formattedCitation":"(66)","plainCitation":"(66)"},"citationItems":[{"id":505,"uris":["http://zotero.org/users/local/kohvzQhb/items/NWXKQHR3"],"uri":["http://zotero.org/users/local/kohvzQhb/items/NWXKQHR3"],"itemData":{"id":505,"type":"article-journal","title":"Pathways to high and low performance: factors differentiating primary care facilities under performance-based financing in Nigeria","container-title":"Health Policy and Planning","page":"czx146-czx146","abstract":"The determinants of primary health facility performance in developing countries have not been well studied. One of the most under-researched areas is health facility management. This study investigated health facilities under the pilot performance-based financing (PBF) scheme in Nigeria, and aimed to understand which factors differentiated primary health care centres (PHCCs) which had performed well, vs those which had not, with a focus on health facility management practices. We used a multiple case study where we compared two high-performing PHCCs and two low-performing PHCCs for each of the two PBF target states. Two teams of two trained local researchers spent 1 week at each PHCC and collected semi-structured interview, observation and documentary data. Data from interviews were transcribed, translated and coded using a framework approach. The data for each PHCC were synthesized to understand dynamic interactions of different elements in each case. We then compared the characteristics of high and low performers. The areas in which critical differences between high and low-performers emerged were: community engagement and support; and performance and staff management. We also found that (i) contextual and health system factors particularly staffing, access and competition with other providers; (ii) health centre management including community engagement, performance management and staff management; and (iii) community leader support interacted and drove performance improvement among the PHCCs. Among them, we found that good health centre management can overcome some contextual and health system barriers and enhance community leader support. This study findings suggest a strong need to select capable and motivated health centre managers, provide long-term coaching in managerial skills, and motivate them to improve their practices. The study also highlights the need to position engagement with community leaders as a key management practice and a central element of interventions to improve PHCC performance.","DOI":"10.1093/heapol/czx146","ISSN":"0268-1080","journalAbbreviation":"Health Policy and Planning","author":[{"family":"Mabuchi","given":"Shunsuke"},{"family":"Sesan","given":"Temilade"},{"family":"Bennett","given":"Sara C"}],"issued":{"date-parts":[["2017",10,25]]}}}],"schema":"https://github.com/citation-style-language/schema/raw/master/csl-citation.json"} </w:instrText>
      </w:r>
      <w:r w:rsidR="00C25094" w:rsidRPr="00BC307A">
        <w:rPr>
          <w:rFonts w:ascii="Times New Roman" w:hAnsi="Times New Roman" w:cs="Times New Roman"/>
          <w:sz w:val="24"/>
          <w:lang w:val="fr-FR"/>
        </w:rPr>
        <w:fldChar w:fldCharType="separate"/>
      </w:r>
      <w:r w:rsidR="004312C4" w:rsidRPr="00BC307A">
        <w:rPr>
          <w:rFonts w:ascii="Times New Roman" w:hAnsi="Times New Roman" w:cs="Times New Roman"/>
          <w:sz w:val="24"/>
          <w:lang w:val="fr-FR"/>
        </w:rPr>
        <w:t>(66)</w:t>
      </w:r>
      <w:r w:rsidR="00C25094" w:rsidRPr="00BC307A">
        <w:rPr>
          <w:rFonts w:ascii="Times New Roman" w:hAnsi="Times New Roman" w:cs="Times New Roman"/>
          <w:sz w:val="24"/>
          <w:lang w:val="fr-FR"/>
        </w:rPr>
        <w:fldChar w:fldCharType="end"/>
      </w:r>
      <w:r w:rsidR="005166AA" w:rsidRPr="00BC307A">
        <w:rPr>
          <w:rFonts w:ascii="Times New Roman" w:hAnsi="Times New Roman" w:cs="Times New Roman"/>
          <w:sz w:val="24"/>
          <w:lang w:val="fr-FR"/>
        </w:rPr>
        <w:t xml:space="preserve"> </w:t>
      </w:r>
      <w:r w:rsidR="00C25094" w:rsidRPr="00BC307A">
        <w:rPr>
          <w:rFonts w:ascii="Times New Roman" w:hAnsi="Times New Roman" w:cs="Times New Roman"/>
          <w:sz w:val="24"/>
          <w:lang w:val="fr-FR"/>
        </w:rPr>
        <w:t xml:space="preserve">etc. </w:t>
      </w:r>
      <w:r w:rsidRPr="00BC307A">
        <w:rPr>
          <w:rFonts w:ascii="Times New Roman" w:hAnsi="Times New Roman" w:cs="Times New Roman"/>
          <w:sz w:val="24"/>
          <w:lang w:val="fr-FR"/>
        </w:rPr>
        <w:t>Paradoxalement, tous ces facteurs sont des déterminants structurels de la réussite du FBR.</w:t>
      </w:r>
      <w:r w:rsidR="00E85386" w:rsidRPr="00BC307A">
        <w:rPr>
          <w:rFonts w:ascii="Times New Roman" w:hAnsi="Times New Roman" w:cs="Times New Roman"/>
          <w:sz w:val="24"/>
          <w:lang w:val="fr-FR"/>
        </w:rPr>
        <w:fldChar w:fldCharType="begin"/>
      </w:r>
      <w:r w:rsidR="004312C4" w:rsidRPr="00BC307A">
        <w:rPr>
          <w:rFonts w:ascii="Times New Roman" w:hAnsi="Times New Roman" w:cs="Times New Roman"/>
          <w:sz w:val="24"/>
          <w:lang w:val="fr-FR"/>
        </w:rPr>
        <w:instrText xml:space="preserve"> ADDIN ZOTERO_ITEM CSL_CITATION {"citationID":"VShknL80","properties":{"formattedCitation":"(9,44,66)","plainCitation":"(9,44,66)"},"citationItems":[{"id":155,"uris":["http://zotero.org/users/local/kohvzQhb/items/ZTYVVWIY"],"uri":["http://zotero.org/users/local/kohvzQhb/items/ZTYVVWIY"],"itemData":{"id":155,"type":"article-journal","title":"Performance-Based Financing to Strengthen the Health System in Benin: challenging the mainstream approach","container-title":"International Journal of Health Policy and Management","page":"35-47","volume":"7","issue":"1","DOI":"10.15171/ijhpm.2017.42","author":[{"family":"Paul","given":"Elisabeth"},{"family":"Dramé","given":"Mohamed Lamine"},{"family":"Kashala","given":"Jean-Pierre"},{"family":"Ekambi Ndema","given":"Armand"},{"family":"Kounnou","given":"Marcel"},{"family":"Aïssan","given":"Julien Codjovi"},{"family":"Gyselinck","given":"Karel"}],"issued":{"date-parts":[["2018"]]}}},{"id":234,"uris":["http://zotero.org/users/local/kohvzQhb/items/YU8Y8SH5"],"uri":["http://zotero.org/users/local/kohvzQhb/items/YU8Y8SH5"],"itemData":{"id":234,"type":"article","title":"Health Workers’ Perspectives on the Influences of Results Based Financing Model on Health Worker Motivation and Performance in Katanga, D.R. Congo. Doctoral Project.","publisher":"Columbia University, Mailman School of Public Health","author":[{"family":"Mansourian","given":"Hani"}],"issued":{"date-parts":[["2013"]]}}},{"id":505,"uris":["http://zotero.org/users/local/kohvzQhb/items/NWXKQHR3"],"uri":["http://zotero.org/users/local/kohvzQhb/items/NWXKQHR3"],"itemData":{"id":505,"type":"article-journal","title":"Pathways to high and low performance: factors differentiating primary care facilities under performance-based financing in Nigeria","container-title":"Health Policy and Planning","page":"czx146-czx146","abstract":"The determinants of primary health facility performance in developing countries have not been well studied. One of the most under-researched areas is health facility management. This study investigated health facilities under the pilot performance-based financing (PBF) scheme in Nigeria, and aimed to understand which factors differentiated primary health care centres (PHCCs) which had performed well, vs those which had not, with a focus on health facility management practices. We used a multiple case study where we compared two high-performing PHCCs and two low-performing PHCCs for each of the two PBF target states. Two teams of two trained local researchers spent 1 week at each PHCC and collected semi-structured interview, observation and documentary data. Data from interviews were transcribed, translated and coded using a framework approach. The data for each PHCC were synthesized to understand dynamic interactions of different elements in each case. We then compared the characteristics of high and low performers. The areas in which critical differences between high and low-performers emerged were: community engagement and support; and performance and staff management. We also found that (i) contextual and health system factors particularly staffing, access and competition with other providers; (ii) health centre management including community engagement, performance management and staff management; and (iii) community leader support interacted and drove performance improvement among the PHCCs. Among them, we found that good health centre management can overcome some contextual and health system barriers and enhance community leader support. This study findings suggest a strong need to select capable and motivated health centre managers, provide long-term coaching in managerial skills, and motivate them to improve their practices. The study also highlights the need to position engagement with community leaders as a key management practice and a central element of interventions to improve PHCC performance.","DOI":"10.1093/heapol/czx146","ISSN":"0268-1080","journalAbbreviation":"Health Policy and Planning","author":[{"family":"Mabuchi","given":"Shunsuke"},{"family":"Sesan","given":"Temilade"},{"family":"Bennett","given":"Sara C"}],"issued":{"date-parts":[["2017",10,25]]}}}],"schema":"https://github.com/citation-style-language/schema/raw/master/csl-citation.json"} </w:instrText>
      </w:r>
      <w:r w:rsidR="00E85386" w:rsidRPr="00BC307A">
        <w:rPr>
          <w:rFonts w:ascii="Times New Roman" w:hAnsi="Times New Roman" w:cs="Times New Roman"/>
          <w:sz w:val="24"/>
          <w:lang w:val="fr-FR"/>
        </w:rPr>
        <w:fldChar w:fldCharType="separate"/>
      </w:r>
      <w:r w:rsidR="004312C4" w:rsidRPr="00BC307A">
        <w:rPr>
          <w:rFonts w:ascii="Times New Roman" w:hAnsi="Times New Roman" w:cs="Times New Roman"/>
          <w:sz w:val="24"/>
          <w:lang w:val="fr-FR"/>
        </w:rPr>
        <w:t>(9,44,66)</w:t>
      </w:r>
      <w:r w:rsidR="00E85386" w:rsidRPr="00BC307A">
        <w:rPr>
          <w:rFonts w:ascii="Times New Roman" w:hAnsi="Times New Roman" w:cs="Times New Roman"/>
          <w:sz w:val="24"/>
          <w:lang w:val="fr-FR"/>
        </w:rPr>
        <w:fldChar w:fldCharType="end"/>
      </w:r>
    </w:p>
    <w:p w14:paraId="5A12CC12" w14:textId="77777777" w:rsidR="005415A1" w:rsidRPr="00BC307A" w:rsidRDefault="005415A1" w:rsidP="005415A1">
      <w:pPr>
        <w:tabs>
          <w:tab w:val="left" w:pos="2552"/>
        </w:tabs>
        <w:spacing w:after="0" w:line="240" w:lineRule="auto"/>
        <w:jc w:val="both"/>
        <w:rPr>
          <w:rFonts w:ascii="Times New Roman" w:hAnsi="Times New Roman" w:cs="Times New Roman"/>
          <w:sz w:val="24"/>
          <w:lang w:val="fr-FR"/>
        </w:rPr>
      </w:pPr>
    </w:p>
    <w:p w14:paraId="5282D5CA" w14:textId="32AF695E" w:rsidR="00020E8C" w:rsidRPr="00BC307A" w:rsidRDefault="00020E8C" w:rsidP="005415A1">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Au total, le FBR a un coût d’opportunité énorme : des millions de dollars ont été dépensés pour des mécanismes complexes de gestion et de vérification qui ne sont pas à l’épreuve de la fraude, sans produire des résultats positifs soutenus (même si certains ont été observés) ou renforcer les systèmes de santé de façon durable.</w:t>
      </w:r>
    </w:p>
    <w:p w14:paraId="5090B15C" w14:textId="2A199303" w:rsidR="00705E12" w:rsidRPr="00BC307A" w:rsidRDefault="00020E8C" w:rsidP="000F577A">
      <w:pPr>
        <w:pStyle w:val="Titre1"/>
        <w:numPr>
          <w:ilvl w:val="0"/>
          <w:numId w:val="18"/>
        </w:numPr>
        <w:rPr>
          <w:b/>
          <w:sz w:val="28"/>
          <w:lang w:val="fr-FR"/>
        </w:rPr>
      </w:pPr>
      <w:r w:rsidRPr="00BC307A">
        <w:rPr>
          <w:b/>
          <w:sz w:val="28"/>
          <w:lang w:val="fr-FR"/>
        </w:rPr>
        <w:t>Quelles sont les</w:t>
      </w:r>
      <w:r w:rsidR="007177BD" w:rsidRPr="00BC307A">
        <w:rPr>
          <w:b/>
          <w:sz w:val="28"/>
          <w:lang w:val="fr-FR"/>
        </w:rPr>
        <w:t xml:space="preserve"> </w:t>
      </w:r>
      <w:r w:rsidR="008B4B45" w:rsidRPr="00BC307A">
        <w:rPr>
          <w:b/>
          <w:sz w:val="28"/>
          <w:lang w:val="fr-FR"/>
        </w:rPr>
        <w:t>autres p</w:t>
      </w:r>
      <w:r w:rsidR="001175D3" w:rsidRPr="00BC307A">
        <w:rPr>
          <w:b/>
          <w:sz w:val="28"/>
          <w:lang w:val="fr-FR"/>
        </w:rPr>
        <w:t>ossibilités ?</w:t>
      </w:r>
    </w:p>
    <w:p w14:paraId="5AD05D73" w14:textId="3D073DE1" w:rsidR="000B1C05" w:rsidRPr="00BC307A" w:rsidRDefault="00020E8C" w:rsidP="00020E8C">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 xml:space="preserve">Outre les évaluations individuelles d’impact dans les pays </w:t>
      </w:r>
      <w:r w:rsidR="00745657" w:rsidRPr="00BC307A">
        <w:rPr>
          <w:rFonts w:ascii="Times New Roman" w:hAnsi="Times New Roman" w:cs="Times New Roman"/>
          <w:sz w:val="24"/>
          <w:lang w:val="fr-FR"/>
        </w:rPr>
        <w:t>(</w:t>
      </w:r>
      <w:r w:rsidRPr="00BC307A">
        <w:rPr>
          <w:rFonts w:ascii="Times New Roman" w:hAnsi="Times New Roman" w:cs="Times New Roman"/>
          <w:sz w:val="24"/>
          <w:lang w:val="fr-FR"/>
        </w:rPr>
        <w:t xml:space="preserve">voir </w:t>
      </w:r>
      <w:hyperlink r:id="rId14" w:history="1">
        <w:r w:rsidR="00745657" w:rsidRPr="00BC307A">
          <w:rPr>
            <w:rStyle w:val="Lienhypertexte"/>
            <w:rFonts w:ascii="Times New Roman" w:hAnsi="Times New Roman" w:cs="Times New Roman"/>
            <w:sz w:val="24"/>
            <w:lang w:val="fr-FR"/>
          </w:rPr>
          <w:t>https://www.rbfhealth.org/impact</w:t>
        </w:r>
      </w:hyperlink>
      <w:r w:rsidR="00745657"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le HRITF lui-même est en cours d’évaluation</w:t>
      </w:r>
      <w:r w:rsidR="008B4B45" w:rsidRPr="00BC307A">
        <w:rPr>
          <w:rFonts w:ascii="Times New Roman" w:hAnsi="Times New Roman" w:cs="Times New Roman"/>
          <w:sz w:val="24"/>
          <w:lang w:val="fr-FR"/>
        </w:rPr>
        <w:t xml:space="preserve">, </w:t>
      </w:r>
      <w:r w:rsidR="001175D3" w:rsidRPr="00BC307A">
        <w:rPr>
          <w:rFonts w:ascii="Times New Roman" w:hAnsi="Times New Roman" w:cs="Times New Roman"/>
          <w:sz w:val="24"/>
          <w:lang w:val="fr-FR"/>
        </w:rPr>
        <w:t xml:space="preserve">et il </w:t>
      </w:r>
      <w:r w:rsidRPr="00BC307A">
        <w:rPr>
          <w:rFonts w:ascii="Times New Roman" w:hAnsi="Times New Roman" w:cs="Times New Roman"/>
          <w:sz w:val="24"/>
          <w:lang w:val="fr-FR"/>
        </w:rPr>
        <w:t xml:space="preserve">devrait prendre fin en 2022. L’organisation reconnaît que, compte tenu des nouveaux éléments de preuves issus des évaluations d’impact et de la forte expérience sur le terrain, c’est un bon moment pour ré-imaginer le FBR et se préparer pour l’avenir </w:t>
      </w:r>
      <w:r w:rsidR="00745657" w:rsidRPr="00BC307A">
        <w:rPr>
          <w:rFonts w:ascii="Times New Roman" w:hAnsi="Times New Roman" w:cs="Times New Roman"/>
          <w:sz w:val="24"/>
          <w:lang w:val="fr-FR"/>
        </w:rPr>
        <w:t>(</w:t>
      </w:r>
      <w:hyperlink r:id="rId15" w:history="1">
        <w:r w:rsidR="00745657" w:rsidRPr="00BC307A">
          <w:rPr>
            <w:rStyle w:val="Lienhypertexte"/>
            <w:rFonts w:ascii="Times New Roman" w:hAnsi="Times New Roman" w:cs="Times New Roman"/>
            <w:sz w:val="24"/>
            <w:lang w:val="fr-FR"/>
          </w:rPr>
          <w:t>https://www.rbfhealth.org/mission-history</w:t>
        </w:r>
      </w:hyperlink>
      <w:r w:rsidR="00745657"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 xml:space="preserve">Sur base de notre expérience de terrain et des preuves scientifiques dont nous disposons, nous plaidons en faveur de l’abandon de la diffusion aveugle du modèle standard de FBR de la manière dont il a été mis en œuvre jusqu’à présent, qui ne tient pas compte de la complexité et de la </w:t>
      </w:r>
      <w:r w:rsidR="008B4B45" w:rsidRPr="00BC307A">
        <w:rPr>
          <w:rFonts w:ascii="Times New Roman" w:hAnsi="Times New Roman" w:cs="Times New Roman"/>
          <w:sz w:val="24"/>
          <w:lang w:val="fr-FR"/>
        </w:rPr>
        <w:t xml:space="preserve">pérennité </w:t>
      </w:r>
      <w:r w:rsidRPr="00BC307A">
        <w:rPr>
          <w:rFonts w:ascii="Times New Roman" w:hAnsi="Times New Roman" w:cs="Times New Roman"/>
          <w:sz w:val="24"/>
          <w:lang w:val="fr-FR"/>
        </w:rPr>
        <w:t xml:space="preserve">des systèmes de santé. Il faudrait plutôt consacrer du temps, de l’attention et des ressources au renforcement des principales composantes du système de santé pour leur permettre de bien fonctionner. Pour paraphraser Stephen Kidd au sujet d’une autre stratégie de la Banque mondiale qui </w:t>
      </w:r>
      <w:r w:rsidR="00534DF6" w:rsidRPr="00BC307A">
        <w:rPr>
          <w:rFonts w:ascii="Times New Roman" w:hAnsi="Times New Roman" w:cs="Times New Roman"/>
          <w:sz w:val="24"/>
          <w:lang w:val="fr-FR"/>
        </w:rPr>
        <w:t>« </w:t>
      </w:r>
      <w:r w:rsidRPr="00BC307A">
        <w:rPr>
          <w:rFonts w:ascii="Times New Roman" w:hAnsi="Times New Roman" w:cs="Times New Roman"/>
          <w:sz w:val="24"/>
          <w:lang w:val="fr-FR"/>
        </w:rPr>
        <w:t>nuit à bon nombre des personnes les</w:t>
      </w:r>
      <w:r w:rsidR="00534DF6" w:rsidRPr="00BC307A">
        <w:rPr>
          <w:rFonts w:ascii="Times New Roman" w:hAnsi="Times New Roman" w:cs="Times New Roman"/>
          <w:sz w:val="24"/>
          <w:lang w:val="fr-FR"/>
        </w:rPr>
        <w:t xml:space="preserve"> plus vulnérables de la planète »</w:t>
      </w:r>
      <w:r w:rsidR="001175D3" w:rsidRPr="00BC307A">
        <w:rPr>
          <w:rFonts w:ascii="Times New Roman" w:hAnsi="Times New Roman" w:cs="Times New Roman"/>
          <w:sz w:val="24"/>
          <w:lang w:val="fr-FR"/>
        </w:rPr>
        <w:t xml:space="preserve"> </w:t>
      </w:r>
      <w:r w:rsidR="001175D3" w:rsidRPr="00BC307A">
        <w:rPr>
          <w:rFonts w:ascii="Times New Roman" w:hAnsi="Times New Roman" w:cs="Times New Roman"/>
          <w:i/>
          <w:sz w:val="24"/>
          <w:lang w:val="fr-FR"/>
        </w:rPr>
        <w:t>(notre traduction) :</w:t>
      </w:r>
      <w:r w:rsidR="00E85386" w:rsidRPr="00BC307A">
        <w:rPr>
          <w:rFonts w:ascii="Times New Roman" w:hAnsi="Times New Roman" w:cs="Times New Roman"/>
          <w:sz w:val="24"/>
          <w:lang w:val="fr-FR"/>
        </w:rPr>
        <w:fldChar w:fldCharType="begin"/>
      </w:r>
      <w:r w:rsidR="004312C4" w:rsidRPr="00BC307A">
        <w:rPr>
          <w:rFonts w:ascii="Times New Roman" w:hAnsi="Times New Roman" w:cs="Times New Roman"/>
          <w:sz w:val="24"/>
          <w:lang w:val="fr-FR"/>
        </w:rPr>
        <w:instrText xml:space="preserve"> ADDIN ZOTERO_ITEM CSL_CITATION {"citationID":"a11jsljcd5k","properties":{"formattedCitation":"(67)","plainCitation":"(67)"},"citationItems":[{"id":249,"uris":["http://zotero.org/users/local/kohvzQhb/items/IXGACKEL"],"uri":["http://zotero.org/users/local/kohvzQhb/items/IXGACKEL"],"itemData":{"id":249,"type":"article","title":"Anti-Social Registries: How have they become so popular?","publisher":"PATHWAYS’ PERSPECTIVES on social policy in international development Issue No 24","URL":"http://www.developmentpathways.co.uk/resources/wp-content/uploads/2017/09/Anti-Social-Registries-FINAL.pdf","author":[{"family":"Kidd","given":"Stephen"}],"issued":{"date-parts":[["2017",9]]},"accessed":{"date-parts":[["2017",11,7]]}}}],"schema":"https://github.com/citation-style-language/schema/raw/master/csl-citation.json"} </w:instrText>
      </w:r>
      <w:r w:rsidR="00E85386" w:rsidRPr="00BC307A">
        <w:rPr>
          <w:rFonts w:ascii="Times New Roman" w:hAnsi="Times New Roman" w:cs="Times New Roman"/>
          <w:sz w:val="24"/>
          <w:lang w:val="fr-FR"/>
        </w:rPr>
        <w:fldChar w:fldCharType="separate"/>
      </w:r>
      <w:r w:rsidR="004312C4" w:rsidRPr="00BC307A">
        <w:rPr>
          <w:rFonts w:ascii="Times New Roman" w:hAnsi="Times New Roman" w:cs="Times New Roman"/>
          <w:sz w:val="24"/>
          <w:lang w:val="fr-FR"/>
        </w:rPr>
        <w:t>(67)</w:t>
      </w:r>
      <w:r w:rsidR="00E85386" w:rsidRPr="00BC307A">
        <w:rPr>
          <w:rFonts w:ascii="Times New Roman" w:hAnsi="Times New Roman" w:cs="Times New Roman"/>
          <w:sz w:val="24"/>
          <w:lang w:val="fr-FR"/>
        </w:rPr>
        <w:fldChar w:fldCharType="end"/>
      </w:r>
      <w:r w:rsidR="00D96A80"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N’est-il pas temps de</w:t>
      </w:r>
      <w:r w:rsidR="00534DF6" w:rsidRPr="00BC307A">
        <w:rPr>
          <w:rFonts w:ascii="Times New Roman" w:hAnsi="Times New Roman" w:cs="Times New Roman"/>
          <w:sz w:val="24"/>
          <w:lang w:val="fr-FR"/>
        </w:rPr>
        <w:t xml:space="preserve"> le repenser? Nous exhortons donc :</w:t>
      </w:r>
    </w:p>
    <w:p w14:paraId="0BB6C695" w14:textId="340493A6" w:rsidR="00705E12" w:rsidRPr="00BC307A" w:rsidRDefault="00534DF6" w:rsidP="007674F3">
      <w:pPr>
        <w:pStyle w:val="Paragraphedeliste"/>
        <w:numPr>
          <w:ilvl w:val="0"/>
          <w:numId w:val="6"/>
        </w:num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i/>
          <w:sz w:val="24"/>
          <w:lang w:val="fr-FR"/>
        </w:rPr>
        <w:t>Les pays récipiendaires :</w:t>
      </w:r>
      <w:r w:rsidR="00705E12" w:rsidRPr="00BC307A">
        <w:rPr>
          <w:rFonts w:ascii="Times New Roman" w:hAnsi="Times New Roman" w:cs="Times New Roman"/>
          <w:sz w:val="24"/>
          <w:lang w:val="fr-FR"/>
        </w:rPr>
        <w:t xml:space="preserve"> </w:t>
      </w:r>
      <w:r w:rsidR="00E002B8" w:rsidRPr="00BC307A">
        <w:rPr>
          <w:rFonts w:ascii="Times New Roman" w:hAnsi="Times New Roman" w:cs="Times New Roman"/>
          <w:sz w:val="24"/>
          <w:lang w:val="fr-FR"/>
        </w:rPr>
        <w:t>(</w:t>
      </w:r>
      <w:r w:rsidR="00EB7ABE" w:rsidRPr="00BC307A">
        <w:rPr>
          <w:rFonts w:ascii="Times New Roman" w:hAnsi="Times New Roman" w:cs="Times New Roman"/>
          <w:sz w:val="24"/>
          <w:lang w:val="fr-FR"/>
        </w:rPr>
        <w:t>1</w:t>
      </w:r>
      <w:r w:rsidR="00E002B8" w:rsidRPr="00BC307A">
        <w:rPr>
          <w:rFonts w:ascii="Times New Roman" w:hAnsi="Times New Roman" w:cs="Times New Roman"/>
          <w:sz w:val="24"/>
          <w:lang w:val="fr-FR"/>
        </w:rPr>
        <w:t xml:space="preserve">) </w:t>
      </w:r>
      <w:r w:rsidR="00EB7ABE" w:rsidRPr="00BC307A">
        <w:rPr>
          <w:rFonts w:ascii="Times New Roman" w:hAnsi="Times New Roman" w:cs="Times New Roman"/>
          <w:sz w:val="24"/>
          <w:lang w:val="fr-FR"/>
        </w:rPr>
        <w:t>à ne pas croire aveuglément que le FBR – quel que soit le nouveau label qu’on puisse lui donner à l’avenir – peut résoudre les problèmes causés par les faiblesses de leurs systèmes de santé (voir Naudet pour une perspective historique à ce sujet</w:t>
      </w:r>
      <w:r w:rsidR="00745657" w:rsidRPr="00BC307A">
        <w:rPr>
          <w:rFonts w:ascii="Times New Roman" w:hAnsi="Times New Roman" w:cs="Times New Roman"/>
          <w:sz w:val="24"/>
          <w:lang w:val="fr-FR"/>
        </w:rPr>
        <w:t>)</w:t>
      </w:r>
      <w:r w:rsidR="00705E12" w:rsidRPr="00BC307A">
        <w:rPr>
          <w:rFonts w:ascii="Times New Roman" w:hAnsi="Times New Roman" w:cs="Times New Roman"/>
          <w:sz w:val="24"/>
          <w:lang w:val="fr-FR"/>
        </w:rPr>
        <w:t>;</w:t>
      </w:r>
      <w:r w:rsidR="00E85386" w:rsidRPr="00BC307A">
        <w:rPr>
          <w:rFonts w:ascii="Times New Roman" w:hAnsi="Times New Roman" w:cs="Times New Roman"/>
          <w:sz w:val="24"/>
          <w:lang w:val="fr-FR"/>
        </w:rPr>
        <w:fldChar w:fldCharType="begin"/>
      </w:r>
      <w:r w:rsidR="004312C4" w:rsidRPr="00BC307A">
        <w:rPr>
          <w:rFonts w:ascii="Times New Roman" w:hAnsi="Times New Roman" w:cs="Times New Roman"/>
          <w:sz w:val="24"/>
          <w:lang w:val="fr-FR"/>
        </w:rPr>
        <w:instrText xml:space="preserve"> ADDIN ZOTERO_ITEM CSL_CITATION {"citationID":"ak1qusoret","properties":{"formattedCitation":"(68)","plainCitation":"(68)"},"citationItems":[{"id":250,"uris":["http://zotero.org/users/local/kohvzQhb/items/B688S3TU"],"uri":["http://zotero.org/users/local/kohvzQhb/items/B688S3TU"],"itemData":{"id":250,"type":"book","title":"Trouver des problèmes aux solutions – Vingt ans d’aide au Sahel","publisher-place":"Paris","edition":"Organisation de Coopération et de Développement économiques","event-place":"Paris","author":[{"family":"Naudet","given":"J-D"}],"issued":{"date-parts":[["1999"]]}}}],"schema":"https://github.com/citation-style-language/schema/raw/master/csl-citation.json"} </w:instrText>
      </w:r>
      <w:r w:rsidR="00E85386" w:rsidRPr="00BC307A">
        <w:rPr>
          <w:rFonts w:ascii="Times New Roman" w:hAnsi="Times New Roman" w:cs="Times New Roman"/>
          <w:sz w:val="24"/>
          <w:lang w:val="fr-FR"/>
        </w:rPr>
        <w:fldChar w:fldCharType="separate"/>
      </w:r>
      <w:r w:rsidR="004312C4" w:rsidRPr="00BC307A">
        <w:rPr>
          <w:rFonts w:ascii="Times New Roman" w:hAnsi="Times New Roman" w:cs="Times New Roman"/>
          <w:sz w:val="24"/>
          <w:lang w:val="fr-FR"/>
        </w:rPr>
        <w:t>(68)</w:t>
      </w:r>
      <w:r w:rsidR="00E85386" w:rsidRPr="00BC307A">
        <w:rPr>
          <w:rFonts w:ascii="Times New Roman" w:hAnsi="Times New Roman" w:cs="Times New Roman"/>
          <w:sz w:val="24"/>
          <w:lang w:val="fr-FR"/>
        </w:rPr>
        <w:fldChar w:fldCharType="end"/>
      </w:r>
      <w:r w:rsidR="00705E12" w:rsidRPr="00BC307A">
        <w:rPr>
          <w:rFonts w:ascii="Times New Roman" w:hAnsi="Times New Roman" w:cs="Times New Roman"/>
          <w:sz w:val="24"/>
          <w:lang w:val="fr-FR"/>
        </w:rPr>
        <w:t xml:space="preserve"> </w:t>
      </w:r>
      <w:r w:rsidR="00EB7ABE" w:rsidRPr="00BC307A">
        <w:rPr>
          <w:rFonts w:ascii="Times New Roman" w:hAnsi="Times New Roman" w:cs="Times New Roman"/>
          <w:sz w:val="24"/>
          <w:lang w:val="fr-FR"/>
        </w:rPr>
        <w:t xml:space="preserve">(2) à oser parler des problèmes qu’ils rencontrent dans la façon dont le FBR est mis en œuvre et obliger les </w:t>
      </w:r>
      <w:r w:rsidR="00F23ACE" w:rsidRPr="00BC307A">
        <w:rPr>
          <w:rFonts w:ascii="Times New Roman" w:hAnsi="Times New Roman" w:cs="Times New Roman"/>
          <w:sz w:val="24"/>
          <w:lang w:val="fr-FR"/>
        </w:rPr>
        <w:t>baill</w:t>
      </w:r>
      <w:r w:rsidR="00EB7ABE" w:rsidRPr="00BC307A">
        <w:rPr>
          <w:rFonts w:ascii="Times New Roman" w:hAnsi="Times New Roman" w:cs="Times New Roman"/>
          <w:sz w:val="24"/>
          <w:lang w:val="fr-FR"/>
        </w:rPr>
        <w:t xml:space="preserve">eurs à rendre </w:t>
      </w:r>
      <w:r w:rsidR="00D75774" w:rsidRPr="00BC307A">
        <w:rPr>
          <w:rFonts w:ascii="Times New Roman" w:hAnsi="Times New Roman" w:cs="Times New Roman"/>
          <w:sz w:val="24"/>
          <w:lang w:val="fr-FR"/>
        </w:rPr>
        <w:t xml:space="preserve">des </w:t>
      </w:r>
      <w:r w:rsidR="00EB7ABE" w:rsidRPr="00BC307A">
        <w:rPr>
          <w:rFonts w:ascii="Times New Roman" w:hAnsi="Times New Roman" w:cs="Times New Roman"/>
          <w:sz w:val="24"/>
          <w:lang w:val="fr-FR"/>
        </w:rPr>
        <w:t>compte</w:t>
      </w:r>
      <w:r w:rsidR="00D75774" w:rsidRPr="00BC307A">
        <w:rPr>
          <w:rFonts w:ascii="Times New Roman" w:hAnsi="Times New Roman" w:cs="Times New Roman"/>
          <w:sz w:val="24"/>
          <w:lang w:val="fr-FR"/>
        </w:rPr>
        <w:t>s</w:t>
      </w:r>
      <w:r w:rsidR="00EB7ABE" w:rsidRPr="00BC307A">
        <w:rPr>
          <w:rFonts w:ascii="Times New Roman" w:hAnsi="Times New Roman" w:cs="Times New Roman"/>
          <w:sz w:val="24"/>
          <w:lang w:val="fr-FR"/>
        </w:rPr>
        <w:t xml:space="preserve"> vis-à-vis de leurs erreurs ; et (3) à s’assurer d’abord que les fondements so</w:t>
      </w:r>
      <w:r w:rsidR="00D75774" w:rsidRPr="00BC307A">
        <w:rPr>
          <w:rFonts w:ascii="Times New Roman" w:hAnsi="Times New Roman" w:cs="Times New Roman"/>
          <w:sz w:val="24"/>
          <w:lang w:val="fr-FR"/>
        </w:rPr>
        <w:t>ie</w:t>
      </w:r>
      <w:r w:rsidR="00EB7ABE" w:rsidRPr="00BC307A">
        <w:rPr>
          <w:rFonts w:ascii="Times New Roman" w:hAnsi="Times New Roman" w:cs="Times New Roman"/>
          <w:sz w:val="24"/>
          <w:lang w:val="fr-FR"/>
        </w:rPr>
        <w:t>nt justes (voir ci-dessous) avant de s’engager dans des mécanismes plus élaborés</w:t>
      </w:r>
      <w:r w:rsidR="00A3276D" w:rsidRPr="00BC307A">
        <w:rPr>
          <w:rFonts w:ascii="Times New Roman" w:hAnsi="Times New Roman" w:cs="Times New Roman"/>
          <w:sz w:val="24"/>
          <w:lang w:val="fr-FR"/>
        </w:rPr>
        <w:t>.</w:t>
      </w:r>
    </w:p>
    <w:p w14:paraId="7DED07E2" w14:textId="68250BBF" w:rsidR="00EB176E" w:rsidRPr="00BC307A" w:rsidRDefault="00EB7ABE" w:rsidP="00EB176E">
      <w:pPr>
        <w:pStyle w:val="Paragraphedeliste"/>
        <w:numPr>
          <w:ilvl w:val="0"/>
          <w:numId w:val="6"/>
        </w:num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i/>
          <w:sz w:val="24"/>
          <w:lang w:val="fr-FR"/>
        </w:rPr>
        <w:t>Les bailleurs de fonds b</w:t>
      </w:r>
      <w:r w:rsidR="00EB176E" w:rsidRPr="00BC307A">
        <w:rPr>
          <w:rFonts w:ascii="Times New Roman" w:hAnsi="Times New Roman" w:cs="Times New Roman"/>
          <w:i/>
          <w:sz w:val="24"/>
          <w:lang w:val="fr-FR"/>
        </w:rPr>
        <w:t>i</w:t>
      </w:r>
      <w:r w:rsidRPr="00BC307A">
        <w:rPr>
          <w:rFonts w:ascii="Times New Roman" w:hAnsi="Times New Roman" w:cs="Times New Roman"/>
          <w:i/>
          <w:sz w:val="24"/>
          <w:lang w:val="fr-FR"/>
        </w:rPr>
        <w:t>lateraux et</w:t>
      </w:r>
      <w:r w:rsidR="007F0E33" w:rsidRPr="00BC307A">
        <w:rPr>
          <w:rFonts w:ascii="Times New Roman" w:hAnsi="Times New Roman" w:cs="Times New Roman"/>
          <w:i/>
          <w:sz w:val="24"/>
          <w:lang w:val="fr-FR"/>
        </w:rPr>
        <w:t xml:space="preserve"> multi</w:t>
      </w:r>
      <w:r w:rsidRPr="00BC307A">
        <w:rPr>
          <w:rFonts w:ascii="Times New Roman" w:hAnsi="Times New Roman" w:cs="Times New Roman"/>
          <w:i/>
          <w:sz w:val="24"/>
          <w:lang w:val="fr-FR"/>
        </w:rPr>
        <w:t>lateraux</w:t>
      </w:r>
      <w:r w:rsidR="00EB176E"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 xml:space="preserve">qui ne se sont pas encore engagés dans l’approche FBR : (1) à ne pas suivre aveuglément l’exemple de la Banque mondiale et des bailleurs de fonds aux vues similaires dans la diffusion du FBR, et (2) à se rappeler que </w:t>
      </w:r>
      <w:r w:rsidR="001175D3" w:rsidRPr="00BC307A">
        <w:rPr>
          <w:rFonts w:ascii="Times New Roman" w:hAnsi="Times New Roman" w:cs="Times New Roman"/>
          <w:sz w:val="24"/>
          <w:lang w:val="fr-FR"/>
        </w:rPr>
        <w:t>« </w:t>
      </w:r>
      <w:r w:rsidRPr="00BC307A">
        <w:rPr>
          <w:rFonts w:ascii="Times New Roman" w:hAnsi="Times New Roman" w:cs="Times New Roman"/>
          <w:sz w:val="24"/>
          <w:lang w:val="fr-FR"/>
        </w:rPr>
        <w:t>le véritable moteur du changement viendra des parties prenantes nationales telles que les travailleurs de la santé et les groupes communautaires exigeant le droit à la santé et faisant pression sur les gouvernements pour qu’ils trouvent les mécanismes nécessaires à la réalisation de cet objectif</w:t>
      </w:r>
      <w:r w:rsidR="001175D3" w:rsidRPr="00BC307A">
        <w:rPr>
          <w:rFonts w:ascii="Times New Roman" w:hAnsi="Times New Roman" w:cs="Times New Roman"/>
          <w:sz w:val="24"/>
          <w:lang w:val="fr-FR"/>
        </w:rPr>
        <w:t xml:space="preserve"> » </w:t>
      </w:r>
      <w:r w:rsidR="001175D3" w:rsidRPr="00BC307A">
        <w:rPr>
          <w:rFonts w:ascii="Times New Roman" w:hAnsi="Times New Roman" w:cs="Times New Roman"/>
          <w:i/>
          <w:sz w:val="24"/>
          <w:lang w:val="fr-FR"/>
        </w:rPr>
        <w:t>(notre traduction)</w:t>
      </w:r>
      <w:r w:rsidR="00A3276D" w:rsidRPr="00BC307A">
        <w:rPr>
          <w:rFonts w:ascii="Times New Roman" w:hAnsi="Times New Roman" w:cs="Times New Roman"/>
          <w:sz w:val="24"/>
          <w:lang w:val="fr-FR"/>
        </w:rPr>
        <w:t>.</w:t>
      </w:r>
      <w:r w:rsidR="00E85386" w:rsidRPr="00BC307A">
        <w:rPr>
          <w:rFonts w:ascii="Times New Roman" w:hAnsi="Times New Roman" w:cs="Times New Roman"/>
          <w:sz w:val="24"/>
          <w:lang w:val="fr-FR"/>
        </w:rPr>
        <w:fldChar w:fldCharType="begin"/>
      </w:r>
      <w:r w:rsidR="004312C4" w:rsidRPr="00BC307A">
        <w:rPr>
          <w:rFonts w:ascii="Times New Roman" w:hAnsi="Times New Roman" w:cs="Times New Roman"/>
          <w:sz w:val="24"/>
          <w:lang w:val="fr-FR"/>
        </w:rPr>
        <w:instrText xml:space="preserve"> ADDIN ZOTERO_ITEM CSL_CITATION {"citationID":"a1b7n88po6s","properties":{"formattedCitation":"(69)","plainCitation":"(69)"},"citationItems":[{"id":422,"uris":["http://zotero.org/users/local/kohvzQhb/items/M653DV7I"],"uri":["http://zotero.org/users/local/kohvzQhb/items/M653DV7I"],"itemData":{"id":422,"type":"article-journal","title":"Universal health coverage, health systems strengthening, and the World Bank.","container-title":"BMJ (Clinical research ed.)","page":"j3347","volume":"358","ISSN":"1756-1833 0959-535X","note":"PMID: 28860138 \nPMCID: PMC5594415","journalAbbreviation":"BMJ","language":"eng","author":[{"family":"Tichenor","given":"Marlee"},{"family":"Sridhar","given":"Devi"}],"issued":{"date-parts":[["2017",8,31]]}}}],"schema":"https://github.com/citation-style-language/schema/raw/master/csl-citation.json"} </w:instrText>
      </w:r>
      <w:r w:rsidR="00E85386" w:rsidRPr="00BC307A">
        <w:rPr>
          <w:rFonts w:ascii="Times New Roman" w:hAnsi="Times New Roman" w:cs="Times New Roman"/>
          <w:sz w:val="24"/>
          <w:lang w:val="fr-FR"/>
        </w:rPr>
        <w:fldChar w:fldCharType="separate"/>
      </w:r>
      <w:r w:rsidR="004312C4" w:rsidRPr="00BC307A">
        <w:rPr>
          <w:rFonts w:ascii="Times New Roman" w:hAnsi="Times New Roman" w:cs="Times New Roman"/>
          <w:sz w:val="24"/>
          <w:lang w:val="fr-FR"/>
        </w:rPr>
        <w:t>(69)</w:t>
      </w:r>
      <w:r w:rsidR="00E85386" w:rsidRPr="00BC307A">
        <w:rPr>
          <w:rFonts w:ascii="Times New Roman" w:hAnsi="Times New Roman" w:cs="Times New Roman"/>
          <w:sz w:val="24"/>
          <w:lang w:val="fr-FR"/>
        </w:rPr>
        <w:fldChar w:fldCharType="end"/>
      </w:r>
    </w:p>
    <w:p w14:paraId="5B46185F" w14:textId="772278AC" w:rsidR="00EB7ABE" w:rsidRPr="00BC307A" w:rsidRDefault="00EB7ABE" w:rsidP="0086115A">
      <w:pPr>
        <w:pStyle w:val="Paragraphedeliste"/>
        <w:numPr>
          <w:ilvl w:val="0"/>
          <w:numId w:val="6"/>
        </w:num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i/>
          <w:sz w:val="24"/>
          <w:lang w:val="fr-FR"/>
        </w:rPr>
        <w:t>Les pays récipiendaires et les bailleurs de fonds </w:t>
      </w:r>
      <w:r w:rsidR="00E002B8" w:rsidRPr="00BC307A">
        <w:rPr>
          <w:rFonts w:ascii="Times New Roman" w:hAnsi="Times New Roman" w:cs="Times New Roman"/>
          <w:i/>
          <w:sz w:val="24"/>
          <w:lang w:val="fr-FR"/>
        </w:rPr>
        <w:t>:</w:t>
      </w:r>
      <w:r w:rsidR="00705E12" w:rsidRPr="00BC307A">
        <w:rPr>
          <w:rFonts w:ascii="Times New Roman" w:hAnsi="Times New Roman" w:cs="Times New Roman"/>
          <w:sz w:val="24"/>
          <w:lang w:val="fr-FR"/>
        </w:rPr>
        <w:t xml:space="preserve"> </w:t>
      </w:r>
      <w:r w:rsidR="00A264BB" w:rsidRPr="00BC307A">
        <w:rPr>
          <w:rFonts w:ascii="Times New Roman" w:hAnsi="Times New Roman" w:cs="Times New Roman"/>
          <w:sz w:val="24"/>
          <w:lang w:val="fr-FR"/>
        </w:rPr>
        <w:t xml:space="preserve">à accorder une plus grande attention aux approches fondamentales, systémiques, soutenables et propres à chaque pays pour résoudre les problèmes du système de santé, telles que : l’amélioration des conditions de travail (infrastructures et équipements fonctionnels, etc.) ; les réformes salariales (amélioration des </w:t>
      </w:r>
      <w:r w:rsidR="00A264BB" w:rsidRPr="00BC307A">
        <w:rPr>
          <w:rFonts w:ascii="Times New Roman" w:hAnsi="Times New Roman" w:cs="Times New Roman"/>
          <w:sz w:val="24"/>
          <w:lang w:val="fr-FR"/>
        </w:rPr>
        <w:lastRenderedPageBreak/>
        <w:t>salaires à un niveau décent, aligné sur le poste occupé) et des stratégies équilibrées de récompenses et de sanctions ;</w:t>
      </w:r>
      <w:r w:rsidR="00E85386" w:rsidRPr="00BC307A">
        <w:rPr>
          <w:rFonts w:ascii="Times New Roman" w:hAnsi="Times New Roman" w:cs="Times New Roman"/>
          <w:sz w:val="24"/>
          <w:lang w:val="fr-FR"/>
        </w:rPr>
        <w:fldChar w:fldCharType="begin"/>
      </w:r>
      <w:r w:rsidR="004312C4" w:rsidRPr="00BC307A">
        <w:rPr>
          <w:rFonts w:ascii="Times New Roman" w:hAnsi="Times New Roman" w:cs="Times New Roman"/>
          <w:sz w:val="24"/>
          <w:lang w:val="fr-FR"/>
        </w:rPr>
        <w:instrText xml:space="preserve"> ADDIN ZOTERO_ITEM CSL_CITATION {"citationID":"aqrvu7h8ol","properties":{"formattedCitation":"(70)","plainCitation":"(70)"},"citationItems":[{"id":423,"uris":["http://zotero.org/users/local/kohvzQhb/items/XFT6PQTJ"],"uri":["http://zotero.org/users/local/kohvzQhb/items/XFT6PQTJ"],"itemData":{"id":423,"type":"article-journal","title":"Motivation of human resources for health: a case study at rural district level in Tanzania.","container-title":"The International journal of health planning and management","page":"327-347","volume":"27","issue":"4","abstract":"An increasing number of studies explore the association between financial and non-financial incentives and the retention of health workers in developing countries. This study aims to contribute to empirical evidence on human resource  for health motivation factors to assist policy makers in promoting effective and  realistic interventions. A cross-sectional survey was conducted in four rural Tanzanian districts to explore staff stability and health workers' motivation. Data were collected using qualitative and quantitative techniques, covering all levels and types of health facilities. Stability of staff was found to be quite high. Public institutions remained very attractive with better job security, salary and retirement benefits. Satisfaction over working conditions was very low owing to inadequate working equipment, work overload, lack of services, difficult environment, favouritism and 'empty promotions'. Positive incentives mentioned were support for career development and supportive supervision. Attracting new staff in rural areas appeared to be more difficult than retaining staff in place. The study concluded that strategies to better motivate health personnel should focus on adequate remuneration, positive working and living environment and supportive management. However, by multiplying health facilities, the latest Tanzanian human resource for health plan could jeopardize current positive results.","DOI":"10.1002/hpm.2117","ISSN":"1099-1751 0749-6753","note":"PMID: 22714251","journalAbbreviation":"Int J Health Plann Manage","language":"eng","author":[{"family":"Zinnen","given":"Veronique"},{"family":"Paul","given":"Elisabeth"},{"family":"Mwisongo","given":"Aziza"},{"family":"Nyato","given":"Daniel"},{"family":"Robert","given":"Annie"}],"issued":{"date-parts":[["2012",12]]}}}],"schema":"https://github.com/citation-style-language/schema/raw/master/csl-citation.json"} </w:instrText>
      </w:r>
      <w:r w:rsidR="00E85386" w:rsidRPr="00BC307A">
        <w:rPr>
          <w:rFonts w:ascii="Times New Roman" w:hAnsi="Times New Roman" w:cs="Times New Roman"/>
          <w:sz w:val="24"/>
          <w:lang w:val="fr-FR"/>
        </w:rPr>
        <w:fldChar w:fldCharType="separate"/>
      </w:r>
      <w:r w:rsidR="004312C4" w:rsidRPr="00BC307A">
        <w:rPr>
          <w:rFonts w:ascii="Times New Roman" w:hAnsi="Times New Roman" w:cs="Times New Roman"/>
          <w:sz w:val="24"/>
          <w:lang w:val="fr-FR"/>
        </w:rPr>
        <w:t>(70)</w:t>
      </w:r>
      <w:r w:rsidR="00E85386" w:rsidRPr="00BC307A">
        <w:rPr>
          <w:rFonts w:ascii="Times New Roman" w:hAnsi="Times New Roman" w:cs="Times New Roman"/>
          <w:sz w:val="24"/>
          <w:lang w:val="fr-FR"/>
        </w:rPr>
        <w:fldChar w:fldCharType="end"/>
      </w:r>
      <w:r w:rsidR="00E97D47" w:rsidRPr="00BC307A">
        <w:rPr>
          <w:rFonts w:ascii="Times New Roman" w:hAnsi="Times New Roman" w:cs="Times New Roman"/>
          <w:sz w:val="24"/>
          <w:lang w:val="fr-FR"/>
        </w:rPr>
        <w:t xml:space="preserve"> </w:t>
      </w:r>
      <w:r w:rsidR="00A264BB" w:rsidRPr="00BC307A">
        <w:rPr>
          <w:rFonts w:ascii="Times New Roman" w:hAnsi="Times New Roman" w:cs="Times New Roman"/>
          <w:sz w:val="24"/>
          <w:lang w:val="fr-FR"/>
        </w:rPr>
        <w:t>la gestion des ressources humaines pour renforcer l’estime de soi du personnel de santé ; les primes financières et le respect du travail dans les zones reculées ;</w:t>
      </w:r>
      <w:r w:rsidR="00E85386" w:rsidRPr="00BC307A">
        <w:rPr>
          <w:rFonts w:ascii="Times New Roman" w:hAnsi="Times New Roman" w:cs="Times New Roman"/>
          <w:sz w:val="24"/>
          <w:lang w:val="fr-FR"/>
        </w:rPr>
        <w:fldChar w:fldCharType="begin"/>
      </w:r>
      <w:r w:rsidR="004312C4" w:rsidRPr="00BC307A">
        <w:rPr>
          <w:rFonts w:ascii="Times New Roman" w:hAnsi="Times New Roman" w:cs="Times New Roman"/>
          <w:sz w:val="24"/>
          <w:lang w:val="fr-FR"/>
        </w:rPr>
        <w:instrText xml:space="preserve"> ADDIN ZOTERO_ITEM CSL_CITATION {"citationID":"a18shfjeft4","properties":{"formattedCitation":"(71)","plainCitation":"(71)"},"citationItems":[{"id":424,"uris":["http://zotero.org/users/local/kohvzQhb/items/HVIJKYRS"],"uri":["http://zotero.org/users/local/kohvzQhb/items/HVIJKYRS"],"itemData":{"id":424,"type":"article-journal","title":"Understanding the factors affecting the attraction and retention of health professionals in rural and remote areas: a mixed-method study in Niger.","container-title":"Human resources for health","page":"60","volume":"15","issue":"1","abstract":"BACKGROUND: The critical shortage of human resources in health is a critical public health problem affecting most low- and middle-income countries, particularly in sub-Saharan Africa. In addition to the shortage of health professionals, attracting and retaining them in rural areas is a challenge. The objective of the study was to understand the factors that influence the attraction and retention of health professionals working in rural areas in Niger. METHODS: A mixed-method study was conducted in Tillabery region, Niger. A conceptual framework was used that included five dimensions. Three data collection methods were employed: in-depth interviews, documentary analysis, and  concept mapping. In-depth interviews were conducted with three main actor groups: policy-makers and Ministry of Health officials (n = 15), health professionals (n  = 102), and local health managers (n = 46). Concept mapping was conducted with midwifery students (n = 29). Multidimensional scaling and cluster analysis were performed to analyse the data from the concept mapping method. A content analysis was conducted for the qualitative data. RESULTS: The results of the study showed  that the local environment, which includes living conditions (no electricity, lack of availability of schools), social factors (isolation, national and local insecurity), working conditions (workload), the lack of financial compensation, and individual factors (marital status, gender), influences the attraction and retention of health professionals to work in rural areas. Human resources policies do not adequately take into account the factors influencing the retention of rural health professionals. CONCLUSION: Intersectoral policies are needed to improve living conditions and public services in rural areas. The government should also take into account the feminization of the medical profession and the social and cultural norms related to marital status and population mobility when formulating human resources management policies.","DOI":"10.1186/s12960-017-0227-y","ISSN":"1478-4491 1478-4491","note":"PMID: 28870254 \nPMCID: PMC5583993","journalAbbreviation":"Hum Resour Health","language":"eng","author":[{"family":"Belaid","given":"Loubna"},{"family":"Dagenais","given":"Christian"},{"family":"Moha","given":"Mahaman"},{"family":"Ridde","given":"Valery"}],"issued":{"date-parts":[["2017",9,4]]}}}],"schema":"https://github.com/citation-style-language/schema/raw/master/csl-citation.json"} </w:instrText>
      </w:r>
      <w:r w:rsidR="00E85386" w:rsidRPr="00BC307A">
        <w:rPr>
          <w:rFonts w:ascii="Times New Roman" w:hAnsi="Times New Roman" w:cs="Times New Roman"/>
          <w:sz w:val="24"/>
          <w:lang w:val="fr-FR"/>
        </w:rPr>
        <w:fldChar w:fldCharType="separate"/>
      </w:r>
      <w:r w:rsidR="004312C4" w:rsidRPr="00BC307A">
        <w:rPr>
          <w:rFonts w:ascii="Times New Roman" w:hAnsi="Times New Roman" w:cs="Times New Roman"/>
          <w:sz w:val="24"/>
          <w:lang w:val="fr-FR"/>
        </w:rPr>
        <w:t>(71)</w:t>
      </w:r>
      <w:r w:rsidR="00E85386" w:rsidRPr="00BC307A">
        <w:rPr>
          <w:rFonts w:ascii="Times New Roman" w:hAnsi="Times New Roman" w:cs="Times New Roman"/>
          <w:sz w:val="24"/>
          <w:lang w:val="fr-FR"/>
        </w:rPr>
        <w:fldChar w:fldCharType="end"/>
      </w:r>
      <w:r w:rsidR="00E97D47" w:rsidRPr="00BC307A">
        <w:rPr>
          <w:rFonts w:ascii="Times New Roman" w:hAnsi="Times New Roman" w:cs="Times New Roman"/>
          <w:sz w:val="24"/>
          <w:lang w:val="fr-FR"/>
        </w:rPr>
        <w:t xml:space="preserve"> </w:t>
      </w:r>
      <w:r w:rsidR="00A264BB" w:rsidRPr="00BC307A">
        <w:rPr>
          <w:rFonts w:ascii="Times New Roman" w:hAnsi="Times New Roman" w:cs="Times New Roman"/>
          <w:sz w:val="24"/>
          <w:lang w:val="fr-FR"/>
        </w:rPr>
        <w:t>le renforcement des espaces de dialogue avec les communautés et l’appui à leurs initiatives</w:t>
      </w:r>
      <w:r w:rsidR="00C077D5" w:rsidRPr="00BC307A">
        <w:rPr>
          <w:rFonts w:ascii="Times New Roman" w:hAnsi="Times New Roman" w:cs="Times New Roman"/>
          <w:sz w:val="24"/>
          <w:lang w:val="fr-FR"/>
        </w:rPr>
        <w:t>;</w:t>
      </w:r>
      <w:r w:rsidR="00E85386" w:rsidRPr="00BC307A">
        <w:rPr>
          <w:rFonts w:ascii="Times New Roman" w:hAnsi="Times New Roman" w:cs="Times New Roman"/>
          <w:sz w:val="24"/>
          <w:lang w:val="fr-FR"/>
        </w:rPr>
        <w:fldChar w:fldCharType="begin"/>
      </w:r>
      <w:r w:rsidR="001221DA" w:rsidRPr="00BC307A">
        <w:rPr>
          <w:rFonts w:ascii="Times New Roman" w:hAnsi="Times New Roman" w:cs="Times New Roman"/>
          <w:sz w:val="24"/>
          <w:lang w:val="fr-FR"/>
        </w:rPr>
        <w:instrText xml:space="preserve"> ADDIN ZOTERO_ITEM CSL_CITATION {"citationID":"a15o2nsgk1g","properties":{"formattedCitation":"(9)","plainCitation":"(9)"},"citationItems":[{"id":155,"uris":["http://zotero.org/users/local/kohvzQhb/items/ZTYVVWIY"],"uri":["http://zotero.org/users/local/kohvzQhb/items/ZTYVVWIY"],"itemData":{"id":155,"type":"article-journal","title":"Performance-Based Financing to Strengthen the Health System in Benin: challenging the mainstream approach","container-title":"International Journal of Health Policy and Management","page":"35-47","volume":"7","issue":"1","DOI":"10.15171/ijhpm.2017.42","author":[{"family":"Paul","given":"Elisabeth"},{"family":"Dramé","given":"Mohamed Lamine"},{"family":"Kashala","given":"Jean-Pierre"},{"family":"Ekambi Ndema","given":"Armand"},{"family":"Kounnou","given":"Marcel"},{"family":"Aïssan","given":"Julien Codjovi"},{"family":"Gyselinck","given":"Karel"}],"issued":{"date-parts":[["2018"]]}}}],"schema":"https://github.com/citation-style-language/schema/raw/master/csl-citation.json"} </w:instrText>
      </w:r>
      <w:r w:rsidR="00E85386" w:rsidRPr="00BC307A">
        <w:rPr>
          <w:rFonts w:ascii="Times New Roman" w:hAnsi="Times New Roman" w:cs="Times New Roman"/>
          <w:sz w:val="24"/>
          <w:lang w:val="fr-FR"/>
        </w:rPr>
        <w:fldChar w:fldCharType="separate"/>
      </w:r>
      <w:r w:rsidR="004B7AC2" w:rsidRPr="00BC307A">
        <w:rPr>
          <w:rFonts w:ascii="Times New Roman" w:hAnsi="Times New Roman" w:cs="Times New Roman"/>
          <w:sz w:val="24"/>
          <w:lang w:val="fr-FR"/>
        </w:rPr>
        <w:t>(9)</w:t>
      </w:r>
      <w:r w:rsidR="00E85386" w:rsidRPr="00BC307A">
        <w:rPr>
          <w:rFonts w:ascii="Times New Roman" w:hAnsi="Times New Roman" w:cs="Times New Roman"/>
          <w:sz w:val="24"/>
          <w:lang w:val="fr-FR"/>
        </w:rPr>
        <w:fldChar w:fldCharType="end"/>
      </w:r>
      <w:r w:rsidR="00E97D47" w:rsidRPr="00BC307A">
        <w:rPr>
          <w:rFonts w:ascii="Times New Roman" w:hAnsi="Times New Roman" w:cs="Times New Roman"/>
          <w:sz w:val="24"/>
          <w:lang w:val="fr-FR"/>
        </w:rPr>
        <w:t xml:space="preserve"> </w:t>
      </w:r>
      <w:r w:rsidR="00A264BB" w:rsidRPr="00BC307A">
        <w:rPr>
          <w:rFonts w:ascii="Times New Roman" w:hAnsi="Times New Roman" w:cs="Times New Roman"/>
          <w:sz w:val="24"/>
          <w:lang w:val="fr-FR"/>
        </w:rPr>
        <w:t>l’utilisation de l’information sur les performances pour la prise de décisions au niveau local ;</w:t>
      </w:r>
      <w:r w:rsidR="00E85386" w:rsidRPr="00BC307A">
        <w:rPr>
          <w:rFonts w:ascii="Times New Roman" w:hAnsi="Times New Roman" w:cs="Times New Roman"/>
          <w:sz w:val="24"/>
          <w:lang w:val="fr-FR"/>
        </w:rPr>
        <w:fldChar w:fldCharType="begin"/>
      </w:r>
      <w:r w:rsidR="004312C4" w:rsidRPr="00BC307A">
        <w:rPr>
          <w:rFonts w:ascii="Times New Roman" w:hAnsi="Times New Roman" w:cs="Times New Roman"/>
          <w:sz w:val="24"/>
          <w:lang w:val="fr-FR"/>
        </w:rPr>
        <w:instrText xml:space="preserve"> ADDIN ZOTERO_ITEM CSL_CITATION {"citationID":"a172bs6oguq","properties":{"formattedCitation":"(72)","plainCitation":"(72)"},"citationItems":[{"id":425,"uris":["http://zotero.org/users/local/kohvzQhb/items/ZWHK5EWZ"],"uri":["http://zotero.org/users/local/kohvzQhb/items/ZWHK5EWZ"],"itemData":{"id":425,"type":"article-journal","title":"What role does performance information play in securing improvement in healthcare? a conceptual framework for levers of change.","container-title":"BMJ open","page":"e014825","volume":"7","issue":"8","abstract":"OBJECTIVE: Across healthcare systems, there is consensus on the need for independent and impartial assessment of performance. There is less agreement about how measurement and reporting performance improves healthcare. This paper draws on academic theories to develop a conceptual framework-one that classifies  in an integrated manner the ways in which change can be leveraged by healthcare performance information. METHODS: A synthesis of published frameworks. RESULTS: The framework identifies eight levers for change enabled by performance information, spanning internal and external drivers, and emergent and planned processes: (1) cognitive levers provide awareness and understanding; (2) mimetic  levers inform about the performance of others to encourage emulation; (3) supportive levers provide facilitation, implementation tools or models of care to actively support change; (4) formative levers develop capabilities and skills through teaching, mentoring and feedback; (5) normative levers set performance against guidelines, standards, certification and accreditation processes; (6) coercive levers use policies, regulations incentives and disincentives to force change; (7) structural levers modify the physical environment or professional cultures and routines; (8) competitive levers attract patients or funders. CONCLUSION: This framework highlights how performance measurement and reporting can contribute to eight different levers for change. It provides guidance into how to align performance measurement and reporting into quality improvement programme.","DOI":"10.1136/bmjopen-2016-014825","ISSN":"2044-6055 2044-6055","note":"PMID: 28851769","journalAbbreviation":"BMJ Open","language":"eng","author":[{"family":"Levesque","given":"Jean-Frederic"},{"family":"Sutherland","given":"Kim"}],"issued":{"date-parts":[["2017",8,28]]}}}],"schema":"https://github.com/citation-style-language/schema/raw/master/csl-citation.json"} </w:instrText>
      </w:r>
      <w:r w:rsidR="00E85386" w:rsidRPr="00BC307A">
        <w:rPr>
          <w:rFonts w:ascii="Times New Roman" w:hAnsi="Times New Roman" w:cs="Times New Roman"/>
          <w:sz w:val="24"/>
          <w:lang w:val="fr-FR"/>
        </w:rPr>
        <w:fldChar w:fldCharType="separate"/>
      </w:r>
      <w:r w:rsidR="004312C4" w:rsidRPr="00BC307A">
        <w:rPr>
          <w:rFonts w:ascii="Times New Roman" w:hAnsi="Times New Roman" w:cs="Times New Roman"/>
          <w:sz w:val="24"/>
          <w:lang w:val="fr-FR"/>
        </w:rPr>
        <w:t>(72)</w:t>
      </w:r>
      <w:r w:rsidR="00E85386" w:rsidRPr="00BC307A">
        <w:rPr>
          <w:rFonts w:ascii="Times New Roman" w:hAnsi="Times New Roman" w:cs="Times New Roman"/>
          <w:sz w:val="24"/>
          <w:lang w:val="fr-FR"/>
        </w:rPr>
        <w:fldChar w:fldCharType="end"/>
      </w:r>
      <w:r w:rsidR="00EB176E" w:rsidRPr="00BC307A">
        <w:rPr>
          <w:rFonts w:ascii="Times New Roman" w:hAnsi="Times New Roman" w:cs="Times New Roman"/>
          <w:sz w:val="24"/>
          <w:lang w:val="fr-FR"/>
        </w:rPr>
        <w:t xml:space="preserve"> </w:t>
      </w:r>
      <w:r w:rsidR="00A264BB" w:rsidRPr="00BC307A">
        <w:rPr>
          <w:rFonts w:ascii="Times New Roman" w:hAnsi="Times New Roman" w:cs="Times New Roman"/>
          <w:sz w:val="24"/>
          <w:lang w:val="fr-FR"/>
        </w:rPr>
        <w:t>l’intégration et le renforcement des institutions de suivi et d’évaluation et des mécanismes de redevabilité (locaux) connexes ;</w:t>
      </w:r>
      <w:r w:rsidR="00E85386" w:rsidRPr="00BC307A">
        <w:rPr>
          <w:rFonts w:ascii="Times New Roman" w:hAnsi="Times New Roman" w:cs="Times New Roman"/>
          <w:sz w:val="24"/>
          <w:lang w:val="fr-FR"/>
        </w:rPr>
        <w:fldChar w:fldCharType="begin"/>
      </w:r>
      <w:r w:rsidR="004312C4" w:rsidRPr="00BC307A">
        <w:rPr>
          <w:rFonts w:ascii="Times New Roman" w:hAnsi="Times New Roman" w:cs="Times New Roman"/>
          <w:sz w:val="24"/>
          <w:lang w:val="fr-FR"/>
        </w:rPr>
        <w:instrText xml:space="preserve"> ADDIN ZOTERO_ITEM CSL_CITATION {"citationID":"X4fqBPeT","properties":{"formattedCitation":"(65)","plainCitation":"(65)"},"citationItems":[{"id":247,"uris":["http://zotero.org/users/local/kohvzQhb/items/7XI5Z2DD"],"uri":["http://zotero.org/users/local/kohvzQhb/items/7XI5Z2DD"],"itemData":{"id":247,"type":"article","title":"Monitoring, evaluation and review of national health strategies: a country-led platform for information and accountability","publisher":"World Health Organization (WHO) with the International Health Partnership and related initiatives (IHP+)","author":[{"family":"World Health Organization","given":""}]}}],"schema":"https://github.com/citation-style-language/schema/raw/master/csl-citation.json"} </w:instrText>
      </w:r>
      <w:r w:rsidR="00E85386" w:rsidRPr="00BC307A">
        <w:rPr>
          <w:rFonts w:ascii="Times New Roman" w:hAnsi="Times New Roman" w:cs="Times New Roman"/>
          <w:sz w:val="24"/>
          <w:lang w:val="fr-FR"/>
        </w:rPr>
        <w:fldChar w:fldCharType="separate"/>
      </w:r>
      <w:r w:rsidR="004312C4" w:rsidRPr="00BC307A">
        <w:rPr>
          <w:rFonts w:ascii="Times New Roman" w:hAnsi="Times New Roman" w:cs="Times New Roman"/>
          <w:sz w:val="24"/>
          <w:lang w:val="fr-FR"/>
        </w:rPr>
        <w:t>(65)</w:t>
      </w:r>
      <w:r w:rsidR="00E85386" w:rsidRPr="00BC307A">
        <w:rPr>
          <w:rFonts w:ascii="Times New Roman" w:hAnsi="Times New Roman" w:cs="Times New Roman"/>
          <w:sz w:val="24"/>
          <w:lang w:val="fr-FR"/>
        </w:rPr>
        <w:fldChar w:fldCharType="end"/>
      </w:r>
      <w:r w:rsidR="00EB176E" w:rsidRPr="00BC307A">
        <w:rPr>
          <w:rFonts w:ascii="Times New Roman" w:hAnsi="Times New Roman" w:cs="Times New Roman"/>
          <w:sz w:val="24"/>
          <w:lang w:val="fr-FR"/>
        </w:rPr>
        <w:t xml:space="preserve"> </w:t>
      </w:r>
      <w:r w:rsidR="00A264BB" w:rsidRPr="00BC307A">
        <w:rPr>
          <w:rFonts w:ascii="Times New Roman" w:hAnsi="Times New Roman" w:cs="Times New Roman"/>
          <w:sz w:val="24"/>
          <w:lang w:val="fr-FR"/>
        </w:rPr>
        <w:t>l’appui à l’autonomisation du côté de la demande ;</w:t>
      </w:r>
      <w:r w:rsidR="00E85386" w:rsidRPr="00BC307A">
        <w:rPr>
          <w:rFonts w:ascii="Times New Roman" w:hAnsi="Times New Roman" w:cs="Times New Roman"/>
          <w:sz w:val="24"/>
          <w:lang w:val="fr-FR"/>
        </w:rPr>
        <w:fldChar w:fldCharType="begin"/>
      </w:r>
      <w:r w:rsidR="001221DA" w:rsidRPr="00BC307A">
        <w:rPr>
          <w:rFonts w:ascii="Times New Roman" w:hAnsi="Times New Roman" w:cs="Times New Roman"/>
          <w:sz w:val="24"/>
          <w:lang w:val="fr-FR"/>
        </w:rPr>
        <w:instrText xml:space="preserve"> ADDIN ZOTERO_ITEM CSL_CITATION {"citationID":"a2onhrntkmk","properties":{"formattedCitation":"(9)","plainCitation":"(9)"},"citationItems":[{"id":155,"uris":["http://zotero.org/users/local/kohvzQhb/items/ZTYVVWIY"],"uri":["http://zotero.org/users/local/kohvzQhb/items/ZTYVVWIY"],"itemData":{"id":155,"type":"article-journal","title":"Performance-Based Financing to Strengthen the Health System in Benin: challenging the mainstream approach","container-title":"International Journal of Health Policy and Management","page":"35-47","volume":"7","issue":"1","DOI":"10.15171/ijhpm.2017.42","author":[{"family":"Paul","given":"Elisabeth"},{"family":"Dramé","given":"Mohamed Lamine"},{"family":"Kashala","given":"Jean-Pierre"},{"family":"Ekambi Ndema","given":"Armand"},{"family":"Kounnou","given":"Marcel"},{"family":"Aïssan","given":"Julien Codjovi"},{"family":"Gyselinck","given":"Karel"}],"issued":{"date-parts":[["2018"]]}}}],"schema":"https://github.com/citation-style-language/schema/raw/master/csl-citation.json"} </w:instrText>
      </w:r>
      <w:r w:rsidR="00E85386" w:rsidRPr="00BC307A">
        <w:rPr>
          <w:rFonts w:ascii="Times New Roman" w:hAnsi="Times New Roman" w:cs="Times New Roman"/>
          <w:sz w:val="24"/>
          <w:lang w:val="fr-FR"/>
        </w:rPr>
        <w:fldChar w:fldCharType="separate"/>
      </w:r>
      <w:r w:rsidR="004B7AC2" w:rsidRPr="00BC307A">
        <w:rPr>
          <w:rFonts w:ascii="Times New Roman" w:hAnsi="Times New Roman" w:cs="Times New Roman"/>
          <w:sz w:val="24"/>
          <w:lang w:val="fr-FR"/>
        </w:rPr>
        <w:t>(9)</w:t>
      </w:r>
      <w:r w:rsidR="00E85386" w:rsidRPr="00BC307A">
        <w:rPr>
          <w:rFonts w:ascii="Times New Roman" w:hAnsi="Times New Roman" w:cs="Times New Roman"/>
          <w:sz w:val="24"/>
          <w:lang w:val="fr-FR"/>
        </w:rPr>
        <w:fldChar w:fldCharType="end"/>
      </w:r>
      <w:r w:rsidR="00F72576" w:rsidRPr="00BC307A">
        <w:rPr>
          <w:rFonts w:ascii="Times New Roman" w:hAnsi="Times New Roman" w:cs="Times New Roman"/>
          <w:sz w:val="24"/>
          <w:lang w:val="fr-FR"/>
        </w:rPr>
        <w:t xml:space="preserve"> </w:t>
      </w:r>
      <w:r w:rsidR="00A264BB" w:rsidRPr="00BC307A">
        <w:rPr>
          <w:rFonts w:ascii="Times New Roman" w:hAnsi="Times New Roman" w:cs="Times New Roman"/>
          <w:sz w:val="24"/>
          <w:lang w:val="fr-FR"/>
        </w:rPr>
        <w:t>la réduction des barrières financières et non financières</w:t>
      </w:r>
      <w:r w:rsidR="00147634" w:rsidRPr="00BC307A">
        <w:rPr>
          <w:rFonts w:ascii="Times New Roman" w:hAnsi="Times New Roman" w:cs="Times New Roman"/>
          <w:sz w:val="24"/>
          <w:lang w:val="fr-FR"/>
        </w:rPr>
        <w:t xml:space="preserve"> à l’accès</w:t>
      </w:r>
      <w:r w:rsidR="00A264BB" w:rsidRPr="00BC307A">
        <w:rPr>
          <w:rFonts w:ascii="Times New Roman" w:hAnsi="Times New Roman" w:cs="Times New Roman"/>
          <w:sz w:val="24"/>
          <w:lang w:val="fr-FR"/>
        </w:rPr>
        <w:t xml:space="preserve"> aux soins de santé ;</w:t>
      </w:r>
      <w:r w:rsidR="00E85386" w:rsidRPr="00BC307A">
        <w:rPr>
          <w:rFonts w:ascii="Times New Roman" w:hAnsi="Times New Roman" w:cs="Times New Roman"/>
          <w:sz w:val="24"/>
          <w:lang w:val="fr-FR"/>
        </w:rPr>
        <w:fldChar w:fldCharType="begin"/>
      </w:r>
      <w:r w:rsidR="004312C4" w:rsidRPr="00BC307A">
        <w:rPr>
          <w:rFonts w:ascii="Times New Roman" w:hAnsi="Times New Roman" w:cs="Times New Roman"/>
          <w:sz w:val="24"/>
          <w:lang w:val="fr-FR"/>
        </w:rPr>
        <w:instrText xml:space="preserve"> ADDIN ZOTERO_ITEM CSL_CITATION {"citationID":"a26t0cvmu6b","properties":{"formattedCitation":"(73)","plainCitation":"(73)"},"citationItems":[{"id":426,"uris":["http://zotero.org/users/local/kohvzQhb/items/57SPA9VW"],"uri":["http://zotero.org/users/local/kohvzQhb/items/57SPA9VW"],"itemData":{"id":426,"type":"article-journal","title":"Synthesizing qualitative and quantitative evidence on non-financial access barriers: implications for assessment at the district level.","container-title":"International journal for equity in health","page":"54","volume":"14","abstract":"INTRODUCTION: A key element of the global drive to universal health coverage is ensuring access to needed health services for everyone, and to pursue this goal in an equitable way. This requires concerted efforts to reduce disparities in access through understanding and acting on barriers facing communities with the lowest utilisation levels. Financial barriers dominate the empirical literature on health service access. Unless the full range of access barriers are investigated, efforts to promote equitable access to health care are unlikely to  succeed. This paper therefore focuses on exploring the nature and extent of non-financial access barriers. METHODS: We draw upon two structured literature reviews on barriers to access and utilization of maternal, newborn and child health services in Ghana, Bangladesh, Vietnam and Rwanda. One review analyses access barriers identified in published literature using qualitative research methods; the other in published literature using quantitative analysis of household survey data. We then synthesised the key qualitative and quantitative findings through a conjoint iterative analysis. RESULTS: Five dominant themes on  non-financial access barriers were identified: ethnicity; religion; physical accessibility; decision-making, gender and autonomy; and knowledge, information and education. The analysis highlighted that non-financial factors pose considerable barriers to access, many of which relate to the acceptability dimension of access and are challenging to address. Another key finding is that quantitative research methods, while yielding important findings, are inadequate  for understanding non-financial access barriers in sufficient detail to develop effective responses. Qualitative research is critical in filling this gap. The analysis also indicates that the nature of non-financial access barriers vary considerably, not only between countries but also between different communities within individual countries. CONCLUSIONS: To adequately understand access barriers as a basis for developing effective strategies to address them, mixed-methods approaches are required. From an equity perspective, communities with the lowest utilisation levels should be prioritised and the access barriers  specific to that community identified. It is, therefore, critical to develop approaches that can be used at the district level to diagnose and act upon access barriers if we are to pursue an equitable path to universal health coverage.","DOI":"10.1186/s12939-015-0181-z","ISSN":"1475-9276 1475-9276","note":"PMID: 26051410 \nPMCID: PMC4467056","journalAbbreviation":"Int J Equity Health","language":"eng","author":[{"family":"O'Connell","given":"Thomas S."},{"family":"Bedford","given":"K. Juliet A."},{"family":"Thiede","given":"Michael"},{"family":"McIntyre","given":"Di"}],"issued":{"date-parts":[["2015",6,9]]}}}],"schema":"https://github.com/citation-style-language/schema/raw/master/csl-citation.json"} </w:instrText>
      </w:r>
      <w:r w:rsidR="00E85386" w:rsidRPr="00BC307A">
        <w:rPr>
          <w:rFonts w:ascii="Times New Roman" w:hAnsi="Times New Roman" w:cs="Times New Roman"/>
          <w:sz w:val="24"/>
          <w:lang w:val="fr-FR"/>
        </w:rPr>
        <w:fldChar w:fldCharType="separate"/>
      </w:r>
      <w:r w:rsidR="004312C4" w:rsidRPr="00BC307A">
        <w:rPr>
          <w:rFonts w:ascii="Times New Roman" w:hAnsi="Times New Roman" w:cs="Times New Roman"/>
          <w:sz w:val="24"/>
          <w:lang w:val="fr-FR"/>
        </w:rPr>
        <w:t>(73)</w:t>
      </w:r>
      <w:r w:rsidR="00E85386" w:rsidRPr="00BC307A">
        <w:rPr>
          <w:rFonts w:ascii="Times New Roman" w:hAnsi="Times New Roman" w:cs="Times New Roman"/>
          <w:sz w:val="24"/>
          <w:lang w:val="fr-FR"/>
        </w:rPr>
        <w:fldChar w:fldCharType="end"/>
      </w:r>
      <w:r w:rsidR="007674F3" w:rsidRPr="00BC307A">
        <w:rPr>
          <w:rFonts w:ascii="Times New Roman" w:hAnsi="Times New Roman" w:cs="Times New Roman"/>
          <w:sz w:val="24"/>
          <w:lang w:val="fr-FR"/>
        </w:rPr>
        <w:t xml:space="preserve"> </w:t>
      </w:r>
      <w:r w:rsidR="00A264BB" w:rsidRPr="00BC307A">
        <w:rPr>
          <w:rFonts w:ascii="Times New Roman" w:hAnsi="Times New Roman" w:cs="Times New Roman"/>
          <w:sz w:val="24"/>
          <w:lang w:val="fr-FR"/>
        </w:rPr>
        <w:t>l’</w:t>
      </w:r>
      <w:r w:rsidRPr="00BC307A">
        <w:rPr>
          <w:rFonts w:ascii="Times New Roman" w:hAnsi="Times New Roman" w:cs="Times New Roman"/>
          <w:sz w:val="24"/>
          <w:lang w:val="fr-FR"/>
        </w:rPr>
        <w:t>élaboration de dossiers médicaux intégrés</w:t>
      </w:r>
      <w:r w:rsidR="00A264BB" w:rsidRPr="00BC307A">
        <w:rPr>
          <w:rFonts w:ascii="Times New Roman" w:hAnsi="Times New Roman" w:cs="Times New Roman"/>
          <w:sz w:val="24"/>
          <w:lang w:val="fr-FR"/>
        </w:rPr>
        <w:t> ;</w:t>
      </w:r>
      <w:r w:rsidRPr="00BC307A">
        <w:rPr>
          <w:rFonts w:ascii="Times New Roman" w:hAnsi="Times New Roman" w:cs="Times New Roman"/>
          <w:sz w:val="24"/>
          <w:lang w:val="fr-FR"/>
        </w:rPr>
        <w:t xml:space="preserve"> et </w:t>
      </w:r>
      <w:r w:rsidR="00A264BB" w:rsidRPr="00BC307A">
        <w:rPr>
          <w:rFonts w:ascii="Times New Roman" w:hAnsi="Times New Roman" w:cs="Times New Roman"/>
          <w:sz w:val="24"/>
          <w:lang w:val="fr-FR"/>
        </w:rPr>
        <w:t xml:space="preserve">les </w:t>
      </w:r>
      <w:r w:rsidRPr="00BC307A">
        <w:rPr>
          <w:rFonts w:ascii="Times New Roman" w:hAnsi="Times New Roman" w:cs="Times New Roman"/>
          <w:sz w:val="24"/>
          <w:lang w:val="fr-FR"/>
        </w:rPr>
        <w:t xml:space="preserve">réformes </w:t>
      </w:r>
      <w:r w:rsidR="00A264BB" w:rsidRPr="00BC307A">
        <w:rPr>
          <w:rFonts w:ascii="Times New Roman" w:hAnsi="Times New Roman" w:cs="Times New Roman"/>
          <w:sz w:val="24"/>
          <w:lang w:val="fr-FR"/>
        </w:rPr>
        <w:t xml:space="preserve">financières </w:t>
      </w:r>
      <w:r w:rsidRPr="00BC307A">
        <w:rPr>
          <w:rFonts w:ascii="Times New Roman" w:hAnsi="Times New Roman" w:cs="Times New Roman"/>
          <w:sz w:val="24"/>
          <w:lang w:val="fr-FR"/>
        </w:rPr>
        <w:t>visant à réduire la fragmentation du financement des prestataires de services de santé, à intégrer leurs processus de budgétisation, de gestion de la trésorerie et d’établissement de rapports financiers, à assurer une allocation équitable des ressources et à fournir des ressources suffisantes et suffisamment flexibles au niveau opérationnel.</w:t>
      </w:r>
    </w:p>
    <w:p w14:paraId="007B7278" w14:textId="7C2A4D9B" w:rsidR="00A264BB" w:rsidRPr="00BC307A" w:rsidRDefault="00EB7ABE" w:rsidP="0086115A">
      <w:pPr>
        <w:pStyle w:val="Paragraphedeliste"/>
        <w:numPr>
          <w:ilvl w:val="0"/>
          <w:numId w:val="6"/>
        </w:num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i/>
          <w:sz w:val="24"/>
          <w:lang w:val="fr-FR"/>
        </w:rPr>
        <w:t>Les chercheurs indépendants</w:t>
      </w:r>
      <w:r w:rsidR="003A6E25" w:rsidRPr="00BC307A">
        <w:rPr>
          <w:rFonts w:ascii="Times New Roman" w:hAnsi="Times New Roman" w:cs="Times New Roman"/>
          <w:sz w:val="24"/>
          <w:lang w:val="fr-FR"/>
        </w:rPr>
        <w:t xml:space="preserve"> </w:t>
      </w:r>
      <w:r w:rsidR="00A264BB" w:rsidRPr="00BC307A">
        <w:rPr>
          <w:rFonts w:ascii="Times New Roman" w:hAnsi="Times New Roman" w:cs="Times New Roman"/>
          <w:sz w:val="24"/>
          <w:lang w:val="fr-FR"/>
        </w:rPr>
        <w:t xml:space="preserve">(puisque les programmes de FBR ne s’arrêteront probablement pas du jour au lendemain) : (1) à continuer à étudier ce qui se passe sur le terrain, tout en minimisant le risque de produire des résultats biaisés ; </w:t>
      </w:r>
      <w:r w:rsidR="007E4D6B" w:rsidRPr="00BC307A">
        <w:rPr>
          <w:rFonts w:ascii="Times New Roman" w:hAnsi="Times New Roman" w:cs="Times New Roman"/>
          <w:sz w:val="24"/>
          <w:lang w:val="fr-FR"/>
        </w:rPr>
        <w:fldChar w:fldCharType="begin"/>
      </w:r>
      <w:r w:rsidR="004312C4" w:rsidRPr="00BC307A">
        <w:rPr>
          <w:rFonts w:ascii="Times New Roman" w:hAnsi="Times New Roman" w:cs="Times New Roman"/>
          <w:sz w:val="24"/>
          <w:lang w:val="fr-FR"/>
        </w:rPr>
        <w:instrText xml:space="preserve"> ADDIN ZOTERO_ITEM CSL_CITATION {"citationID":"a1el0k3oj2n","properties":{"formattedCitation":"(74)","plainCitation":"(74)"},"citationItems":[{"id":427,"uris":["http://zotero.org/users/local/kohvzQhb/items/A8ANJSF6"],"uri":["http://zotero.org/users/local/kohvzQhb/items/A8ANJSF6"],"itemData":{"id":427,"type":"article-journal","title":"Performance-based financing in low- and middle-income countries: still more questions than answers.","container-title":"Bulletin of the World Health Organization","page":"559-559A","volume":"90","issue":"8","DOI":"10.2471/BLT.12.106468","ISSN":"1564-0604 0042-9686","note":"PMID: 22893735 \nPMCID: PMC3417779","journalAbbreviation":"Bull World Health Organ","language":"eng","author":[{"family":"Fretheim","given":"Atle"},{"family":"Witter","given":"Sophie"},{"family":"Lindahl","given":"Anne Karin"},{"family":"Olsen","given":"Ingvar Theo"}],"issued":{"date-parts":[["2012",8,1]]}}}],"schema":"https://github.com/citation-style-language/schema/raw/master/csl-citation.json"} </w:instrText>
      </w:r>
      <w:r w:rsidR="007E4D6B" w:rsidRPr="00BC307A">
        <w:rPr>
          <w:rFonts w:ascii="Times New Roman" w:hAnsi="Times New Roman" w:cs="Times New Roman"/>
          <w:sz w:val="24"/>
          <w:lang w:val="fr-FR"/>
        </w:rPr>
        <w:fldChar w:fldCharType="separate"/>
      </w:r>
      <w:r w:rsidR="004312C4" w:rsidRPr="00BC307A">
        <w:rPr>
          <w:rFonts w:ascii="Times New Roman" w:hAnsi="Times New Roman" w:cs="Times New Roman"/>
          <w:sz w:val="24"/>
          <w:lang w:val="fr-FR"/>
        </w:rPr>
        <w:t>(74)</w:t>
      </w:r>
      <w:r w:rsidR="007E4D6B" w:rsidRPr="00BC307A">
        <w:rPr>
          <w:rFonts w:ascii="Times New Roman" w:hAnsi="Times New Roman" w:cs="Times New Roman"/>
          <w:sz w:val="24"/>
          <w:lang w:val="fr-FR"/>
        </w:rPr>
        <w:fldChar w:fldCharType="end"/>
      </w:r>
      <w:r w:rsidR="00710701" w:rsidRPr="00BC307A">
        <w:rPr>
          <w:rFonts w:ascii="Times New Roman" w:hAnsi="Times New Roman" w:cs="Times New Roman"/>
          <w:sz w:val="24"/>
          <w:lang w:val="fr-FR"/>
        </w:rPr>
        <w:t xml:space="preserve"> </w:t>
      </w:r>
      <w:r w:rsidR="00A264BB" w:rsidRPr="00BC307A">
        <w:rPr>
          <w:rFonts w:ascii="Times New Roman" w:hAnsi="Times New Roman" w:cs="Times New Roman"/>
          <w:sz w:val="24"/>
          <w:lang w:val="fr-FR"/>
        </w:rPr>
        <w:t>et (2) à se concentrer en particulier sur la façon dont les parties prenantes transforment le modèle dans la pratique, comment le FBR modifie leurs comportements et sur les effets complexes à long terme du FBR sur la motivation, y compris les effets de son interruption à la suite du retrait des bailleurs de fonds.</w:t>
      </w:r>
    </w:p>
    <w:p w14:paraId="06F6C00C" w14:textId="08D981AC" w:rsidR="000132F2" w:rsidRPr="00BC307A" w:rsidRDefault="000132F2" w:rsidP="0060499D">
      <w:pPr>
        <w:tabs>
          <w:tab w:val="left" w:pos="2552"/>
        </w:tabs>
        <w:spacing w:after="0" w:line="240" w:lineRule="auto"/>
        <w:jc w:val="both"/>
        <w:rPr>
          <w:rFonts w:ascii="Times New Roman" w:hAnsi="Times New Roman" w:cs="Times New Roman"/>
          <w:sz w:val="24"/>
          <w:lang w:val="fr-FR"/>
        </w:rPr>
      </w:pPr>
    </w:p>
    <w:p w14:paraId="1DD11831" w14:textId="7F258026" w:rsidR="00D73F1A" w:rsidRPr="00BC307A" w:rsidRDefault="00D73F1A" w:rsidP="00147FDE">
      <w:pPr>
        <w:pStyle w:val="Titre1"/>
        <w:rPr>
          <w:b/>
          <w:sz w:val="28"/>
          <w:lang w:val="fr-FR"/>
        </w:rPr>
      </w:pPr>
      <w:r w:rsidRPr="00BC307A">
        <w:rPr>
          <w:b/>
          <w:sz w:val="28"/>
          <w:lang w:val="fr-FR"/>
        </w:rPr>
        <w:t>Contribut</w:t>
      </w:r>
      <w:r w:rsidR="00A264BB" w:rsidRPr="00BC307A">
        <w:rPr>
          <w:b/>
          <w:sz w:val="28"/>
          <w:lang w:val="fr-FR"/>
        </w:rPr>
        <w:t>ion</w:t>
      </w:r>
      <w:r w:rsidRPr="00BC307A">
        <w:rPr>
          <w:b/>
          <w:sz w:val="28"/>
          <w:lang w:val="fr-FR"/>
        </w:rPr>
        <w:t>s</w:t>
      </w:r>
    </w:p>
    <w:p w14:paraId="4EDBD001" w14:textId="7E2D2BBF" w:rsidR="0081062A" w:rsidRPr="00BC307A" w:rsidRDefault="0081062A" w:rsidP="00D73F1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 xml:space="preserve">EP </w:t>
      </w:r>
      <w:r w:rsidR="00A264BB" w:rsidRPr="00BC307A">
        <w:rPr>
          <w:rFonts w:ascii="Times New Roman" w:hAnsi="Times New Roman" w:cs="Times New Roman"/>
          <w:sz w:val="24"/>
          <w:lang w:val="fr-FR"/>
        </w:rPr>
        <w:t>et</w:t>
      </w:r>
      <w:r w:rsidRPr="00BC307A">
        <w:rPr>
          <w:rFonts w:ascii="Times New Roman" w:hAnsi="Times New Roman" w:cs="Times New Roman"/>
          <w:sz w:val="24"/>
          <w:lang w:val="fr-FR"/>
        </w:rPr>
        <w:t xml:space="preserve"> VR </w:t>
      </w:r>
      <w:r w:rsidR="00A264BB" w:rsidRPr="00BC307A">
        <w:rPr>
          <w:rFonts w:ascii="Times New Roman" w:hAnsi="Times New Roman" w:cs="Times New Roman"/>
          <w:sz w:val="24"/>
          <w:lang w:val="fr-FR"/>
        </w:rPr>
        <w:t>ont eu l’idée</w:t>
      </w:r>
      <w:r w:rsidRPr="00BC307A">
        <w:rPr>
          <w:rFonts w:ascii="Times New Roman" w:hAnsi="Times New Roman" w:cs="Times New Roman"/>
          <w:sz w:val="24"/>
          <w:lang w:val="fr-FR"/>
        </w:rPr>
        <w:t xml:space="preserve"> initial</w:t>
      </w:r>
      <w:r w:rsidR="00A264BB" w:rsidRPr="00BC307A">
        <w:rPr>
          <w:rFonts w:ascii="Times New Roman" w:hAnsi="Times New Roman" w:cs="Times New Roman"/>
          <w:sz w:val="24"/>
          <w:lang w:val="fr-FR"/>
        </w:rPr>
        <w:t>e</w:t>
      </w:r>
      <w:r w:rsidRPr="00BC307A">
        <w:rPr>
          <w:rFonts w:ascii="Times New Roman" w:hAnsi="Times New Roman" w:cs="Times New Roman"/>
          <w:sz w:val="24"/>
          <w:lang w:val="fr-FR"/>
        </w:rPr>
        <w:t xml:space="preserve"> </w:t>
      </w:r>
      <w:r w:rsidR="00A264BB" w:rsidRPr="00BC307A">
        <w:rPr>
          <w:rFonts w:ascii="Times New Roman" w:hAnsi="Times New Roman" w:cs="Times New Roman"/>
          <w:sz w:val="24"/>
          <w:lang w:val="fr-FR"/>
        </w:rPr>
        <w:t>d’écrire cet article</w:t>
      </w:r>
      <w:r w:rsidRPr="00BC307A">
        <w:rPr>
          <w:rFonts w:ascii="Times New Roman" w:hAnsi="Times New Roman" w:cs="Times New Roman"/>
          <w:sz w:val="24"/>
          <w:lang w:val="fr-FR"/>
        </w:rPr>
        <w:t xml:space="preserve">. </w:t>
      </w:r>
      <w:r w:rsidR="00A264BB" w:rsidRPr="00BC307A">
        <w:rPr>
          <w:rFonts w:ascii="Times New Roman" w:hAnsi="Times New Roman" w:cs="Times New Roman"/>
          <w:sz w:val="24"/>
          <w:lang w:val="fr-FR"/>
        </w:rPr>
        <w:t>Ils en ont écrit la première ébauche et tous les auteurs ont</w:t>
      </w:r>
      <w:r w:rsidRPr="00BC307A">
        <w:rPr>
          <w:rFonts w:ascii="Times New Roman" w:hAnsi="Times New Roman" w:cs="Times New Roman"/>
          <w:sz w:val="24"/>
          <w:lang w:val="fr-FR"/>
        </w:rPr>
        <w:t xml:space="preserve"> contribu</w:t>
      </w:r>
      <w:r w:rsidR="00A264BB" w:rsidRPr="00BC307A">
        <w:rPr>
          <w:rFonts w:ascii="Times New Roman" w:hAnsi="Times New Roman" w:cs="Times New Roman"/>
          <w:sz w:val="24"/>
          <w:lang w:val="fr-FR"/>
        </w:rPr>
        <w:t>é au développement des idées, à la rédaction du manuscrit, aux commentaires sur les ébauches successives</w:t>
      </w:r>
      <w:r w:rsidRPr="00BC307A">
        <w:rPr>
          <w:rFonts w:ascii="Times New Roman" w:hAnsi="Times New Roman" w:cs="Times New Roman"/>
          <w:sz w:val="24"/>
          <w:lang w:val="fr-FR"/>
        </w:rPr>
        <w:t xml:space="preserve">, </w:t>
      </w:r>
      <w:r w:rsidR="00A264BB" w:rsidRPr="00BC307A">
        <w:rPr>
          <w:rFonts w:ascii="Times New Roman" w:hAnsi="Times New Roman" w:cs="Times New Roman"/>
          <w:sz w:val="24"/>
          <w:lang w:val="fr-FR"/>
        </w:rPr>
        <w:t>et ont</w:t>
      </w:r>
      <w:r w:rsidRPr="00BC307A">
        <w:rPr>
          <w:rFonts w:ascii="Times New Roman" w:hAnsi="Times New Roman" w:cs="Times New Roman"/>
          <w:sz w:val="24"/>
          <w:lang w:val="fr-FR"/>
        </w:rPr>
        <w:t xml:space="preserve"> appro</w:t>
      </w:r>
      <w:r w:rsidR="00A264BB" w:rsidRPr="00BC307A">
        <w:rPr>
          <w:rFonts w:ascii="Times New Roman" w:hAnsi="Times New Roman" w:cs="Times New Roman"/>
          <w:sz w:val="24"/>
          <w:lang w:val="fr-FR"/>
        </w:rPr>
        <w:t>uvé la version finale</w:t>
      </w:r>
      <w:r w:rsidRPr="00BC307A">
        <w:rPr>
          <w:rFonts w:ascii="Times New Roman" w:hAnsi="Times New Roman" w:cs="Times New Roman"/>
          <w:sz w:val="24"/>
          <w:lang w:val="fr-FR"/>
        </w:rPr>
        <w:t>.</w:t>
      </w:r>
    </w:p>
    <w:p w14:paraId="2D298C35" w14:textId="77777777" w:rsidR="00D73F1A" w:rsidRPr="00BC307A" w:rsidRDefault="00D73F1A" w:rsidP="00D73F1A">
      <w:pPr>
        <w:tabs>
          <w:tab w:val="left" w:pos="2552"/>
        </w:tabs>
        <w:spacing w:after="0" w:line="240" w:lineRule="auto"/>
        <w:jc w:val="both"/>
        <w:rPr>
          <w:rFonts w:ascii="Times New Roman" w:hAnsi="Times New Roman" w:cs="Times New Roman"/>
          <w:sz w:val="24"/>
          <w:lang w:val="fr-FR"/>
        </w:rPr>
      </w:pPr>
    </w:p>
    <w:p w14:paraId="326C440D" w14:textId="5FDFD914" w:rsidR="00D73F1A" w:rsidRPr="00BC307A" w:rsidRDefault="00A264BB" w:rsidP="00D73F1A">
      <w:pPr>
        <w:pStyle w:val="Titre1"/>
        <w:rPr>
          <w:b/>
          <w:sz w:val="28"/>
          <w:lang w:val="fr-FR"/>
        </w:rPr>
      </w:pPr>
      <w:r w:rsidRPr="00BC307A">
        <w:rPr>
          <w:b/>
          <w:sz w:val="28"/>
          <w:lang w:val="fr-FR"/>
        </w:rPr>
        <w:t>Dé</w:t>
      </w:r>
      <w:r w:rsidR="00D73F1A" w:rsidRPr="00BC307A">
        <w:rPr>
          <w:b/>
          <w:sz w:val="28"/>
          <w:lang w:val="fr-FR"/>
        </w:rPr>
        <w:t xml:space="preserve">claration </w:t>
      </w:r>
      <w:r w:rsidRPr="00BC307A">
        <w:rPr>
          <w:b/>
          <w:sz w:val="28"/>
          <w:lang w:val="fr-FR"/>
        </w:rPr>
        <w:t>de conflit d’intérêts</w:t>
      </w:r>
    </w:p>
    <w:p w14:paraId="6C072007" w14:textId="44E45746" w:rsidR="00D73F1A" w:rsidRPr="00BC307A" w:rsidRDefault="00A264BB" w:rsidP="00D73F1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Certains auteurs ont été impliqués dans des</w:t>
      </w:r>
      <w:r w:rsidR="00D73F1A" w:rsidRPr="00BC307A">
        <w:rPr>
          <w:rFonts w:ascii="Times New Roman" w:hAnsi="Times New Roman" w:cs="Times New Roman"/>
          <w:sz w:val="24"/>
          <w:lang w:val="fr-FR"/>
        </w:rPr>
        <w:t xml:space="preserve"> </w:t>
      </w:r>
      <w:r w:rsidR="002256BA" w:rsidRPr="00BC307A">
        <w:rPr>
          <w:rFonts w:ascii="Times New Roman" w:hAnsi="Times New Roman" w:cs="Times New Roman"/>
          <w:sz w:val="24"/>
          <w:lang w:val="fr-FR"/>
        </w:rPr>
        <w:t xml:space="preserve">programmes </w:t>
      </w:r>
      <w:r w:rsidRPr="00BC307A">
        <w:rPr>
          <w:rFonts w:ascii="Times New Roman" w:hAnsi="Times New Roman" w:cs="Times New Roman"/>
          <w:sz w:val="24"/>
          <w:lang w:val="fr-FR"/>
        </w:rPr>
        <w:t xml:space="preserve">de FBR en tant que chercheur et/ou </w:t>
      </w:r>
      <w:r w:rsidR="002256BA" w:rsidRPr="00BC307A">
        <w:rPr>
          <w:rFonts w:ascii="Times New Roman" w:hAnsi="Times New Roman" w:cs="Times New Roman"/>
          <w:sz w:val="24"/>
          <w:lang w:val="fr-FR"/>
        </w:rPr>
        <w:t xml:space="preserve">consultant </w:t>
      </w:r>
      <w:r w:rsidRPr="00BC307A">
        <w:rPr>
          <w:rFonts w:ascii="Times New Roman" w:hAnsi="Times New Roman" w:cs="Times New Roman"/>
          <w:sz w:val="24"/>
          <w:lang w:val="fr-FR"/>
        </w:rPr>
        <w:t>et/ou employé d’une agence</w:t>
      </w:r>
      <w:r w:rsidR="002256BA" w:rsidRPr="00BC307A">
        <w:rPr>
          <w:rFonts w:ascii="Times New Roman" w:hAnsi="Times New Roman" w:cs="Times New Roman"/>
          <w:sz w:val="24"/>
          <w:lang w:val="fr-FR"/>
        </w:rPr>
        <w:t xml:space="preserve"> </w:t>
      </w:r>
      <w:r w:rsidR="00F23ACE" w:rsidRPr="00BC307A">
        <w:rPr>
          <w:rFonts w:ascii="Times New Roman" w:hAnsi="Times New Roman" w:cs="Times New Roman"/>
          <w:sz w:val="24"/>
          <w:lang w:val="fr-FR"/>
        </w:rPr>
        <w:t>de coopération</w:t>
      </w:r>
      <w:r w:rsidR="002256BA" w:rsidRPr="00BC307A">
        <w:rPr>
          <w:rFonts w:ascii="Times New Roman" w:hAnsi="Times New Roman" w:cs="Times New Roman"/>
          <w:sz w:val="24"/>
          <w:lang w:val="fr-FR"/>
        </w:rPr>
        <w:t>.</w:t>
      </w:r>
    </w:p>
    <w:p w14:paraId="118E7A1E" w14:textId="209CB7D4" w:rsidR="007A00F9" w:rsidRPr="00BC307A" w:rsidRDefault="00A264BB" w:rsidP="007A00F9">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 xml:space="preserve">Les </w:t>
      </w:r>
      <w:r w:rsidR="007A00F9" w:rsidRPr="00BC307A">
        <w:rPr>
          <w:rFonts w:ascii="Times New Roman" w:hAnsi="Times New Roman" w:cs="Times New Roman"/>
          <w:sz w:val="24"/>
          <w:lang w:val="fr-FR"/>
        </w:rPr>
        <w:t>aut</w:t>
      </w:r>
      <w:r w:rsidRPr="00BC307A">
        <w:rPr>
          <w:rFonts w:ascii="Times New Roman" w:hAnsi="Times New Roman" w:cs="Times New Roman"/>
          <w:sz w:val="24"/>
          <w:lang w:val="fr-FR"/>
        </w:rPr>
        <w:t xml:space="preserve">eurs ont </w:t>
      </w:r>
      <w:r w:rsidR="007A00F9" w:rsidRPr="00BC307A">
        <w:rPr>
          <w:rFonts w:ascii="Times New Roman" w:hAnsi="Times New Roman" w:cs="Times New Roman"/>
          <w:sz w:val="24"/>
          <w:lang w:val="fr-FR"/>
        </w:rPr>
        <w:t>sign</w:t>
      </w:r>
      <w:r w:rsidRPr="00BC307A">
        <w:rPr>
          <w:rFonts w:ascii="Times New Roman" w:hAnsi="Times New Roman" w:cs="Times New Roman"/>
          <w:sz w:val="24"/>
          <w:lang w:val="fr-FR"/>
        </w:rPr>
        <w:t>é cet article en leur nom propre</w:t>
      </w:r>
      <w:r w:rsidR="007A00F9" w:rsidRPr="00BC307A">
        <w:rPr>
          <w:rFonts w:ascii="Times New Roman" w:hAnsi="Times New Roman" w:cs="Times New Roman"/>
          <w:sz w:val="24"/>
          <w:lang w:val="fr-FR"/>
        </w:rPr>
        <w:t xml:space="preserve">, </w:t>
      </w:r>
      <w:r w:rsidRPr="00BC307A">
        <w:rPr>
          <w:rFonts w:ascii="Times New Roman" w:hAnsi="Times New Roman" w:cs="Times New Roman"/>
          <w:sz w:val="24"/>
          <w:lang w:val="fr-FR"/>
        </w:rPr>
        <w:t>et leur</w:t>
      </w:r>
      <w:r w:rsidR="007A00F9" w:rsidRPr="00BC307A">
        <w:rPr>
          <w:rFonts w:ascii="Times New Roman" w:hAnsi="Times New Roman" w:cs="Times New Roman"/>
          <w:sz w:val="24"/>
          <w:lang w:val="fr-FR"/>
        </w:rPr>
        <w:t xml:space="preserve"> signature </w:t>
      </w:r>
      <w:r w:rsidRPr="00BC307A">
        <w:rPr>
          <w:rFonts w:ascii="Times New Roman" w:hAnsi="Times New Roman" w:cs="Times New Roman"/>
          <w:sz w:val="24"/>
          <w:lang w:val="fr-FR"/>
        </w:rPr>
        <w:t>n’implique pas leur</w:t>
      </w:r>
      <w:r w:rsidR="007A00F9" w:rsidRPr="00BC307A">
        <w:rPr>
          <w:rFonts w:ascii="Times New Roman" w:hAnsi="Times New Roman" w:cs="Times New Roman"/>
          <w:sz w:val="24"/>
          <w:lang w:val="fr-FR"/>
        </w:rPr>
        <w:t xml:space="preserve"> organisation</w:t>
      </w:r>
      <w:r w:rsidRPr="00BC307A">
        <w:rPr>
          <w:rFonts w:ascii="Times New Roman" w:hAnsi="Times New Roman" w:cs="Times New Roman"/>
          <w:sz w:val="24"/>
          <w:lang w:val="fr-FR"/>
        </w:rPr>
        <w:t xml:space="preserve"> respective</w:t>
      </w:r>
      <w:r w:rsidR="007A00F9" w:rsidRPr="00BC307A">
        <w:rPr>
          <w:rFonts w:ascii="Times New Roman" w:hAnsi="Times New Roman" w:cs="Times New Roman"/>
          <w:sz w:val="24"/>
          <w:lang w:val="fr-FR"/>
        </w:rPr>
        <w:t>.</w:t>
      </w:r>
    </w:p>
    <w:p w14:paraId="6E386FB3" w14:textId="77777777" w:rsidR="00D73F1A" w:rsidRPr="00BC307A" w:rsidRDefault="00D73F1A" w:rsidP="00D73F1A">
      <w:pPr>
        <w:tabs>
          <w:tab w:val="left" w:pos="2552"/>
        </w:tabs>
        <w:spacing w:after="0" w:line="240" w:lineRule="auto"/>
        <w:jc w:val="both"/>
        <w:rPr>
          <w:rFonts w:ascii="Times New Roman" w:hAnsi="Times New Roman" w:cs="Times New Roman"/>
          <w:sz w:val="24"/>
          <w:lang w:val="fr-FR"/>
        </w:rPr>
      </w:pPr>
    </w:p>
    <w:p w14:paraId="4AEC3E83" w14:textId="538E5E71" w:rsidR="00D73F1A" w:rsidRPr="00BC307A" w:rsidRDefault="00A264BB" w:rsidP="00D73F1A">
      <w:pPr>
        <w:pStyle w:val="Titre1"/>
        <w:rPr>
          <w:b/>
          <w:sz w:val="28"/>
          <w:lang w:val="fr-FR"/>
        </w:rPr>
      </w:pPr>
      <w:r w:rsidRPr="00BC307A">
        <w:rPr>
          <w:b/>
          <w:sz w:val="28"/>
          <w:lang w:val="fr-FR"/>
        </w:rPr>
        <w:t>Remercie</w:t>
      </w:r>
      <w:r w:rsidR="00D73F1A" w:rsidRPr="00BC307A">
        <w:rPr>
          <w:b/>
          <w:sz w:val="28"/>
          <w:lang w:val="fr-FR"/>
        </w:rPr>
        <w:t>ments</w:t>
      </w:r>
    </w:p>
    <w:p w14:paraId="14B29E5F" w14:textId="7C31E2B7" w:rsidR="0081062A" w:rsidRPr="00BC307A" w:rsidRDefault="00A264BB" w:rsidP="0081062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lang w:val="fr-FR"/>
        </w:rPr>
        <w:t xml:space="preserve">Nous remercions </w:t>
      </w:r>
      <w:r w:rsidR="0081062A" w:rsidRPr="00BC307A">
        <w:rPr>
          <w:rFonts w:ascii="Times New Roman" w:hAnsi="Times New Roman" w:cs="Times New Roman"/>
          <w:sz w:val="24"/>
          <w:lang w:val="fr-FR"/>
        </w:rPr>
        <w:t xml:space="preserve">Donna Riley </w:t>
      </w:r>
      <w:r w:rsidRPr="00BC307A">
        <w:rPr>
          <w:rFonts w:ascii="Times New Roman" w:hAnsi="Times New Roman" w:cs="Times New Roman"/>
          <w:sz w:val="24"/>
          <w:lang w:val="fr-FR"/>
        </w:rPr>
        <w:t>pour son aide éditoriale, ainsi que des collègues anonymes qui ont contribué à cet article, mais qui n’ont pas été en mesure de le signer pour des raisons privées ou institutionnelles. EP et OB sont financées en partie par la subvention ARC pour des Actions de Recherche Concertées, financée par la Communauté française de Belgique (Fédération Wallonie-Bruxelles). Les opinions exprimées sont celles des auteurs, et pas nécessairement celles de leurs institutions respectives.</w:t>
      </w:r>
    </w:p>
    <w:p w14:paraId="20D3729B" w14:textId="7DB2B1B5" w:rsidR="00D01E8B" w:rsidRPr="00BC307A" w:rsidRDefault="00D01E8B" w:rsidP="0081062A">
      <w:pPr>
        <w:tabs>
          <w:tab w:val="left" w:pos="2552"/>
        </w:tabs>
        <w:spacing w:after="0" w:line="240" w:lineRule="auto"/>
        <w:jc w:val="both"/>
        <w:rPr>
          <w:rFonts w:ascii="Times New Roman" w:hAnsi="Times New Roman" w:cs="Times New Roman"/>
          <w:sz w:val="24"/>
          <w:lang w:val="fr-FR"/>
        </w:rPr>
      </w:pPr>
    </w:p>
    <w:p w14:paraId="4B5871AD" w14:textId="58A2A5DA" w:rsidR="00D01E8B" w:rsidRPr="00BC307A" w:rsidRDefault="00D01E8B" w:rsidP="00D01E8B">
      <w:pPr>
        <w:pStyle w:val="Titre1"/>
        <w:rPr>
          <w:b/>
          <w:sz w:val="28"/>
          <w:lang w:val="fr-FR"/>
        </w:rPr>
      </w:pPr>
      <w:r w:rsidRPr="00BC307A">
        <w:rPr>
          <w:b/>
          <w:sz w:val="28"/>
          <w:lang w:val="fr-FR"/>
        </w:rPr>
        <w:t>Affiliations</w:t>
      </w:r>
      <w:r w:rsidR="009E43FF" w:rsidRPr="00BC307A">
        <w:rPr>
          <w:b/>
          <w:sz w:val="28"/>
          <w:lang w:val="fr-FR"/>
        </w:rPr>
        <w:t xml:space="preserve"> des auteurs</w:t>
      </w:r>
    </w:p>
    <w:p w14:paraId="32E2C06E" w14:textId="30B90245" w:rsidR="00D01E8B" w:rsidRPr="00BC307A" w:rsidRDefault="00D01E8B" w:rsidP="0081062A">
      <w:pPr>
        <w:tabs>
          <w:tab w:val="left" w:pos="2552"/>
        </w:tabs>
        <w:spacing w:after="0" w:line="240" w:lineRule="auto"/>
        <w:jc w:val="both"/>
        <w:rPr>
          <w:rFonts w:ascii="Times New Roman" w:hAnsi="Times New Roman" w:cs="Times New Roman"/>
          <w:sz w:val="24"/>
          <w:lang w:val="fr-FR"/>
        </w:rPr>
      </w:pPr>
    </w:p>
    <w:p w14:paraId="0457B515" w14:textId="5F2E9C6D" w:rsidR="00D01E8B" w:rsidRPr="00BC307A" w:rsidRDefault="00D01E8B" w:rsidP="0081062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vertAlign w:val="superscript"/>
          <w:lang w:val="fr-FR"/>
        </w:rPr>
        <w:t>1</w:t>
      </w:r>
      <w:r w:rsidRPr="00BC307A">
        <w:rPr>
          <w:rFonts w:ascii="Times New Roman" w:hAnsi="Times New Roman" w:cs="Times New Roman"/>
          <w:sz w:val="24"/>
          <w:lang w:val="fr-FR"/>
        </w:rPr>
        <w:t xml:space="preserve"> Tax Institute, Université de Liège, Liège, Belgique</w:t>
      </w:r>
    </w:p>
    <w:p w14:paraId="1CF7FCCC" w14:textId="07A76E35" w:rsidR="00D01E8B" w:rsidRPr="00BC307A" w:rsidRDefault="00D01E8B" w:rsidP="0081062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vertAlign w:val="superscript"/>
          <w:lang w:val="fr-FR"/>
        </w:rPr>
        <w:t>2</w:t>
      </w:r>
      <w:r w:rsidRPr="00BC307A">
        <w:rPr>
          <w:rFonts w:ascii="Times New Roman" w:hAnsi="Times New Roman" w:cs="Times New Roman"/>
          <w:sz w:val="24"/>
          <w:lang w:val="fr-FR"/>
        </w:rPr>
        <w:t xml:space="preserve"> Faculty of Social Sciences, Université de Liège, Liège, Belgique</w:t>
      </w:r>
    </w:p>
    <w:p w14:paraId="49EC2C82" w14:textId="77777777" w:rsidR="00D01E8B" w:rsidRPr="00BC307A" w:rsidRDefault="00D01E8B" w:rsidP="0081062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vertAlign w:val="superscript"/>
          <w:lang w:val="fr-FR"/>
        </w:rPr>
        <w:t>3</w:t>
      </w:r>
      <w:r w:rsidRPr="00BC307A">
        <w:rPr>
          <w:rFonts w:ascii="Times New Roman" w:hAnsi="Times New Roman" w:cs="Times New Roman"/>
          <w:sz w:val="24"/>
          <w:lang w:val="fr-FR"/>
        </w:rPr>
        <w:t xml:space="preserve"> Unité de santé internationale, Université de Montréal, Montréal, Québec, Canada</w:t>
      </w:r>
    </w:p>
    <w:p w14:paraId="5E1B79A1" w14:textId="77777777" w:rsidR="00D01E8B" w:rsidRPr="00BC307A" w:rsidRDefault="00D01E8B" w:rsidP="0081062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vertAlign w:val="superscript"/>
          <w:lang w:val="fr-FR"/>
        </w:rPr>
        <w:lastRenderedPageBreak/>
        <w:t>4</w:t>
      </w:r>
      <w:r w:rsidRPr="00BC307A">
        <w:rPr>
          <w:rFonts w:ascii="Times New Roman" w:hAnsi="Times New Roman" w:cs="Times New Roman"/>
          <w:sz w:val="24"/>
          <w:lang w:val="fr-FR"/>
        </w:rPr>
        <w:t xml:space="preserve"> Expert en systèmes de santé de district fondés sur les soins de santé primaires, Groupe d’Appui à la Recherche et Enseignement en Santé Publique, Mbuji-Mayi, République démocratique du Congo</w:t>
      </w:r>
    </w:p>
    <w:p w14:paraId="08C55915" w14:textId="490AD192" w:rsidR="00D01E8B" w:rsidRPr="00BC307A" w:rsidRDefault="00D01E8B" w:rsidP="0081062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vertAlign w:val="superscript"/>
          <w:lang w:val="fr-FR"/>
        </w:rPr>
        <w:t>5</w:t>
      </w:r>
      <w:r w:rsidRPr="00BC307A">
        <w:rPr>
          <w:rFonts w:ascii="Times New Roman" w:hAnsi="Times New Roman" w:cs="Times New Roman"/>
          <w:sz w:val="24"/>
          <w:lang w:val="fr-FR"/>
        </w:rPr>
        <w:t xml:space="preserve"> Résiliences, Institut de Recherche pour le Dévelopment (IRD), Bondy, France</w:t>
      </w:r>
    </w:p>
    <w:p w14:paraId="30485ED8" w14:textId="33CB48D0" w:rsidR="00D01E8B" w:rsidRPr="00BC307A" w:rsidRDefault="00D01E8B" w:rsidP="0081062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vertAlign w:val="superscript"/>
          <w:lang w:val="fr-FR"/>
        </w:rPr>
        <w:t>6</w:t>
      </w:r>
      <w:r w:rsidRPr="00BC307A">
        <w:rPr>
          <w:rFonts w:ascii="Times New Roman" w:hAnsi="Times New Roman" w:cs="Times New Roman"/>
          <w:sz w:val="24"/>
          <w:lang w:val="fr-FR"/>
        </w:rPr>
        <w:t xml:space="preserve"> Unité thématique sectorielle santé, Agence belge de développement (ENABEL), Bruxelles, Belgique</w:t>
      </w:r>
    </w:p>
    <w:p w14:paraId="647E9B40" w14:textId="03AE00DA" w:rsidR="00D01E8B" w:rsidRPr="00BC307A" w:rsidRDefault="00D01E8B" w:rsidP="0081062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vertAlign w:val="superscript"/>
          <w:lang w:val="fr-FR"/>
        </w:rPr>
        <w:t>7</w:t>
      </w:r>
      <w:r w:rsidRPr="00BC307A">
        <w:rPr>
          <w:rFonts w:ascii="Times New Roman" w:hAnsi="Times New Roman" w:cs="Times New Roman"/>
          <w:sz w:val="24"/>
          <w:lang w:val="fr-FR"/>
        </w:rPr>
        <w:t xml:space="preserve"> Consultant indépendant, Madrid, Espagne</w:t>
      </w:r>
    </w:p>
    <w:p w14:paraId="5B14202B" w14:textId="118ADDE3" w:rsidR="00D01E8B" w:rsidRPr="00BC307A" w:rsidRDefault="00D01E8B" w:rsidP="0081062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vertAlign w:val="superscript"/>
          <w:lang w:val="fr-FR"/>
        </w:rPr>
        <w:t>8</w:t>
      </w:r>
      <w:r w:rsidRPr="00BC307A">
        <w:rPr>
          <w:rFonts w:ascii="Times New Roman" w:hAnsi="Times New Roman" w:cs="Times New Roman"/>
          <w:sz w:val="24"/>
          <w:lang w:val="fr-FR"/>
        </w:rPr>
        <w:t xml:space="preserve"> D</w:t>
      </w:r>
      <w:r w:rsidR="00935BCA" w:rsidRPr="00BC307A">
        <w:rPr>
          <w:rFonts w:ascii="Times New Roman" w:hAnsi="Times New Roman" w:cs="Times New Roman"/>
          <w:sz w:val="24"/>
          <w:lang w:val="fr-FR"/>
        </w:rPr>
        <w:t>é</w:t>
      </w:r>
      <w:r w:rsidRPr="00BC307A">
        <w:rPr>
          <w:rFonts w:ascii="Times New Roman" w:hAnsi="Times New Roman" w:cs="Times New Roman"/>
          <w:sz w:val="24"/>
          <w:lang w:val="fr-FR"/>
        </w:rPr>
        <w:t>part</w:t>
      </w:r>
      <w:r w:rsidR="00935BCA" w:rsidRPr="00BC307A">
        <w:rPr>
          <w:rFonts w:ascii="Times New Roman" w:hAnsi="Times New Roman" w:cs="Times New Roman"/>
          <w:sz w:val="24"/>
          <w:lang w:val="fr-FR"/>
        </w:rPr>
        <w:t>e</w:t>
      </w:r>
      <w:r w:rsidRPr="00BC307A">
        <w:rPr>
          <w:rFonts w:ascii="Times New Roman" w:hAnsi="Times New Roman" w:cs="Times New Roman"/>
          <w:sz w:val="24"/>
          <w:lang w:val="fr-FR"/>
        </w:rPr>
        <w:t xml:space="preserve">ment </w:t>
      </w:r>
      <w:r w:rsidR="00935BCA" w:rsidRPr="00BC307A">
        <w:rPr>
          <w:rFonts w:ascii="Times New Roman" w:hAnsi="Times New Roman" w:cs="Times New Roman"/>
          <w:sz w:val="24"/>
          <w:lang w:val="fr-FR"/>
        </w:rPr>
        <w:t>de santé publique, Institut de médecine tropicale</w:t>
      </w:r>
      <w:r w:rsidRPr="00BC307A">
        <w:rPr>
          <w:rFonts w:ascii="Times New Roman" w:hAnsi="Times New Roman" w:cs="Times New Roman"/>
          <w:sz w:val="24"/>
          <w:lang w:val="fr-FR"/>
        </w:rPr>
        <w:t>, An</w:t>
      </w:r>
      <w:r w:rsidR="00935BCA" w:rsidRPr="00BC307A">
        <w:rPr>
          <w:rFonts w:ascii="Times New Roman" w:hAnsi="Times New Roman" w:cs="Times New Roman"/>
          <w:sz w:val="24"/>
          <w:lang w:val="fr-FR"/>
        </w:rPr>
        <w:t>vers, Belgique</w:t>
      </w:r>
    </w:p>
    <w:p w14:paraId="5B8DFB74" w14:textId="78F1C57C" w:rsidR="00D01E8B" w:rsidRPr="00BC307A" w:rsidRDefault="00D01E8B" w:rsidP="0081062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vertAlign w:val="superscript"/>
          <w:lang w:val="fr-FR"/>
        </w:rPr>
        <w:t>9</w:t>
      </w:r>
      <w:r w:rsidRPr="00BC307A">
        <w:rPr>
          <w:rFonts w:ascii="Times New Roman" w:hAnsi="Times New Roman" w:cs="Times New Roman"/>
          <w:sz w:val="24"/>
          <w:lang w:val="fr-FR"/>
        </w:rPr>
        <w:t xml:space="preserve"> CEPED, </w:t>
      </w:r>
      <w:r w:rsidR="00935BCA" w:rsidRPr="00BC307A">
        <w:rPr>
          <w:rFonts w:ascii="Times New Roman" w:hAnsi="Times New Roman" w:cs="Times New Roman"/>
          <w:sz w:val="24"/>
          <w:lang w:val="fr-FR"/>
        </w:rPr>
        <w:t xml:space="preserve">Institut de Recherche pour le Dévelopment </w:t>
      </w:r>
      <w:r w:rsidRPr="00BC307A">
        <w:rPr>
          <w:rFonts w:ascii="Times New Roman" w:hAnsi="Times New Roman" w:cs="Times New Roman"/>
          <w:sz w:val="24"/>
          <w:lang w:val="fr-FR"/>
        </w:rPr>
        <w:t xml:space="preserve">(IRD), </w:t>
      </w:r>
      <w:r w:rsidR="00935BCA" w:rsidRPr="00BC307A">
        <w:rPr>
          <w:rFonts w:ascii="Times New Roman" w:hAnsi="Times New Roman" w:cs="Times New Roman"/>
          <w:sz w:val="24"/>
          <w:lang w:val="fr-FR"/>
        </w:rPr>
        <w:t>Université Paris Descartes</w:t>
      </w:r>
      <w:r w:rsidRPr="00BC307A">
        <w:rPr>
          <w:rFonts w:ascii="Times New Roman" w:hAnsi="Times New Roman" w:cs="Times New Roman"/>
          <w:sz w:val="24"/>
          <w:lang w:val="fr-FR"/>
        </w:rPr>
        <w:t>, INSERM, Paris, France</w:t>
      </w:r>
    </w:p>
    <w:p w14:paraId="0ED40DB9" w14:textId="2F7FB705" w:rsidR="00D01E8B" w:rsidRPr="00BC307A" w:rsidRDefault="00D01E8B" w:rsidP="0081062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vertAlign w:val="superscript"/>
          <w:lang w:val="fr-FR"/>
        </w:rPr>
        <w:t>10</w:t>
      </w:r>
      <w:r w:rsidRPr="00BC307A">
        <w:rPr>
          <w:rFonts w:ascii="Times New Roman" w:hAnsi="Times New Roman" w:cs="Times New Roman"/>
          <w:sz w:val="24"/>
          <w:lang w:val="fr-FR"/>
        </w:rPr>
        <w:t xml:space="preserve"> LADYD, Université d’Abomey-Calavi, Abomey-Calavi, B</w:t>
      </w:r>
      <w:r w:rsidR="00935BCA" w:rsidRPr="00BC307A">
        <w:rPr>
          <w:rFonts w:ascii="Times New Roman" w:hAnsi="Times New Roman" w:cs="Times New Roman"/>
          <w:sz w:val="24"/>
          <w:lang w:val="fr-FR"/>
        </w:rPr>
        <w:t>é</w:t>
      </w:r>
      <w:r w:rsidRPr="00BC307A">
        <w:rPr>
          <w:rFonts w:ascii="Times New Roman" w:hAnsi="Times New Roman" w:cs="Times New Roman"/>
          <w:sz w:val="24"/>
          <w:lang w:val="fr-FR"/>
        </w:rPr>
        <w:t>nin</w:t>
      </w:r>
    </w:p>
    <w:p w14:paraId="2CB7E5CB" w14:textId="535285A4" w:rsidR="00D01E8B" w:rsidRPr="00BC307A" w:rsidRDefault="00D01E8B" w:rsidP="0081062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vertAlign w:val="superscript"/>
          <w:lang w:val="fr-FR"/>
        </w:rPr>
        <w:t>11</w:t>
      </w:r>
      <w:r w:rsidRPr="00BC307A">
        <w:rPr>
          <w:rFonts w:ascii="Times New Roman" w:hAnsi="Times New Roman" w:cs="Times New Roman"/>
          <w:sz w:val="24"/>
          <w:lang w:val="fr-FR"/>
        </w:rPr>
        <w:t xml:space="preserve"> D</w:t>
      </w:r>
      <w:r w:rsidR="00935BCA" w:rsidRPr="00BC307A">
        <w:rPr>
          <w:rFonts w:ascii="Times New Roman" w:hAnsi="Times New Roman" w:cs="Times New Roman"/>
          <w:sz w:val="24"/>
          <w:lang w:val="fr-FR"/>
        </w:rPr>
        <w:t>é</w:t>
      </w:r>
      <w:r w:rsidRPr="00BC307A">
        <w:rPr>
          <w:rFonts w:ascii="Times New Roman" w:hAnsi="Times New Roman" w:cs="Times New Roman"/>
          <w:sz w:val="24"/>
          <w:lang w:val="fr-FR"/>
        </w:rPr>
        <w:t>part</w:t>
      </w:r>
      <w:r w:rsidR="00935BCA" w:rsidRPr="00BC307A">
        <w:rPr>
          <w:rFonts w:ascii="Times New Roman" w:hAnsi="Times New Roman" w:cs="Times New Roman"/>
          <w:sz w:val="24"/>
          <w:lang w:val="fr-FR"/>
        </w:rPr>
        <w:t>e</w:t>
      </w:r>
      <w:r w:rsidRPr="00BC307A">
        <w:rPr>
          <w:rFonts w:ascii="Times New Roman" w:hAnsi="Times New Roman" w:cs="Times New Roman"/>
          <w:sz w:val="24"/>
          <w:lang w:val="fr-FR"/>
        </w:rPr>
        <w:t xml:space="preserve">ment </w:t>
      </w:r>
      <w:r w:rsidR="00935BCA" w:rsidRPr="00BC307A">
        <w:rPr>
          <w:rFonts w:ascii="Times New Roman" w:hAnsi="Times New Roman" w:cs="Times New Roman"/>
          <w:sz w:val="24"/>
          <w:lang w:val="fr-FR"/>
        </w:rPr>
        <w:t xml:space="preserve">de </w:t>
      </w:r>
      <w:r w:rsidRPr="00BC307A">
        <w:rPr>
          <w:rFonts w:ascii="Times New Roman" w:hAnsi="Times New Roman" w:cs="Times New Roman"/>
          <w:sz w:val="24"/>
          <w:lang w:val="fr-FR"/>
        </w:rPr>
        <w:t>Sociolog</w:t>
      </w:r>
      <w:r w:rsidR="00935BCA" w:rsidRPr="00BC307A">
        <w:rPr>
          <w:rFonts w:ascii="Times New Roman" w:hAnsi="Times New Roman" w:cs="Times New Roman"/>
          <w:sz w:val="24"/>
          <w:lang w:val="fr-FR"/>
        </w:rPr>
        <w:t>ie</w:t>
      </w:r>
      <w:r w:rsidRPr="00BC307A">
        <w:rPr>
          <w:rFonts w:ascii="Times New Roman" w:hAnsi="Times New Roman" w:cs="Times New Roman"/>
          <w:sz w:val="24"/>
          <w:lang w:val="fr-FR"/>
        </w:rPr>
        <w:t>, Université Assane Seck, Ziguinchor, S</w:t>
      </w:r>
      <w:r w:rsidR="00935BCA" w:rsidRPr="00BC307A">
        <w:rPr>
          <w:rFonts w:ascii="Times New Roman" w:hAnsi="Times New Roman" w:cs="Times New Roman"/>
          <w:sz w:val="24"/>
          <w:lang w:val="fr-FR"/>
        </w:rPr>
        <w:t>é</w:t>
      </w:r>
      <w:r w:rsidRPr="00BC307A">
        <w:rPr>
          <w:rFonts w:ascii="Times New Roman" w:hAnsi="Times New Roman" w:cs="Times New Roman"/>
          <w:sz w:val="24"/>
          <w:lang w:val="fr-FR"/>
        </w:rPr>
        <w:t>n</w:t>
      </w:r>
      <w:r w:rsidR="00935BCA" w:rsidRPr="00BC307A">
        <w:rPr>
          <w:rFonts w:ascii="Times New Roman" w:hAnsi="Times New Roman" w:cs="Times New Roman"/>
          <w:sz w:val="24"/>
          <w:lang w:val="fr-FR"/>
        </w:rPr>
        <w:t>é</w:t>
      </w:r>
      <w:r w:rsidRPr="00BC307A">
        <w:rPr>
          <w:rFonts w:ascii="Times New Roman" w:hAnsi="Times New Roman" w:cs="Times New Roman"/>
          <w:sz w:val="24"/>
          <w:lang w:val="fr-FR"/>
        </w:rPr>
        <w:t>gal</w:t>
      </w:r>
    </w:p>
    <w:p w14:paraId="09687A57" w14:textId="21E67404" w:rsidR="00D01E8B" w:rsidRPr="00BC307A" w:rsidRDefault="00D01E8B" w:rsidP="0081062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vertAlign w:val="superscript"/>
          <w:lang w:val="fr-FR"/>
        </w:rPr>
        <w:t>12</w:t>
      </w:r>
      <w:r w:rsidRPr="00BC307A">
        <w:rPr>
          <w:rFonts w:ascii="Times New Roman" w:hAnsi="Times New Roman" w:cs="Times New Roman"/>
          <w:sz w:val="24"/>
          <w:lang w:val="fr-FR"/>
        </w:rPr>
        <w:t xml:space="preserve"> </w:t>
      </w:r>
      <w:r w:rsidR="00935BCA" w:rsidRPr="00BC307A">
        <w:rPr>
          <w:rFonts w:ascii="Times New Roman" w:hAnsi="Times New Roman" w:cs="Times New Roman"/>
          <w:sz w:val="24"/>
          <w:lang w:val="fr-FR"/>
        </w:rPr>
        <w:t>Consultant indépendant</w:t>
      </w:r>
      <w:r w:rsidRPr="00BC307A">
        <w:rPr>
          <w:rFonts w:ascii="Times New Roman" w:hAnsi="Times New Roman" w:cs="Times New Roman"/>
          <w:sz w:val="24"/>
          <w:lang w:val="fr-FR"/>
        </w:rPr>
        <w:t>, Kigali, Rwanda</w:t>
      </w:r>
    </w:p>
    <w:p w14:paraId="2A943510" w14:textId="07623816" w:rsidR="00D01E8B" w:rsidRPr="00BC307A" w:rsidRDefault="00D01E8B" w:rsidP="0081062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vertAlign w:val="superscript"/>
          <w:lang w:val="fr-FR"/>
        </w:rPr>
        <w:t>13</w:t>
      </w:r>
      <w:r w:rsidRPr="00BC307A">
        <w:rPr>
          <w:rFonts w:ascii="Times New Roman" w:hAnsi="Times New Roman" w:cs="Times New Roman"/>
          <w:sz w:val="24"/>
          <w:lang w:val="fr-FR"/>
        </w:rPr>
        <w:t xml:space="preserve"> </w:t>
      </w:r>
      <w:r w:rsidR="00935BCA" w:rsidRPr="00BC307A">
        <w:rPr>
          <w:rFonts w:ascii="Times New Roman" w:hAnsi="Times New Roman" w:cs="Times New Roman"/>
          <w:sz w:val="24"/>
          <w:lang w:val="fr-FR"/>
        </w:rPr>
        <w:t>Consultant indépendant</w:t>
      </w:r>
      <w:r w:rsidRPr="00BC307A">
        <w:rPr>
          <w:rFonts w:ascii="Times New Roman" w:hAnsi="Times New Roman" w:cs="Times New Roman"/>
          <w:sz w:val="24"/>
          <w:lang w:val="fr-FR"/>
        </w:rPr>
        <w:t>, Bru</w:t>
      </w:r>
      <w:r w:rsidR="00935BCA" w:rsidRPr="00BC307A">
        <w:rPr>
          <w:rFonts w:ascii="Times New Roman" w:hAnsi="Times New Roman" w:cs="Times New Roman"/>
          <w:sz w:val="24"/>
          <w:lang w:val="fr-FR"/>
        </w:rPr>
        <w:t>x</w:t>
      </w:r>
      <w:r w:rsidRPr="00BC307A">
        <w:rPr>
          <w:rFonts w:ascii="Times New Roman" w:hAnsi="Times New Roman" w:cs="Times New Roman"/>
          <w:sz w:val="24"/>
          <w:lang w:val="fr-FR"/>
        </w:rPr>
        <w:t>el</w:t>
      </w:r>
      <w:r w:rsidR="00935BCA" w:rsidRPr="00BC307A">
        <w:rPr>
          <w:rFonts w:ascii="Times New Roman" w:hAnsi="Times New Roman" w:cs="Times New Roman"/>
          <w:sz w:val="24"/>
          <w:lang w:val="fr-FR"/>
        </w:rPr>
        <w:t>les, Belgique</w:t>
      </w:r>
    </w:p>
    <w:p w14:paraId="679D412A" w14:textId="35059CEE" w:rsidR="00D01E8B" w:rsidRPr="00BC307A" w:rsidRDefault="00D01E8B" w:rsidP="0081062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vertAlign w:val="superscript"/>
          <w:lang w:val="fr-FR"/>
        </w:rPr>
        <w:t>14</w:t>
      </w:r>
      <w:r w:rsidRPr="00BC307A">
        <w:rPr>
          <w:rFonts w:ascii="Times New Roman" w:hAnsi="Times New Roman" w:cs="Times New Roman"/>
          <w:sz w:val="24"/>
          <w:lang w:val="fr-FR"/>
        </w:rPr>
        <w:t xml:space="preserve"> </w:t>
      </w:r>
      <w:r w:rsidR="00935BCA" w:rsidRPr="00BC307A">
        <w:rPr>
          <w:rFonts w:ascii="Times New Roman" w:hAnsi="Times New Roman" w:cs="Times New Roman"/>
          <w:sz w:val="24"/>
          <w:lang w:val="fr-FR"/>
        </w:rPr>
        <w:t>Consultant indépendant</w:t>
      </w:r>
      <w:r w:rsidRPr="00BC307A">
        <w:rPr>
          <w:rFonts w:ascii="Times New Roman" w:hAnsi="Times New Roman" w:cs="Times New Roman"/>
          <w:sz w:val="24"/>
          <w:lang w:val="fr-FR"/>
        </w:rPr>
        <w:t xml:space="preserve">, Bunia, </w:t>
      </w:r>
      <w:r w:rsidR="00935BCA" w:rsidRPr="00BC307A">
        <w:rPr>
          <w:rFonts w:ascii="Times New Roman" w:hAnsi="Times New Roman" w:cs="Times New Roman"/>
          <w:sz w:val="24"/>
          <w:lang w:val="fr-FR"/>
        </w:rPr>
        <w:t>République démocratique du Congo</w:t>
      </w:r>
    </w:p>
    <w:p w14:paraId="772B8A27" w14:textId="7F75C9D4" w:rsidR="00D01E8B" w:rsidRPr="00BC307A" w:rsidRDefault="00D01E8B" w:rsidP="0081062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vertAlign w:val="superscript"/>
          <w:lang w:val="fr-FR"/>
        </w:rPr>
        <w:t>15</w:t>
      </w:r>
      <w:r w:rsidRPr="00BC307A">
        <w:rPr>
          <w:rFonts w:ascii="Times New Roman" w:hAnsi="Times New Roman" w:cs="Times New Roman"/>
          <w:sz w:val="24"/>
          <w:lang w:val="fr-FR"/>
        </w:rPr>
        <w:t xml:space="preserve"> D</w:t>
      </w:r>
      <w:r w:rsidR="00935BCA" w:rsidRPr="00BC307A">
        <w:rPr>
          <w:rFonts w:ascii="Times New Roman" w:hAnsi="Times New Roman" w:cs="Times New Roman"/>
          <w:sz w:val="24"/>
          <w:lang w:val="fr-FR"/>
        </w:rPr>
        <w:t>é</w:t>
      </w:r>
      <w:r w:rsidRPr="00BC307A">
        <w:rPr>
          <w:rFonts w:ascii="Times New Roman" w:hAnsi="Times New Roman" w:cs="Times New Roman"/>
          <w:sz w:val="24"/>
          <w:lang w:val="fr-FR"/>
        </w:rPr>
        <w:t>part</w:t>
      </w:r>
      <w:r w:rsidR="00935BCA" w:rsidRPr="00BC307A">
        <w:rPr>
          <w:rFonts w:ascii="Times New Roman" w:hAnsi="Times New Roman" w:cs="Times New Roman"/>
          <w:sz w:val="24"/>
          <w:lang w:val="fr-FR"/>
        </w:rPr>
        <w:t>e</w:t>
      </w:r>
      <w:r w:rsidRPr="00BC307A">
        <w:rPr>
          <w:rFonts w:ascii="Times New Roman" w:hAnsi="Times New Roman" w:cs="Times New Roman"/>
          <w:sz w:val="24"/>
          <w:lang w:val="fr-FR"/>
        </w:rPr>
        <w:t xml:space="preserve">ment </w:t>
      </w:r>
      <w:r w:rsidR="00935BCA" w:rsidRPr="00BC307A">
        <w:rPr>
          <w:rFonts w:ascii="Times New Roman" w:hAnsi="Times New Roman" w:cs="Times New Roman"/>
          <w:sz w:val="24"/>
          <w:lang w:val="fr-FR"/>
        </w:rPr>
        <w:t>de santé mondiale et développement</w:t>
      </w:r>
      <w:r w:rsidRPr="00BC307A">
        <w:rPr>
          <w:rFonts w:ascii="Times New Roman" w:hAnsi="Times New Roman" w:cs="Times New Roman"/>
          <w:sz w:val="24"/>
          <w:lang w:val="fr-FR"/>
        </w:rPr>
        <w:t>, London School of Hygiene and Tropical Medicine, Lond</w:t>
      </w:r>
      <w:r w:rsidR="00935BCA" w:rsidRPr="00BC307A">
        <w:rPr>
          <w:rFonts w:ascii="Times New Roman" w:hAnsi="Times New Roman" w:cs="Times New Roman"/>
          <w:sz w:val="24"/>
          <w:lang w:val="fr-FR"/>
        </w:rPr>
        <w:t>res</w:t>
      </w:r>
      <w:r w:rsidRPr="00BC307A">
        <w:rPr>
          <w:rFonts w:ascii="Times New Roman" w:hAnsi="Times New Roman" w:cs="Times New Roman"/>
          <w:sz w:val="24"/>
          <w:lang w:val="fr-FR"/>
        </w:rPr>
        <w:t xml:space="preserve">, </w:t>
      </w:r>
      <w:r w:rsidR="00935BCA" w:rsidRPr="00BC307A">
        <w:rPr>
          <w:rFonts w:ascii="Times New Roman" w:hAnsi="Times New Roman" w:cs="Times New Roman"/>
          <w:sz w:val="24"/>
          <w:lang w:val="fr-FR"/>
        </w:rPr>
        <w:t>Royaume-Uni</w:t>
      </w:r>
    </w:p>
    <w:p w14:paraId="0408AAE0" w14:textId="40D92BFB" w:rsidR="00D01E8B" w:rsidRPr="00BC307A" w:rsidRDefault="00D01E8B" w:rsidP="0081062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vertAlign w:val="superscript"/>
          <w:lang w:val="fr-FR"/>
        </w:rPr>
        <w:t>16</w:t>
      </w:r>
      <w:r w:rsidRPr="00BC307A">
        <w:rPr>
          <w:rFonts w:ascii="Times New Roman" w:hAnsi="Times New Roman" w:cs="Times New Roman"/>
          <w:sz w:val="24"/>
          <w:lang w:val="fr-FR"/>
        </w:rPr>
        <w:t xml:space="preserve"> </w:t>
      </w:r>
      <w:r w:rsidR="00935BCA" w:rsidRPr="00BC307A">
        <w:rPr>
          <w:rFonts w:ascii="Times New Roman" w:hAnsi="Times New Roman" w:cs="Times New Roman"/>
          <w:sz w:val="24"/>
          <w:lang w:val="fr-FR"/>
        </w:rPr>
        <w:t>Santé mondiale</w:t>
      </w:r>
      <w:r w:rsidRPr="00BC307A">
        <w:rPr>
          <w:rFonts w:ascii="Times New Roman" w:hAnsi="Times New Roman" w:cs="Times New Roman"/>
          <w:sz w:val="24"/>
          <w:lang w:val="fr-FR"/>
        </w:rPr>
        <w:t>, D</w:t>
      </w:r>
      <w:r w:rsidR="00935BCA" w:rsidRPr="00BC307A">
        <w:rPr>
          <w:rFonts w:ascii="Times New Roman" w:hAnsi="Times New Roman" w:cs="Times New Roman"/>
          <w:sz w:val="24"/>
          <w:lang w:val="fr-FR"/>
        </w:rPr>
        <w:t>é</w:t>
      </w:r>
      <w:r w:rsidRPr="00BC307A">
        <w:rPr>
          <w:rFonts w:ascii="Times New Roman" w:hAnsi="Times New Roman" w:cs="Times New Roman"/>
          <w:sz w:val="24"/>
          <w:lang w:val="fr-FR"/>
        </w:rPr>
        <w:t>part</w:t>
      </w:r>
      <w:r w:rsidR="00935BCA" w:rsidRPr="00BC307A">
        <w:rPr>
          <w:rFonts w:ascii="Times New Roman" w:hAnsi="Times New Roman" w:cs="Times New Roman"/>
          <w:sz w:val="24"/>
          <w:lang w:val="fr-FR"/>
        </w:rPr>
        <w:t>e</w:t>
      </w:r>
      <w:r w:rsidRPr="00BC307A">
        <w:rPr>
          <w:rFonts w:ascii="Times New Roman" w:hAnsi="Times New Roman" w:cs="Times New Roman"/>
          <w:sz w:val="24"/>
          <w:lang w:val="fr-FR"/>
        </w:rPr>
        <w:t xml:space="preserve">ment </w:t>
      </w:r>
      <w:r w:rsidR="00935BCA" w:rsidRPr="00BC307A">
        <w:rPr>
          <w:rFonts w:ascii="Times New Roman" w:hAnsi="Times New Roman" w:cs="Times New Roman"/>
          <w:sz w:val="24"/>
          <w:lang w:val="fr-FR"/>
        </w:rPr>
        <w:t>des sciences de la santé</w:t>
      </w:r>
      <w:r w:rsidRPr="00BC307A">
        <w:rPr>
          <w:rFonts w:ascii="Times New Roman" w:hAnsi="Times New Roman" w:cs="Times New Roman"/>
          <w:sz w:val="24"/>
          <w:lang w:val="fr-FR"/>
        </w:rPr>
        <w:t>, Université du Québec en Abitibi-Témiscamingue, Qu</w:t>
      </w:r>
      <w:r w:rsidR="00935BCA" w:rsidRPr="00BC307A">
        <w:rPr>
          <w:rFonts w:ascii="Times New Roman" w:hAnsi="Times New Roman" w:cs="Times New Roman"/>
          <w:sz w:val="24"/>
          <w:lang w:val="fr-FR"/>
        </w:rPr>
        <w:t>ébec</w:t>
      </w:r>
      <w:r w:rsidRPr="00BC307A">
        <w:rPr>
          <w:rFonts w:ascii="Times New Roman" w:hAnsi="Times New Roman" w:cs="Times New Roman"/>
          <w:sz w:val="24"/>
          <w:lang w:val="fr-FR"/>
        </w:rPr>
        <w:t>, Canada</w:t>
      </w:r>
    </w:p>
    <w:p w14:paraId="71C3E09B" w14:textId="05EBCAA8" w:rsidR="00D01E8B" w:rsidRPr="00BC307A" w:rsidRDefault="00D01E8B" w:rsidP="0081062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vertAlign w:val="superscript"/>
          <w:lang w:val="fr-FR"/>
        </w:rPr>
        <w:t>17</w:t>
      </w:r>
      <w:r w:rsidRPr="00BC307A">
        <w:rPr>
          <w:rFonts w:ascii="Times New Roman" w:hAnsi="Times New Roman" w:cs="Times New Roman"/>
          <w:sz w:val="24"/>
          <w:lang w:val="fr-FR"/>
        </w:rPr>
        <w:t xml:space="preserve"> Department of Health Policy, Planning and Management, Makerere University School of Public Health, Kampala, </w:t>
      </w:r>
      <w:r w:rsidR="00044EEC" w:rsidRPr="00BC307A">
        <w:rPr>
          <w:rFonts w:ascii="Times New Roman" w:hAnsi="Times New Roman" w:cs="Times New Roman"/>
          <w:sz w:val="24"/>
          <w:lang w:val="fr-FR"/>
        </w:rPr>
        <w:t>Ou</w:t>
      </w:r>
      <w:r w:rsidRPr="00BC307A">
        <w:rPr>
          <w:rFonts w:ascii="Times New Roman" w:hAnsi="Times New Roman" w:cs="Times New Roman"/>
          <w:sz w:val="24"/>
          <w:lang w:val="fr-FR"/>
        </w:rPr>
        <w:t>ganda</w:t>
      </w:r>
    </w:p>
    <w:p w14:paraId="383D3FD2" w14:textId="02469AA5" w:rsidR="00D01E8B" w:rsidRPr="00BC307A" w:rsidRDefault="00D01E8B" w:rsidP="0081062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vertAlign w:val="superscript"/>
          <w:lang w:val="fr-FR"/>
        </w:rPr>
        <w:t>18</w:t>
      </w:r>
      <w:r w:rsidRPr="00BC307A">
        <w:rPr>
          <w:rFonts w:ascii="Times New Roman" w:hAnsi="Times New Roman" w:cs="Times New Roman"/>
          <w:sz w:val="24"/>
          <w:lang w:val="fr-FR"/>
        </w:rPr>
        <w:t xml:space="preserve"> Anthropolog</w:t>
      </w:r>
      <w:r w:rsidR="00044EEC" w:rsidRPr="00BC307A">
        <w:rPr>
          <w:rFonts w:ascii="Times New Roman" w:hAnsi="Times New Roman" w:cs="Times New Roman"/>
          <w:sz w:val="24"/>
          <w:lang w:val="fr-FR"/>
        </w:rPr>
        <w:t>ue,</w:t>
      </w:r>
      <w:r w:rsidRPr="00BC307A">
        <w:rPr>
          <w:rFonts w:ascii="Times New Roman" w:hAnsi="Times New Roman" w:cs="Times New Roman"/>
          <w:sz w:val="24"/>
          <w:lang w:val="fr-FR"/>
        </w:rPr>
        <w:t xml:space="preserve"> Association </w:t>
      </w:r>
      <w:r w:rsidR="00044EEC" w:rsidRPr="00BC307A">
        <w:rPr>
          <w:rFonts w:ascii="Times New Roman" w:hAnsi="Times New Roman" w:cs="Times New Roman"/>
          <w:sz w:val="24"/>
          <w:lang w:val="fr-FR"/>
        </w:rPr>
        <w:t xml:space="preserve">de reecherche </w:t>
      </w:r>
      <w:r w:rsidRPr="00BC307A">
        <w:rPr>
          <w:rFonts w:ascii="Times New Roman" w:hAnsi="Times New Roman" w:cs="Times New Roman"/>
          <w:sz w:val="24"/>
          <w:lang w:val="fr-FR"/>
        </w:rPr>
        <w:t>Miseli, Bamako, Mali</w:t>
      </w:r>
    </w:p>
    <w:p w14:paraId="7CCCB8D4" w14:textId="66A9C3F1" w:rsidR="00D01E8B" w:rsidRPr="00BC307A" w:rsidRDefault="00D01E8B" w:rsidP="0081062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vertAlign w:val="superscript"/>
          <w:lang w:val="fr-FR"/>
        </w:rPr>
        <w:t>19</w:t>
      </w:r>
      <w:r w:rsidRPr="00BC307A">
        <w:rPr>
          <w:rFonts w:ascii="Times New Roman" w:hAnsi="Times New Roman" w:cs="Times New Roman"/>
          <w:sz w:val="24"/>
          <w:lang w:val="fr-FR"/>
        </w:rPr>
        <w:t xml:space="preserve"> </w:t>
      </w:r>
      <w:r w:rsidR="00044EEC" w:rsidRPr="00BC307A">
        <w:rPr>
          <w:rFonts w:ascii="Times New Roman" w:hAnsi="Times New Roman" w:cs="Times New Roman"/>
          <w:sz w:val="24"/>
          <w:lang w:val="fr-FR"/>
        </w:rPr>
        <w:t>Institut de recherche en santé publique de l’</w:t>
      </w:r>
      <w:r w:rsidRPr="00BC307A">
        <w:rPr>
          <w:rFonts w:ascii="Times New Roman" w:hAnsi="Times New Roman" w:cs="Times New Roman"/>
          <w:sz w:val="24"/>
          <w:lang w:val="fr-FR"/>
        </w:rPr>
        <w:t>Universit</w:t>
      </w:r>
      <w:r w:rsidR="00044EEC" w:rsidRPr="00BC307A">
        <w:rPr>
          <w:rFonts w:ascii="Times New Roman" w:hAnsi="Times New Roman" w:cs="Times New Roman"/>
          <w:sz w:val="24"/>
          <w:lang w:val="fr-FR"/>
        </w:rPr>
        <w:t xml:space="preserve">é de </w:t>
      </w:r>
      <w:r w:rsidRPr="00BC307A">
        <w:rPr>
          <w:rFonts w:ascii="Times New Roman" w:hAnsi="Times New Roman" w:cs="Times New Roman"/>
          <w:sz w:val="24"/>
          <w:lang w:val="fr-FR"/>
        </w:rPr>
        <w:t>Montr</w:t>
      </w:r>
      <w:r w:rsidR="00044EEC" w:rsidRPr="00BC307A">
        <w:rPr>
          <w:rFonts w:ascii="Times New Roman" w:hAnsi="Times New Roman" w:cs="Times New Roman"/>
          <w:sz w:val="24"/>
          <w:lang w:val="fr-FR"/>
        </w:rPr>
        <w:t>é</w:t>
      </w:r>
      <w:r w:rsidRPr="00BC307A">
        <w:rPr>
          <w:rFonts w:ascii="Times New Roman" w:hAnsi="Times New Roman" w:cs="Times New Roman"/>
          <w:sz w:val="24"/>
          <w:lang w:val="fr-FR"/>
        </w:rPr>
        <w:t>al, Montr</w:t>
      </w:r>
      <w:r w:rsidR="00044EEC" w:rsidRPr="00BC307A">
        <w:rPr>
          <w:rFonts w:ascii="Times New Roman" w:hAnsi="Times New Roman" w:cs="Times New Roman"/>
          <w:sz w:val="24"/>
          <w:lang w:val="fr-FR"/>
        </w:rPr>
        <w:t>é</w:t>
      </w:r>
      <w:r w:rsidRPr="00BC307A">
        <w:rPr>
          <w:rFonts w:ascii="Times New Roman" w:hAnsi="Times New Roman" w:cs="Times New Roman"/>
          <w:sz w:val="24"/>
          <w:lang w:val="fr-FR"/>
        </w:rPr>
        <w:t>al, Qu</w:t>
      </w:r>
      <w:r w:rsidR="00044EEC" w:rsidRPr="00BC307A">
        <w:rPr>
          <w:rFonts w:ascii="Times New Roman" w:hAnsi="Times New Roman" w:cs="Times New Roman"/>
          <w:sz w:val="24"/>
          <w:lang w:val="fr-FR"/>
        </w:rPr>
        <w:t>é</w:t>
      </w:r>
      <w:r w:rsidRPr="00BC307A">
        <w:rPr>
          <w:rFonts w:ascii="Times New Roman" w:hAnsi="Times New Roman" w:cs="Times New Roman"/>
          <w:sz w:val="24"/>
          <w:lang w:val="fr-FR"/>
        </w:rPr>
        <w:t>bec, Canada</w:t>
      </w:r>
    </w:p>
    <w:p w14:paraId="4498D5C7" w14:textId="11D889DD" w:rsidR="00D01E8B" w:rsidRPr="003D0B7F" w:rsidRDefault="00D01E8B" w:rsidP="0081062A">
      <w:pPr>
        <w:tabs>
          <w:tab w:val="left" w:pos="2552"/>
        </w:tabs>
        <w:spacing w:after="0" w:line="240" w:lineRule="auto"/>
        <w:jc w:val="both"/>
        <w:rPr>
          <w:rFonts w:ascii="Times New Roman" w:hAnsi="Times New Roman" w:cs="Times New Roman"/>
          <w:sz w:val="24"/>
          <w:lang w:val="fr-FR"/>
        </w:rPr>
      </w:pPr>
      <w:r w:rsidRPr="00BC307A">
        <w:rPr>
          <w:rFonts w:ascii="Times New Roman" w:hAnsi="Times New Roman" w:cs="Times New Roman"/>
          <w:sz w:val="24"/>
          <w:vertAlign w:val="superscript"/>
          <w:lang w:val="fr-FR"/>
        </w:rPr>
        <w:t>20</w:t>
      </w:r>
      <w:r w:rsidRPr="00BC307A">
        <w:rPr>
          <w:rFonts w:ascii="Times New Roman" w:hAnsi="Times New Roman" w:cs="Times New Roman"/>
          <w:sz w:val="24"/>
          <w:lang w:val="fr-FR"/>
        </w:rPr>
        <w:t xml:space="preserve"> Alter Santé Internationale, Montpellier, France</w:t>
      </w:r>
    </w:p>
    <w:p w14:paraId="410453B3" w14:textId="77777777" w:rsidR="00D01E8B" w:rsidRPr="003D0B7F" w:rsidRDefault="00D01E8B" w:rsidP="0081062A">
      <w:pPr>
        <w:tabs>
          <w:tab w:val="left" w:pos="2552"/>
        </w:tabs>
        <w:spacing w:after="0" w:line="240" w:lineRule="auto"/>
        <w:jc w:val="both"/>
        <w:rPr>
          <w:rFonts w:ascii="Times New Roman" w:hAnsi="Times New Roman" w:cs="Times New Roman"/>
          <w:sz w:val="24"/>
          <w:lang w:val="fr-FR"/>
        </w:rPr>
      </w:pPr>
    </w:p>
    <w:p w14:paraId="0C4A1250" w14:textId="32130543" w:rsidR="00054CFC" w:rsidRPr="003D0B7F" w:rsidRDefault="00054CFC" w:rsidP="00054CFC">
      <w:pPr>
        <w:pStyle w:val="Titre1"/>
        <w:rPr>
          <w:b/>
          <w:sz w:val="28"/>
          <w:lang w:val="fr-FR"/>
        </w:rPr>
      </w:pPr>
      <w:r w:rsidRPr="003D0B7F">
        <w:rPr>
          <w:b/>
          <w:sz w:val="28"/>
          <w:lang w:val="fr-FR"/>
        </w:rPr>
        <w:t>R</w:t>
      </w:r>
      <w:r w:rsidR="00D01E8B" w:rsidRPr="003D0B7F">
        <w:rPr>
          <w:b/>
          <w:sz w:val="28"/>
          <w:lang w:val="fr-FR"/>
        </w:rPr>
        <w:t>é</w:t>
      </w:r>
      <w:r w:rsidRPr="003D0B7F">
        <w:rPr>
          <w:b/>
          <w:sz w:val="28"/>
          <w:lang w:val="fr-FR"/>
        </w:rPr>
        <w:t>f</w:t>
      </w:r>
      <w:r w:rsidR="00D01E8B" w:rsidRPr="003D0B7F">
        <w:rPr>
          <w:b/>
          <w:sz w:val="28"/>
          <w:lang w:val="fr-FR"/>
        </w:rPr>
        <w:t>é</w:t>
      </w:r>
      <w:r w:rsidRPr="003D0B7F">
        <w:rPr>
          <w:b/>
          <w:sz w:val="28"/>
          <w:lang w:val="fr-FR"/>
        </w:rPr>
        <w:t>rences</w:t>
      </w:r>
    </w:p>
    <w:p w14:paraId="28BED410" w14:textId="77777777" w:rsidR="004312C4" w:rsidRPr="003D0B7F" w:rsidRDefault="00D73F1A" w:rsidP="004312C4">
      <w:pPr>
        <w:pStyle w:val="Bibliographie"/>
        <w:rPr>
          <w:rFonts w:ascii="Times New Roman" w:hAnsi="Times New Roman" w:cs="Times New Roman"/>
          <w:lang w:val="fr-FR"/>
        </w:rPr>
      </w:pPr>
      <w:r w:rsidRPr="003D0B7F">
        <w:rPr>
          <w:rFonts w:ascii="Times New Roman" w:hAnsi="Times New Roman" w:cs="Times New Roman"/>
          <w:lang w:val="fr-FR"/>
        </w:rPr>
        <w:fldChar w:fldCharType="begin"/>
      </w:r>
      <w:r w:rsidR="004312C4" w:rsidRPr="003D0B7F">
        <w:rPr>
          <w:rFonts w:ascii="Times New Roman" w:hAnsi="Times New Roman" w:cs="Times New Roman"/>
          <w:lang w:val="fr-FR"/>
        </w:rPr>
        <w:instrText xml:space="preserve"> ADDIN ZOTERO_BIBL {"custom":[]} CSL_BIBLIOGRAPHY </w:instrText>
      </w:r>
      <w:r w:rsidRPr="003D0B7F">
        <w:rPr>
          <w:rFonts w:ascii="Times New Roman" w:hAnsi="Times New Roman" w:cs="Times New Roman"/>
          <w:lang w:val="fr-FR"/>
        </w:rPr>
        <w:fldChar w:fldCharType="separate"/>
      </w:r>
      <w:r w:rsidR="004312C4" w:rsidRPr="003D0B7F">
        <w:rPr>
          <w:rFonts w:ascii="Times New Roman" w:hAnsi="Times New Roman" w:cs="Times New Roman"/>
          <w:lang w:val="fr-FR"/>
        </w:rPr>
        <w:t xml:space="preserve">1. </w:t>
      </w:r>
      <w:r w:rsidR="004312C4" w:rsidRPr="003D0B7F">
        <w:rPr>
          <w:rFonts w:ascii="Times New Roman" w:hAnsi="Times New Roman" w:cs="Times New Roman"/>
          <w:lang w:val="fr-FR"/>
        </w:rPr>
        <w:tab/>
        <w:t xml:space="preserve">Meessen B, Soucat A, Sekabaraga C. Performance-based financing: just a donor fad or a catalyst towards comprehensive health-care reform? Bull World Health Organ. 2011 Feb 1;89(2):153–6. </w:t>
      </w:r>
    </w:p>
    <w:p w14:paraId="3BDA2335"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2. </w:t>
      </w:r>
      <w:r w:rsidRPr="003D0B7F">
        <w:rPr>
          <w:rFonts w:ascii="Times New Roman" w:hAnsi="Times New Roman" w:cs="Times New Roman"/>
          <w:lang w:val="fr-FR"/>
        </w:rPr>
        <w:tab/>
        <w:t>Fritsche, Gyuri B, Soeters R, Meessen B. Performance-Based Financing Toolkit [Internet]. The World Bank; 2014 [cited 2017 Nov 7]. Available from: http://documents.worldbank.org/curated/en/369941468325159289/pdf/854120PUB0978100Box382147B00PUBLIC0.pdf</w:t>
      </w:r>
    </w:p>
    <w:p w14:paraId="3A858757"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3. </w:t>
      </w:r>
      <w:r w:rsidRPr="003D0B7F">
        <w:rPr>
          <w:rFonts w:ascii="Times New Roman" w:hAnsi="Times New Roman" w:cs="Times New Roman"/>
          <w:lang w:val="fr-FR"/>
        </w:rPr>
        <w:tab/>
        <w:t>Soeters R. Performance-based financing in Action – Theory and Instruments – SINA-Health Course Guide with 17 modules. Eighth edition [Internet]. SINA-Health; 2017 [cited 2017 Nov 7]. Available from: http://www.sina-health.com/wp-content/uploads/PBFCourseBookSINATheoryActionEngVF100817.pdf</w:t>
      </w:r>
    </w:p>
    <w:p w14:paraId="2FA5DB57"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4. </w:t>
      </w:r>
      <w:r w:rsidRPr="003D0B7F">
        <w:rPr>
          <w:rFonts w:ascii="Times New Roman" w:hAnsi="Times New Roman" w:cs="Times New Roman"/>
          <w:lang w:val="fr-FR"/>
        </w:rPr>
        <w:tab/>
        <w:t>de Walque D, Robyn PJ, Saidou H, Sorgho G, Steenland M. Looking into the Performance-Based Financing Black Box: Evidence from an Impact Evaluation in the Health Sector in Cameroon [Internet]. Policy Research Working Paper 8162. Washington, DC: The World Bank; 2017. Available from: https://doi.org/10.1596/1813-9450-8162</w:t>
      </w:r>
    </w:p>
    <w:p w14:paraId="08DC5E11"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5. </w:t>
      </w:r>
      <w:r w:rsidRPr="003D0B7F">
        <w:rPr>
          <w:rFonts w:ascii="Times New Roman" w:hAnsi="Times New Roman" w:cs="Times New Roman"/>
          <w:lang w:val="fr-FR"/>
        </w:rPr>
        <w:tab/>
        <w:t xml:space="preserve">Pressman J, Wildavsky A. Implementation. How great expectations in Washington are dashed in Oakland (3rd Ed.). University of California Press. Berkeley, Los Angeles, London; 1984. </w:t>
      </w:r>
    </w:p>
    <w:p w14:paraId="09117444"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6. </w:t>
      </w:r>
      <w:r w:rsidRPr="003D0B7F">
        <w:rPr>
          <w:rFonts w:ascii="Times New Roman" w:hAnsi="Times New Roman" w:cs="Times New Roman"/>
          <w:lang w:val="fr-FR"/>
        </w:rPr>
        <w:tab/>
        <w:t xml:space="preserve">Olivier de Sardan J-P, Diarra A, Moha M. Travelling models and the challenge of pragmatic contexts and practical norms: the case of maternal health. Health Res Policy Syst. 2017 Jul 12;15(Suppl 1):60. </w:t>
      </w:r>
    </w:p>
    <w:p w14:paraId="7DA6101E"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lastRenderedPageBreak/>
        <w:t xml:space="preserve">7. </w:t>
      </w:r>
      <w:r w:rsidRPr="003D0B7F">
        <w:rPr>
          <w:rFonts w:ascii="Times New Roman" w:hAnsi="Times New Roman" w:cs="Times New Roman"/>
          <w:lang w:val="fr-FR"/>
        </w:rPr>
        <w:tab/>
        <w:t xml:space="preserve">Ssengooba F, McPake B, Palmer N. Why performance-based contracting failed in Uganda--an ‘open-box’ evaluation of a complex health system intervention. Soc Sci Med 1982. 2012 Jul;75(2):377–83. </w:t>
      </w:r>
    </w:p>
    <w:p w14:paraId="66C550AC"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8. </w:t>
      </w:r>
      <w:r w:rsidRPr="003D0B7F">
        <w:rPr>
          <w:rFonts w:ascii="Times New Roman" w:hAnsi="Times New Roman" w:cs="Times New Roman"/>
          <w:lang w:val="fr-FR"/>
        </w:rPr>
        <w:tab/>
        <w:t xml:space="preserve">Paul E, Sossouhounto N, Eclou DS. Local Stakeholders’ Perceptions about the Introduction of Performance-Based Financing in Benin: A Case Study in Two Health Districts. Int J Health Policy Manag. 2014;3(4):207–14. </w:t>
      </w:r>
    </w:p>
    <w:p w14:paraId="3AB4C767"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9. </w:t>
      </w:r>
      <w:r w:rsidRPr="003D0B7F">
        <w:rPr>
          <w:rFonts w:ascii="Times New Roman" w:hAnsi="Times New Roman" w:cs="Times New Roman"/>
          <w:lang w:val="fr-FR"/>
        </w:rPr>
        <w:tab/>
        <w:t xml:space="preserve">Paul E, Dramé ML, Kashala J-P, Ekambi Ndema A, Kounnou M, Aïssan JC, et al. Performance-Based Financing to Strengthen the Health System in Benin: challenging the mainstream approach. Int J Health Policy Manag. 2018;7(1):35–47. </w:t>
      </w:r>
    </w:p>
    <w:p w14:paraId="445289FE"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10. </w:t>
      </w:r>
      <w:r w:rsidRPr="003D0B7F">
        <w:rPr>
          <w:rFonts w:ascii="Times New Roman" w:hAnsi="Times New Roman" w:cs="Times New Roman"/>
          <w:lang w:val="fr-FR"/>
        </w:rPr>
        <w:tab/>
        <w:t xml:space="preserve">Paul E, Renmans D. Performance-based financing in the heath sector in low- and middle-income countries: Is there anything whereof it may be said, see, this is new? Int J Health Plann Manage. 2017 Apr 6; </w:t>
      </w:r>
    </w:p>
    <w:p w14:paraId="2D84AB5E"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11. </w:t>
      </w:r>
      <w:r w:rsidRPr="003D0B7F">
        <w:rPr>
          <w:rFonts w:ascii="Times New Roman" w:hAnsi="Times New Roman" w:cs="Times New Roman"/>
          <w:lang w:val="fr-FR"/>
        </w:rPr>
        <w:tab/>
        <w:t xml:space="preserve">Van Herck P, De Smedt D, Annemans L, Remmen R, Rosenthal MB, Sermeus W. Systematic review: Effects, design choices, and context of pay-for-performance in health care. BMC Health Serv Res. 2010 Aug 23;10:247. </w:t>
      </w:r>
    </w:p>
    <w:p w14:paraId="55AF03AC"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12. </w:t>
      </w:r>
      <w:r w:rsidRPr="003D0B7F">
        <w:rPr>
          <w:rFonts w:ascii="Times New Roman" w:hAnsi="Times New Roman" w:cs="Times New Roman"/>
          <w:lang w:val="fr-FR"/>
        </w:rPr>
        <w:tab/>
        <w:t xml:space="preserve">Emmert M, Eijkenaar F, Kemter H, Esslinger AS, Schoffski O. Economic evaluation of pay-for-performance in health care: a systematic review. Eur J Health Econ HEPAC Health Econ Prev Care. 2012 Dec;13(6):755–67. </w:t>
      </w:r>
    </w:p>
    <w:p w14:paraId="362CC51C"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13. </w:t>
      </w:r>
      <w:r w:rsidRPr="003D0B7F">
        <w:rPr>
          <w:rFonts w:ascii="Times New Roman" w:hAnsi="Times New Roman" w:cs="Times New Roman"/>
          <w:lang w:val="fr-FR"/>
        </w:rPr>
        <w:tab/>
        <w:t xml:space="preserve">Eijkenaar F, Emmert M, Scheppach M, Schoffski O. Effects of pay for performance in health care: a systematic review of systematic  reviews. Health Policy Amst Neth. 2013 May;110(2–3):115–30. </w:t>
      </w:r>
    </w:p>
    <w:p w14:paraId="6E92A507"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14. </w:t>
      </w:r>
      <w:r w:rsidRPr="003D0B7F">
        <w:rPr>
          <w:rFonts w:ascii="Times New Roman" w:hAnsi="Times New Roman" w:cs="Times New Roman"/>
          <w:lang w:val="fr-FR"/>
        </w:rPr>
        <w:tab/>
        <w:t xml:space="preserve">Ryan AM, Krinsky S, Kontopantelis E, Doran T. Long-term evidence for the effect of pay-for-performance in primary care on mortality in the UK: a population study. Lancet Lond Engl. 2016 Jul 16;388(10041):268–74. </w:t>
      </w:r>
    </w:p>
    <w:p w14:paraId="0AD1DFED"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15. </w:t>
      </w:r>
      <w:r w:rsidRPr="003D0B7F">
        <w:rPr>
          <w:rFonts w:ascii="Times New Roman" w:hAnsi="Times New Roman" w:cs="Times New Roman"/>
          <w:lang w:val="fr-FR"/>
        </w:rPr>
        <w:tab/>
        <w:t xml:space="preserve">Doran T, Maurer KA, Ryan AM. Impact of Provider Incentives on Quality and Value of Health Care. Annu Rev Public Health. 2017 Mar 20;38:449–65. </w:t>
      </w:r>
    </w:p>
    <w:p w14:paraId="30884D9B"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16. </w:t>
      </w:r>
      <w:r w:rsidRPr="003D0B7F">
        <w:rPr>
          <w:rFonts w:ascii="Times New Roman" w:hAnsi="Times New Roman" w:cs="Times New Roman"/>
          <w:lang w:val="fr-FR"/>
        </w:rPr>
        <w:tab/>
        <w:t xml:space="preserve">Forbes LJ, Marchand C, Doran T, Peckham S. The role of the Quality and Outcomes Framework in the care of long-term conditions: a systematic review. Br J Gen Pract J R Coll Gen Pract. 2017 Nov;67(664):e775–84. </w:t>
      </w:r>
    </w:p>
    <w:p w14:paraId="78160A39"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17. </w:t>
      </w:r>
      <w:r w:rsidRPr="003D0B7F">
        <w:rPr>
          <w:rFonts w:ascii="Times New Roman" w:hAnsi="Times New Roman" w:cs="Times New Roman"/>
          <w:lang w:val="fr-FR"/>
        </w:rPr>
        <w:tab/>
        <w:t xml:space="preserve">Mendelson A, Kondo K, Damberg C, Low A, Motuapuaka M, Freeman M, et al. The Effects of Pay-for-Performance Programs on Health, Health Care Use, and Processes of Care: A Systematic Review. Ann Intern Med. 2017 Mar 7;166(5):341–53. </w:t>
      </w:r>
    </w:p>
    <w:p w14:paraId="00932186"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18. </w:t>
      </w:r>
      <w:r w:rsidRPr="003D0B7F">
        <w:rPr>
          <w:rFonts w:ascii="Times New Roman" w:hAnsi="Times New Roman" w:cs="Times New Roman"/>
          <w:lang w:val="fr-FR"/>
        </w:rPr>
        <w:tab/>
        <w:t>de Savigny D, Adam T. Thinking for Health Systems Strengthening [Internet]. Alliance for Health Policy and Systems Research and World Health Organization; 2009. Available from: http://www.who.int/alliance-hpsr/resources/9789241563895/en/</w:t>
      </w:r>
    </w:p>
    <w:p w14:paraId="2779CC0D"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19. </w:t>
      </w:r>
      <w:r w:rsidRPr="003D0B7F">
        <w:rPr>
          <w:rFonts w:ascii="Times New Roman" w:hAnsi="Times New Roman" w:cs="Times New Roman"/>
          <w:lang w:val="fr-FR"/>
        </w:rPr>
        <w:tab/>
        <w:t>Adams O, Hicks V. Pay and non-pay incentives, performance and motivation. Prepared for WHO’s December 2000 Global Health Workforce Strategy Group. [Internet]. World Health Organization; 2000 [cited 2017 Nov 9]. Available from: http://www.who.int/hrh/en/HRDJ_4_3_02.pdf</w:t>
      </w:r>
    </w:p>
    <w:p w14:paraId="0695D54F"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20. </w:t>
      </w:r>
      <w:r w:rsidRPr="003D0B7F">
        <w:rPr>
          <w:rFonts w:ascii="Times New Roman" w:hAnsi="Times New Roman" w:cs="Times New Roman"/>
          <w:lang w:val="fr-FR"/>
        </w:rPr>
        <w:tab/>
        <w:t xml:space="preserve">Paul E, Robinson M. Performance Budgeting, Motivation and Incentives. In: Performance Budgeting: Linking Funding and Results. International Monetary Fund &amp; Palgrave/McMillan. Basingstoke: Robinson, Marc; 2007. p. 330–75. </w:t>
      </w:r>
    </w:p>
    <w:p w14:paraId="3D24FAB9"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lastRenderedPageBreak/>
        <w:t xml:space="preserve">21. </w:t>
      </w:r>
      <w:r w:rsidRPr="003D0B7F">
        <w:rPr>
          <w:rFonts w:ascii="Times New Roman" w:hAnsi="Times New Roman" w:cs="Times New Roman"/>
          <w:lang w:val="fr-FR"/>
        </w:rPr>
        <w:tab/>
        <w:t xml:space="preserve">Frey BF, Jegen R. Motivation Crowding Theory. J Econ Surv. 2001;15:589–611. </w:t>
      </w:r>
    </w:p>
    <w:p w14:paraId="4EB3642F"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22. </w:t>
      </w:r>
      <w:r w:rsidRPr="003D0B7F">
        <w:rPr>
          <w:rFonts w:ascii="Times New Roman" w:hAnsi="Times New Roman" w:cs="Times New Roman"/>
          <w:lang w:val="fr-FR"/>
        </w:rPr>
        <w:tab/>
        <w:t xml:space="preserve">Shen Y. Selection incentives in a performance-based contracting system. Health Serv Res. 2003 Apr;38(2):535–52. </w:t>
      </w:r>
    </w:p>
    <w:p w14:paraId="5317407B"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23. </w:t>
      </w:r>
      <w:r w:rsidRPr="003D0B7F">
        <w:rPr>
          <w:rFonts w:ascii="Times New Roman" w:hAnsi="Times New Roman" w:cs="Times New Roman"/>
          <w:lang w:val="fr-FR"/>
        </w:rPr>
        <w:tab/>
        <w:t xml:space="preserve">Petersen LA, Woodard LD, Urech T, Daw C, Sookanan S. Does pay-for-performance improve the quality of health care? Ann Intern Med. 2006 Aug 15;145(4):265–72. </w:t>
      </w:r>
    </w:p>
    <w:p w14:paraId="3E118D9E"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24. </w:t>
      </w:r>
      <w:r w:rsidRPr="003D0B7F">
        <w:rPr>
          <w:rFonts w:ascii="Times New Roman" w:hAnsi="Times New Roman" w:cs="Times New Roman"/>
          <w:lang w:val="fr-FR"/>
        </w:rPr>
        <w:tab/>
        <w:t xml:space="preserve">Sanderson AA. Pay-for-Performance Programs in the United Kingdom. N Engl J Med. 2006 Oct 26;355(17):1832–3. </w:t>
      </w:r>
    </w:p>
    <w:p w14:paraId="4272C58F"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25. </w:t>
      </w:r>
      <w:r w:rsidRPr="003D0B7F">
        <w:rPr>
          <w:rFonts w:ascii="Times New Roman" w:hAnsi="Times New Roman" w:cs="Times New Roman"/>
          <w:lang w:val="fr-FR"/>
        </w:rPr>
        <w:tab/>
        <w:t xml:space="preserve">Oxman AD, Fretheim A. Can paying for results help to achieve the Millennium Development Goals? A critical review of selected evaluations of results-based financing. J Evid-Based Med. 2009 Aug;2(3):184–95. </w:t>
      </w:r>
    </w:p>
    <w:p w14:paraId="4811CCA6"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26. </w:t>
      </w:r>
      <w:r w:rsidRPr="003D0B7F">
        <w:rPr>
          <w:rFonts w:ascii="Times New Roman" w:hAnsi="Times New Roman" w:cs="Times New Roman"/>
          <w:lang w:val="fr-FR"/>
        </w:rPr>
        <w:tab/>
        <w:t xml:space="preserve">Ireland M, Paul E, Dujardin B. Can performance-based financing be used to reform health systems in developing countries? Bull World Health Organ. 2011 Sep 1;89(9):695–8. </w:t>
      </w:r>
    </w:p>
    <w:p w14:paraId="6DE4E401"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27. </w:t>
      </w:r>
      <w:r w:rsidRPr="003D0B7F">
        <w:rPr>
          <w:rFonts w:ascii="Times New Roman" w:hAnsi="Times New Roman" w:cs="Times New Roman"/>
          <w:lang w:val="fr-FR"/>
        </w:rPr>
        <w:tab/>
        <w:t xml:space="preserve">Witter S, Fretheim A, Kessy FL, Lindahl AK. Paying for performance to improve the delivery of health interventions in low- and middle-income countries . Cochrane Database Syst Rev. 2012 Feb 15;(2):CD007899. </w:t>
      </w:r>
    </w:p>
    <w:p w14:paraId="010BE331"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28. </w:t>
      </w:r>
      <w:r w:rsidRPr="003D0B7F">
        <w:rPr>
          <w:rFonts w:ascii="Times New Roman" w:hAnsi="Times New Roman" w:cs="Times New Roman"/>
          <w:lang w:val="fr-FR"/>
        </w:rPr>
        <w:tab/>
        <w:t xml:space="preserve">Rusa L, Ngirabega J de D, Janssen W, Van Bastelaere S, Porignon D, Vandenbulcke W. Performance-based financing for better quality of services in Rwandan health centres: 3-year experience. Trop Med Int Health TM IH. 2009 Jul;14(7):830–7. </w:t>
      </w:r>
    </w:p>
    <w:p w14:paraId="401786C6"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29. </w:t>
      </w:r>
      <w:r w:rsidRPr="003D0B7F">
        <w:rPr>
          <w:rFonts w:ascii="Times New Roman" w:hAnsi="Times New Roman" w:cs="Times New Roman"/>
          <w:lang w:val="fr-FR"/>
        </w:rPr>
        <w:tab/>
        <w:t xml:space="preserve">Kalk A, Paul FA, Grabosch E. ‘Paying for performance’ in Rwanda: does it pay off? Trop Med Int Health TM IH. 2010 Feb;15(2):182–90. </w:t>
      </w:r>
    </w:p>
    <w:p w14:paraId="619A27B4"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30. </w:t>
      </w:r>
      <w:r w:rsidRPr="003D0B7F">
        <w:rPr>
          <w:rFonts w:ascii="Times New Roman" w:hAnsi="Times New Roman" w:cs="Times New Roman"/>
          <w:lang w:val="fr-FR"/>
        </w:rPr>
        <w:tab/>
        <w:t xml:space="preserve">Das A, Gopalan SS, Chandramohan D. Effect of pay for performance to improve quality of maternal and child care in low- and middle-income countries: a systematic review. BMC Public Health. 2016 Apr 14;16:321. </w:t>
      </w:r>
    </w:p>
    <w:p w14:paraId="71F21E85"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31. </w:t>
      </w:r>
      <w:r w:rsidRPr="003D0B7F">
        <w:rPr>
          <w:rFonts w:ascii="Times New Roman" w:hAnsi="Times New Roman" w:cs="Times New Roman"/>
          <w:lang w:val="fr-FR"/>
        </w:rPr>
        <w:tab/>
        <w:t xml:space="preserve">Wiysonge CS, Paulsen E, Lewin S, Ciapponi A, Herrera CA, Opiyo N, et al. Financial arrangements for health systems in low-income countries: an overview of systematic reviews. Cochrane Database Syst Rev. 2017 Sep 11;9:CD011084. </w:t>
      </w:r>
    </w:p>
    <w:p w14:paraId="7089D75D"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32. </w:t>
      </w:r>
      <w:r w:rsidRPr="003D0B7F">
        <w:rPr>
          <w:rFonts w:ascii="Times New Roman" w:hAnsi="Times New Roman" w:cs="Times New Roman"/>
          <w:lang w:val="fr-FR"/>
        </w:rPr>
        <w:tab/>
        <w:t xml:space="preserve">Borghi J, Little R, Binyaruka P, Patouillard E, Kuwawenaruwa A. In Tanzania, the many costs of pay-for-performance leave open to debate whether the strategy is cost-effective. Health Aff Proj Hope. 2015 Mar;34(3):406–14. </w:t>
      </w:r>
    </w:p>
    <w:p w14:paraId="7317FF25"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33. </w:t>
      </w:r>
      <w:r w:rsidRPr="003D0B7F">
        <w:rPr>
          <w:rFonts w:ascii="Times New Roman" w:hAnsi="Times New Roman" w:cs="Times New Roman"/>
          <w:lang w:val="fr-FR"/>
        </w:rPr>
        <w:tab/>
        <w:t xml:space="preserve">Antony M, Bertone MP, Barthes O. Exploring implementation practices in results-based financing: the case of the verification in Benin. BMC Health Serv Res. 2017 Mar 14;17(1):204. </w:t>
      </w:r>
    </w:p>
    <w:p w14:paraId="7AA43216"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34. </w:t>
      </w:r>
      <w:r w:rsidRPr="003D0B7F">
        <w:rPr>
          <w:rFonts w:ascii="Times New Roman" w:hAnsi="Times New Roman" w:cs="Times New Roman"/>
          <w:lang w:val="fr-FR"/>
        </w:rPr>
        <w:tab/>
        <w:t xml:space="preserve">Nonkani G, Bakyono R, Tapsoba B. Results-Based Financing (RBF) in the Health Sector in Burkina Faso: Implementation and Expenditure Patterns (January 2014 to December 2015). 2016. </w:t>
      </w:r>
    </w:p>
    <w:p w14:paraId="08227BBE"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35. </w:t>
      </w:r>
      <w:r w:rsidRPr="003D0B7F">
        <w:rPr>
          <w:rFonts w:ascii="Times New Roman" w:hAnsi="Times New Roman" w:cs="Times New Roman"/>
          <w:lang w:val="fr-FR"/>
        </w:rPr>
        <w:tab/>
        <w:t xml:space="preserve">Turcotte-Tremblay A-M, Spagnolo J, De Allegri M, Ridde V. Does performance-based financing increase value for money in low- and middle- income countries? A systematic review. Health Econ Rev. 2016 Dec;6(1):30. </w:t>
      </w:r>
    </w:p>
    <w:p w14:paraId="2DF1E458"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36. </w:t>
      </w:r>
      <w:r w:rsidRPr="003D0B7F">
        <w:rPr>
          <w:rFonts w:ascii="Times New Roman" w:hAnsi="Times New Roman" w:cs="Times New Roman"/>
          <w:lang w:val="fr-FR"/>
        </w:rPr>
        <w:tab/>
        <w:t xml:space="preserve">Lannes L, Meessen B, Soucat A, Basinga P. Can performance-based financing help reaching the poor with maternal and child health services? The experience of rural Rwanda. Int J Health Plann Manage. 2016 Jul;31(3):309–48. </w:t>
      </w:r>
    </w:p>
    <w:p w14:paraId="33D1BFEA"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lastRenderedPageBreak/>
        <w:t xml:space="preserve">37. </w:t>
      </w:r>
      <w:r w:rsidRPr="003D0B7F">
        <w:rPr>
          <w:rFonts w:ascii="Times New Roman" w:hAnsi="Times New Roman" w:cs="Times New Roman"/>
          <w:lang w:val="fr-FR"/>
        </w:rPr>
        <w:tab/>
        <w:t xml:space="preserve">Kalk A. The costs of performance-based financing. Bull World Health Organ. 2011 May 1;89(5):319. </w:t>
      </w:r>
    </w:p>
    <w:p w14:paraId="10BC337A"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38. </w:t>
      </w:r>
      <w:r w:rsidRPr="003D0B7F">
        <w:rPr>
          <w:rFonts w:ascii="Times New Roman" w:hAnsi="Times New Roman" w:cs="Times New Roman"/>
          <w:lang w:val="fr-FR"/>
        </w:rPr>
        <w:tab/>
        <w:t>Miller G, Babiarz KS. Pay-for-Performance Incentives in Low- and Middle-Income Country Health Programs. NBER Working Paper No. 18932 [Internet]. National Bureau of Economic Research; 2013 [cited 2017 Nov 9]. Available from: http://www.nber.org/papers/w18932.pdf</w:t>
      </w:r>
    </w:p>
    <w:p w14:paraId="1F0F7D07"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39. </w:t>
      </w:r>
      <w:r w:rsidRPr="003D0B7F">
        <w:rPr>
          <w:rFonts w:ascii="Times New Roman" w:hAnsi="Times New Roman" w:cs="Times New Roman"/>
          <w:lang w:val="fr-FR"/>
        </w:rPr>
        <w:tab/>
        <w:t xml:space="preserve">Mansourian H, Ousley J. Final Review – Report Result-Based Financing Pilot Project – District of Haut Katanga, Democratic Republic of Congo. International Rescue Committee; 2011. </w:t>
      </w:r>
    </w:p>
    <w:p w14:paraId="303C47BE"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40. </w:t>
      </w:r>
      <w:r w:rsidRPr="003D0B7F">
        <w:rPr>
          <w:rFonts w:ascii="Times New Roman" w:hAnsi="Times New Roman" w:cs="Times New Roman"/>
          <w:lang w:val="fr-FR"/>
        </w:rPr>
        <w:tab/>
        <w:t xml:space="preserve">Baird IG, Hammer P. Contracting Illness: Reassessing International Donor-Initiated Health                     Service Experiments in Cambodia’s Indigenous Periphery. South East Asia Res. 2013 Sep 1;21(3):457–73. </w:t>
      </w:r>
    </w:p>
    <w:p w14:paraId="13990178"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41. </w:t>
      </w:r>
      <w:r w:rsidRPr="003D0B7F">
        <w:rPr>
          <w:rFonts w:ascii="Times New Roman" w:hAnsi="Times New Roman" w:cs="Times New Roman"/>
          <w:lang w:val="fr-FR"/>
        </w:rPr>
        <w:tab/>
        <w:t xml:space="preserve">Chimhutu V, Lindkvist I, Lange S. When incentives work too well: locally implemented pay for performance (P4P) and adverse sanctions towards home birth in Tanzania - a qualitative study. BMC Health Serv Res. 2014 Jan 18;14(1):23. </w:t>
      </w:r>
    </w:p>
    <w:p w14:paraId="6FDA09F8"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42. </w:t>
      </w:r>
      <w:r w:rsidRPr="003D0B7F">
        <w:rPr>
          <w:rFonts w:ascii="Times New Roman" w:hAnsi="Times New Roman" w:cs="Times New Roman"/>
          <w:lang w:val="fr-FR"/>
        </w:rPr>
        <w:tab/>
        <w:t xml:space="preserve">Ridde V, Yaogo M, Zongo S, Some P-A, Turcotte-Tremblay A-M. Twelve months of implementation of health care performance-based financing in Burkina Faso: A qualitative multiple case study. Int J Health Plann Manage. 2017 Jul 3; </w:t>
      </w:r>
    </w:p>
    <w:p w14:paraId="1ABD63D6"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43. </w:t>
      </w:r>
      <w:r w:rsidRPr="003D0B7F">
        <w:rPr>
          <w:rFonts w:ascii="Times New Roman" w:hAnsi="Times New Roman" w:cs="Times New Roman"/>
          <w:lang w:val="fr-FR"/>
        </w:rPr>
        <w:tab/>
        <w:t xml:space="preserve">Feldacker C, Bochner AF, Herman-Roloff A, Holec M, Murenje V, Stepaniak A, et al. Is it all about the money? A qualitative exploration of the effects of performance-based financial incentives on Zimbabwe’s voluntary male medical circumcision program. PloS One. 2017;12(3):e0174047. </w:t>
      </w:r>
    </w:p>
    <w:p w14:paraId="6EABBC37"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44. </w:t>
      </w:r>
      <w:r w:rsidRPr="003D0B7F">
        <w:rPr>
          <w:rFonts w:ascii="Times New Roman" w:hAnsi="Times New Roman" w:cs="Times New Roman"/>
          <w:lang w:val="fr-FR"/>
        </w:rPr>
        <w:tab/>
        <w:t xml:space="preserve">Mansourian H. Health Workers’ Perspectives on the Influences of Results Based Financing Model on Health Worker Motivation and Performance in Katanga, D.R. Congo. Doctoral Project. Columbia University, Mailman School of Public Health; 2013. </w:t>
      </w:r>
    </w:p>
    <w:p w14:paraId="4D608204"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45. </w:t>
      </w:r>
      <w:r w:rsidRPr="003D0B7F">
        <w:rPr>
          <w:rFonts w:ascii="Times New Roman" w:hAnsi="Times New Roman" w:cs="Times New Roman"/>
          <w:lang w:val="fr-FR"/>
        </w:rPr>
        <w:tab/>
        <w:t xml:space="preserve">Chimhutu V, Songstad NG, Tjomsland M, Mrisho M, Moland KM. The inescapable question of fairness in Pay-for-performance bonus distribution: a qualitative study of health workers’ experiences in Tanzania. Glob Health. 2016 Nov 25;12(1):77. </w:t>
      </w:r>
    </w:p>
    <w:p w14:paraId="0A68ACFF"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46. </w:t>
      </w:r>
      <w:r w:rsidRPr="003D0B7F">
        <w:rPr>
          <w:rFonts w:ascii="Times New Roman" w:hAnsi="Times New Roman" w:cs="Times New Roman"/>
          <w:lang w:val="fr-FR"/>
        </w:rPr>
        <w:tab/>
        <w:t>Kandpal E. Completed Impact Evaluations and Emerging Lessons from the Health Results Innovation Trust Fund Learning Portfolio [Internet]. World Bank; 2017 [cited 2017 Nov 9]. Available from: https://www.rbfhealth.org/sites/rbf/files/IE%20and%20emerging%20lessons_Eeshani%20Kandpal.pdf</w:t>
      </w:r>
    </w:p>
    <w:p w14:paraId="6CC1686F"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47. </w:t>
      </w:r>
      <w:r w:rsidRPr="003D0B7F">
        <w:rPr>
          <w:rFonts w:ascii="Times New Roman" w:hAnsi="Times New Roman" w:cs="Times New Roman"/>
          <w:lang w:val="fr-FR"/>
        </w:rPr>
        <w:tab/>
        <w:t xml:space="preserve">Alonge O, Lin S, Igusa T, Peters DH. Improving health systems performance in low- and middle-income countries: a system dynamics model of the pay-for-performance initiative in Afghanistan. Health Policy Plan. 2017 Dec 1;32(10):1417–26. </w:t>
      </w:r>
    </w:p>
    <w:p w14:paraId="52D05432"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48. </w:t>
      </w:r>
      <w:r w:rsidRPr="003D0B7F">
        <w:rPr>
          <w:rFonts w:ascii="Times New Roman" w:hAnsi="Times New Roman" w:cs="Times New Roman"/>
          <w:lang w:val="fr-FR"/>
        </w:rPr>
        <w:tab/>
        <w:t>Independent Evaluation Group (IEG). World Bank Group Support to Health Financing [Internet]. 2014 [cited 2017 Nov 7]. Available from: http://ieg.worldbankgroup.org/sites/default/files/Data/reports/chapters/health_finance_evaluation_w_appendix_updated_0.pdf</w:t>
      </w:r>
    </w:p>
    <w:p w14:paraId="1D3AF555"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49. </w:t>
      </w:r>
      <w:r w:rsidRPr="003D0B7F">
        <w:rPr>
          <w:rFonts w:ascii="Times New Roman" w:hAnsi="Times New Roman" w:cs="Times New Roman"/>
          <w:lang w:val="fr-FR"/>
        </w:rPr>
        <w:tab/>
        <w:t>World Bank. World Development Report 2017: Governance and the Law [Internet]. World Bank; [cited 2017 Nov 10]. Available from: http://www.worldbank.org/en/publication/wdr2017</w:t>
      </w:r>
    </w:p>
    <w:p w14:paraId="79E27852"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50. </w:t>
      </w:r>
      <w:r w:rsidRPr="003D0B7F">
        <w:rPr>
          <w:rFonts w:ascii="Times New Roman" w:hAnsi="Times New Roman" w:cs="Times New Roman"/>
          <w:lang w:val="fr-FR"/>
        </w:rPr>
        <w:tab/>
        <w:t xml:space="preserve">Basinga P, Gertler PJ, Binagwaho A, Soucat A, Sturdy J, Vermeersch CMJ. Effect on maternal and child health services in Rwanda of payment to primary health-care providers for </w:t>
      </w:r>
      <w:r w:rsidRPr="003D0B7F">
        <w:rPr>
          <w:rFonts w:ascii="Times New Roman" w:hAnsi="Times New Roman" w:cs="Times New Roman"/>
          <w:lang w:val="fr-FR"/>
        </w:rPr>
        <w:lastRenderedPageBreak/>
        <w:t>performance: an impact evaluation. The Lancet [Internet]. 2011;377. Available from: https://doi.org/10.1016/S0140-6736(11)60177-3</w:t>
      </w:r>
    </w:p>
    <w:p w14:paraId="002ED5B5"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51. </w:t>
      </w:r>
      <w:r w:rsidRPr="003D0B7F">
        <w:rPr>
          <w:rFonts w:ascii="Times New Roman" w:hAnsi="Times New Roman" w:cs="Times New Roman"/>
          <w:lang w:val="fr-FR"/>
        </w:rPr>
        <w:tab/>
        <w:t xml:space="preserve">Skiles MP, Curtis SL, Basinga P, Angeles G, Thirumurthy H. The effect of performance-based financing on illness, care-seeking and treatment  among children: an impact evaluation in Rwanda. BMC Health Serv Res. 2015 Sep 14;15:375. </w:t>
      </w:r>
    </w:p>
    <w:p w14:paraId="1FC9343B"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52. </w:t>
      </w:r>
      <w:r w:rsidRPr="003D0B7F">
        <w:rPr>
          <w:rFonts w:ascii="Times New Roman" w:hAnsi="Times New Roman" w:cs="Times New Roman"/>
          <w:lang w:val="fr-FR"/>
        </w:rPr>
        <w:tab/>
        <w:t xml:space="preserve">Best J. Flavor of the Month: Why Smart People Fall for Fads. University of California Press. Berkeley; 2006. </w:t>
      </w:r>
    </w:p>
    <w:p w14:paraId="04E58D1C"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53. </w:t>
      </w:r>
      <w:r w:rsidRPr="003D0B7F">
        <w:rPr>
          <w:rFonts w:ascii="Times New Roman" w:hAnsi="Times New Roman" w:cs="Times New Roman"/>
          <w:lang w:val="fr-FR"/>
        </w:rPr>
        <w:tab/>
        <w:t>Valters C, Whitty B. The politics of the results agenda in DFID 1997-2017 [Internet]. Overseas Development Institute (ODI) Report; 2017 [cited 2017 Nov 7]. Available from: https://www.odi.org/sites/odi.org.uk/files/resource-documents/11730.pdf</w:t>
      </w:r>
    </w:p>
    <w:p w14:paraId="75632C95"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54. </w:t>
      </w:r>
      <w:r w:rsidRPr="003D0B7F">
        <w:rPr>
          <w:rFonts w:ascii="Times New Roman" w:hAnsi="Times New Roman" w:cs="Times New Roman"/>
          <w:lang w:val="fr-FR"/>
        </w:rPr>
        <w:tab/>
        <w:t xml:space="preserve">Morgan D, Robinson KS, Strachota D, Hough JA. Budgeting for Local Governments and Communities. Routledge. Milton Park; 2014. </w:t>
      </w:r>
    </w:p>
    <w:p w14:paraId="78B23FEB"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55. </w:t>
      </w:r>
      <w:r w:rsidRPr="003D0B7F">
        <w:rPr>
          <w:rFonts w:ascii="Times New Roman" w:hAnsi="Times New Roman" w:cs="Times New Roman"/>
          <w:lang w:val="fr-FR"/>
        </w:rPr>
        <w:tab/>
        <w:t xml:space="preserve">Barnes A, Brown GW, Harman S. Global Politics of Health Reform in Africa. Palgrave Macmillan. Basingstoke; 2015. </w:t>
      </w:r>
    </w:p>
    <w:p w14:paraId="694B1ADF"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56. </w:t>
      </w:r>
      <w:r w:rsidRPr="003D0B7F">
        <w:rPr>
          <w:rFonts w:ascii="Times New Roman" w:hAnsi="Times New Roman" w:cs="Times New Roman"/>
          <w:lang w:val="fr-FR"/>
        </w:rPr>
        <w:tab/>
        <w:t xml:space="preserve">Pavignani E, Michael M, Murru M, Beesley ME, Hill PS. Making sense of apparent chaos: health-care provision in six country case studies. Int Rev Red Cross. 2013;395(889):41–60. </w:t>
      </w:r>
    </w:p>
    <w:p w14:paraId="0152CAA3"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57. </w:t>
      </w:r>
      <w:r w:rsidRPr="003D0B7F">
        <w:rPr>
          <w:rFonts w:ascii="Times New Roman" w:hAnsi="Times New Roman" w:cs="Times New Roman"/>
          <w:lang w:val="fr-FR"/>
        </w:rPr>
        <w:tab/>
        <w:t xml:space="preserve">Olivier de Sardan J-P. Promouvoir la recherche face à la consultance. Autour de l’expérience du lasdel (Niger-Bénin). Cah D’études Afr. 2011;202–203:511–28. </w:t>
      </w:r>
    </w:p>
    <w:p w14:paraId="603478B9"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58. </w:t>
      </w:r>
      <w:r w:rsidRPr="003D0B7F">
        <w:rPr>
          <w:rFonts w:ascii="Times New Roman" w:hAnsi="Times New Roman" w:cs="Times New Roman"/>
          <w:lang w:val="fr-FR"/>
        </w:rPr>
        <w:tab/>
        <w:t xml:space="preserve">Barnes A, Brown GW, Harman S, Papamichail A, Banda P, Hayes R, et al. African participation and partnership in performance-based financing: A case study in global health policy. EQUINET Discussion Paper 102; 2014. </w:t>
      </w:r>
    </w:p>
    <w:p w14:paraId="5808432C"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59. </w:t>
      </w:r>
      <w:r w:rsidRPr="003D0B7F">
        <w:rPr>
          <w:rFonts w:ascii="Times New Roman" w:hAnsi="Times New Roman" w:cs="Times New Roman"/>
          <w:lang w:val="fr-FR"/>
        </w:rPr>
        <w:tab/>
        <w:t xml:space="preserve">Chimhutu V, Tjomsland M, Songstad NG, Mrisho M, Moland KM. Introducing payment for performance in the health sector of Tanzania- the policy  process. Glob Health. 2015 Sep 2;11:38. </w:t>
      </w:r>
    </w:p>
    <w:p w14:paraId="5005DEDA"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60. </w:t>
      </w:r>
      <w:r w:rsidRPr="003D0B7F">
        <w:rPr>
          <w:rFonts w:ascii="Times New Roman" w:hAnsi="Times New Roman" w:cs="Times New Roman"/>
          <w:lang w:val="fr-FR"/>
        </w:rPr>
        <w:tab/>
        <w:t xml:space="preserve">Pavignani E, Colombo S. Strategizing in distressed health contexts. In: Strategizing national health in the 21st century: a handbook. World Health Organization (WHO). Schmets G, Rajan D, Kadandale S; 2016. </w:t>
      </w:r>
    </w:p>
    <w:p w14:paraId="0C43324E"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61. </w:t>
      </w:r>
      <w:r w:rsidRPr="003D0B7F">
        <w:rPr>
          <w:rFonts w:ascii="Times New Roman" w:hAnsi="Times New Roman" w:cs="Times New Roman"/>
          <w:lang w:val="fr-FR"/>
        </w:rPr>
        <w:tab/>
        <w:t xml:space="preserve">Renmans D, Holvoet N, Criel B. Combining Theory-Driven Evaluation and Causal Loop Diagramming for Opening the ‘Black Box’ of an Intervention in the Health Sector: A Case of Performance-Based  Financing in Western Uganda. Int J Environ Res Public Health. 2017 Sep 3;14(9). </w:t>
      </w:r>
    </w:p>
    <w:p w14:paraId="08ED9D67"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62. </w:t>
      </w:r>
      <w:r w:rsidRPr="003D0B7F">
        <w:rPr>
          <w:rFonts w:ascii="Times New Roman" w:hAnsi="Times New Roman" w:cs="Times New Roman"/>
          <w:lang w:val="fr-FR"/>
        </w:rPr>
        <w:tab/>
        <w:t xml:space="preserve">Gautier L, Ridde V. Health financing policies in Sub-Saharan Africa: government ownership or donors’ influence? A scoping review of policymaking processes. Glob Health Res Policy. 2017 Aug 8;2(1):23. </w:t>
      </w:r>
    </w:p>
    <w:p w14:paraId="1EBC1B56"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63. </w:t>
      </w:r>
      <w:r w:rsidRPr="003D0B7F">
        <w:rPr>
          <w:rFonts w:ascii="Times New Roman" w:hAnsi="Times New Roman" w:cs="Times New Roman"/>
          <w:lang w:val="fr-FR"/>
        </w:rPr>
        <w:tab/>
        <w:t xml:space="preserve">Renmans D, Holvoet N, Orach CG, Criel B. Opening the ‘black box’ of performance-based financing in low- and lower middle-income countries: a review of the literature. Health Policy Plan. 2016 Nov;31(9):1297–309. </w:t>
      </w:r>
    </w:p>
    <w:p w14:paraId="31717E72"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64. </w:t>
      </w:r>
      <w:r w:rsidRPr="003D0B7F">
        <w:rPr>
          <w:rFonts w:ascii="Times New Roman" w:hAnsi="Times New Roman" w:cs="Times New Roman"/>
          <w:lang w:val="fr-FR"/>
        </w:rPr>
        <w:tab/>
        <w:t>Fox S, Witter S, Wylde E, Mafuta E, Lievens T. Paying health workers for performance in a fragmented, fragile state: reflections from Katanga Province, Democratic Republic of Congo. Health Policy Plan [Internet]. 2014;29. Available from: https://doi.org/10.1093/heapol/czs138</w:t>
      </w:r>
    </w:p>
    <w:p w14:paraId="6A0CAAD6"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lastRenderedPageBreak/>
        <w:t xml:space="preserve">65. </w:t>
      </w:r>
      <w:r w:rsidRPr="003D0B7F">
        <w:rPr>
          <w:rFonts w:ascii="Times New Roman" w:hAnsi="Times New Roman" w:cs="Times New Roman"/>
          <w:lang w:val="fr-FR"/>
        </w:rPr>
        <w:tab/>
        <w:t xml:space="preserve">World Health Organization. Monitoring, evaluation and review of national health strategies: a country-led platform for information and accountability. World Health Organization (WHO) with the International Health Partnership and related initiatives (IHP+); </w:t>
      </w:r>
    </w:p>
    <w:p w14:paraId="0302C244"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66. </w:t>
      </w:r>
      <w:r w:rsidRPr="003D0B7F">
        <w:rPr>
          <w:rFonts w:ascii="Times New Roman" w:hAnsi="Times New Roman" w:cs="Times New Roman"/>
          <w:lang w:val="fr-FR"/>
        </w:rPr>
        <w:tab/>
        <w:t xml:space="preserve">Mabuchi S, Sesan T, Bennett SC. Pathways to high and low performance: factors differentiating primary care facilities under performance-based financing in Nigeria. Health Policy Plan. 2017 Oct 25;czx146-czx146. </w:t>
      </w:r>
    </w:p>
    <w:p w14:paraId="1BE35B1C"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67. </w:t>
      </w:r>
      <w:r w:rsidRPr="003D0B7F">
        <w:rPr>
          <w:rFonts w:ascii="Times New Roman" w:hAnsi="Times New Roman" w:cs="Times New Roman"/>
          <w:lang w:val="fr-FR"/>
        </w:rPr>
        <w:tab/>
        <w:t>Kidd S. Anti-Social Registries: How have they become so popular? [Internet]. PATHWAYS’ PERSPECTIVES on social policy in international development Issue No 24; 2017 [cited 2017 Nov 7]. Available from: http://www.developmentpathways.co.uk/resources/wp-content/uploads/2017/09/Anti-Social-Registries-FINAL.pdf</w:t>
      </w:r>
    </w:p>
    <w:p w14:paraId="7C2B01AF"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68. </w:t>
      </w:r>
      <w:r w:rsidRPr="003D0B7F">
        <w:rPr>
          <w:rFonts w:ascii="Times New Roman" w:hAnsi="Times New Roman" w:cs="Times New Roman"/>
          <w:lang w:val="fr-FR"/>
        </w:rPr>
        <w:tab/>
        <w:t xml:space="preserve">Naudet J-D. Trouver des problèmes aux solutions – Vingt ans d’aide au Sahel. Organisation de Coopération et de Développement économiques. Paris; 1999. </w:t>
      </w:r>
    </w:p>
    <w:p w14:paraId="18EC967B"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69. </w:t>
      </w:r>
      <w:r w:rsidRPr="003D0B7F">
        <w:rPr>
          <w:rFonts w:ascii="Times New Roman" w:hAnsi="Times New Roman" w:cs="Times New Roman"/>
          <w:lang w:val="fr-FR"/>
        </w:rPr>
        <w:tab/>
        <w:t xml:space="preserve">Tichenor M, Sridhar D. Universal health coverage, health systems strengthening, and the World Bank. BMJ. 2017 Aug 31;358:j3347. </w:t>
      </w:r>
    </w:p>
    <w:p w14:paraId="4755A28F"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70. </w:t>
      </w:r>
      <w:r w:rsidRPr="003D0B7F">
        <w:rPr>
          <w:rFonts w:ascii="Times New Roman" w:hAnsi="Times New Roman" w:cs="Times New Roman"/>
          <w:lang w:val="fr-FR"/>
        </w:rPr>
        <w:tab/>
        <w:t xml:space="preserve">Zinnen V, Paul E, Mwisongo A, Nyato D, Robert A. Motivation of human resources for health: a case study at rural district level in Tanzania. Int J Health Plann Manage. 2012 Dec;27(4):327–47. </w:t>
      </w:r>
    </w:p>
    <w:p w14:paraId="3B4A126E"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71. </w:t>
      </w:r>
      <w:r w:rsidRPr="003D0B7F">
        <w:rPr>
          <w:rFonts w:ascii="Times New Roman" w:hAnsi="Times New Roman" w:cs="Times New Roman"/>
          <w:lang w:val="fr-FR"/>
        </w:rPr>
        <w:tab/>
        <w:t xml:space="preserve">Belaid L, Dagenais C, Moha M, Ridde V. Understanding the factors affecting the attraction and retention of health professionals in rural and remote areas: a mixed-method study in Niger. Hum Resour Health. 2017 Sep 4;15(1):60. </w:t>
      </w:r>
    </w:p>
    <w:p w14:paraId="23B1CE92"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72. </w:t>
      </w:r>
      <w:r w:rsidRPr="003D0B7F">
        <w:rPr>
          <w:rFonts w:ascii="Times New Roman" w:hAnsi="Times New Roman" w:cs="Times New Roman"/>
          <w:lang w:val="fr-FR"/>
        </w:rPr>
        <w:tab/>
        <w:t xml:space="preserve">Levesque J-F, Sutherland K. What role does performance information play in securing improvement in healthcare? a conceptual framework for levers of change. BMJ Open. 2017 Aug 28;7(8):e014825. </w:t>
      </w:r>
    </w:p>
    <w:p w14:paraId="774E6AE3"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73. </w:t>
      </w:r>
      <w:r w:rsidRPr="003D0B7F">
        <w:rPr>
          <w:rFonts w:ascii="Times New Roman" w:hAnsi="Times New Roman" w:cs="Times New Roman"/>
          <w:lang w:val="fr-FR"/>
        </w:rPr>
        <w:tab/>
        <w:t xml:space="preserve">O’Connell TS, Bedford KJA, Thiede M, McIntyre D. Synthesizing qualitative and quantitative evidence on non-financial access barriers: implications for assessment at the district level. Int J Equity Health. 2015 Jun 9;14:54. </w:t>
      </w:r>
    </w:p>
    <w:p w14:paraId="16677AFB" w14:textId="77777777" w:rsidR="004312C4" w:rsidRPr="003D0B7F" w:rsidRDefault="004312C4" w:rsidP="004312C4">
      <w:pPr>
        <w:pStyle w:val="Bibliographie"/>
        <w:rPr>
          <w:rFonts w:ascii="Times New Roman" w:hAnsi="Times New Roman" w:cs="Times New Roman"/>
          <w:lang w:val="fr-FR"/>
        </w:rPr>
      </w:pPr>
      <w:r w:rsidRPr="003D0B7F">
        <w:rPr>
          <w:rFonts w:ascii="Times New Roman" w:hAnsi="Times New Roman" w:cs="Times New Roman"/>
          <w:lang w:val="fr-FR"/>
        </w:rPr>
        <w:t xml:space="preserve">74. </w:t>
      </w:r>
      <w:r w:rsidRPr="003D0B7F">
        <w:rPr>
          <w:rFonts w:ascii="Times New Roman" w:hAnsi="Times New Roman" w:cs="Times New Roman"/>
          <w:lang w:val="fr-FR"/>
        </w:rPr>
        <w:tab/>
        <w:t xml:space="preserve">Fretheim A, Witter S, Lindahl AK, Olsen IT. Performance-based financing in low- and middle-income countries: still more questions than answers. Bull World Health Organ. 2012 Aug 1;90(8):559–559A. </w:t>
      </w:r>
    </w:p>
    <w:p w14:paraId="5BA0B4C5" w14:textId="1AE5B40C" w:rsidR="00AC3131" w:rsidRPr="003D0B7F" w:rsidRDefault="00D73F1A" w:rsidP="00AC3131">
      <w:pPr>
        <w:rPr>
          <w:lang w:val="fr-FR"/>
        </w:rPr>
      </w:pPr>
      <w:r w:rsidRPr="003D0B7F">
        <w:rPr>
          <w:rFonts w:ascii="Times New Roman" w:hAnsi="Times New Roman" w:cs="Times New Roman"/>
          <w:lang w:val="fr-FR"/>
        </w:rPr>
        <w:fldChar w:fldCharType="end"/>
      </w:r>
    </w:p>
    <w:sectPr w:rsidR="00AC3131" w:rsidRPr="003D0B7F">
      <w:footerReference w:type="even" r:id="rId16"/>
      <w:footerReference w:type="default" r:id="rId1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709ED9" w16cid:durableId="1DC868CF"/>
  <w16cid:commentId w16cid:paraId="320F5371" w16cid:durableId="1DC868E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08A45" w14:textId="77777777" w:rsidR="00FE7DA7" w:rsidRDefault="00FE7DA7" w:rsidP="00CB7413">
      <w:pPr>
        <w:spacing w:after="0" w:line="240" w:lineRule="auto"/>
      </w:pPr>
      <w:r>
        <w:separator/>
      </w:r>
    </w:p>
  </w:endnote>
  <w:endnote w:type="continuationSeparator" w:id="0">
    <w:p w14:paraId="7F28132A" w14:textId="77777777" w:rsidR="00FE7DA7" w:rsidRDefault="00FE7DA7" w:rsidP="00CB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 Sans">
    <w:altName w:val="Arial"/>
    <w:charset w:val="00"/>
    <w:family w:val="swiss"/>
    <w:pitch w:val="variable"/>
    <w:sig w:usb0="00000000" w:usb1="D200FDFF" w:usb2="0000002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79584" w14:textId="77777777" w:rsidR="0086115A" w:rsidRDefault="0086115A" w:rsidP="003C303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2271543" w14:textId="77777777" w:rsidR="0086115A" w:rsidRDefault="0086115A" w:rsidP="00330EBF">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511C7" w14:textId="246EB570" w:rsidR="0086115A" w:rsidRDefault="0086115A" w:rsidP="003C303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3214B">
      <w:rPr>
        <w:rStyle w:val="Numrodepage"/>
        <w:noProof/>
      </w:rPr>
      <w:t>1</w:t>
    </w:r>
    <w:r>
      <w:rPr>
        <w:rStyle w:val="Numrodepage"/>
      </w:rPr>
      <w:fldChar w:fldCharType="end"/>
    </w:r>
  </w:p>
  <w:p w14:paraId="4FB74028" w14:textId="77777777" w:rsidR="0086115A" w:rsidRDefault="0086115A" w:rsidP="00F034A3">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BBAFC" w14:textId="77777777" w:rsidR="00FE7DA7" w:rsidRDefault="00FE7DA7" w:rsidP="00CB7413">
      <w:pPr>
        <w:spacing w:after="0" w:line="240" w:lineRule="auto"/>
      </w:pPr>
      <w:r>
        <w:separator/>
      </w:r>
    </w:p>
  </w:footnote>
  <w:footnote w:type="continuationSeparator" w:id="0">
    <w:p w14:paraId="447DB46E" w14:textId="77777777" w:rsidR="00FE7DA7" w:rsidRDefault="00FE7DA7" w:rsidP="00CB7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538D"/>
    <w:multiLevelType w:val="hybridMultilevel"/>
    <w:tmpl w:val="4218E0CA"/>
    <w:lvl w:ilvl="0" w:tplc="080C000F">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B1D7EEA"/>
    <w:multiLevelType w:val="hybridMultilevel"/>
    <w:tmpl w:val="4BEE5350"/>
    <w:lvl w:ilvl="0" w:tplc="27CADBC8">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CBC4A13"/>
    <w:multiLevelType w:val="hybridMultilevel"/>
    <w:tmpl w:val="1DC0B02C"/>
    <w:lvl w:ilvl="0" w:tplc="15282266">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053038A"/>
    <w:multiLevelType w:val="hybridMultilevel"/>
    <w:tmpl w:val="F52AE5E4"/>
    <w:lvl w:ilvl="0" w:tplc="080C000F">
      <w:start w:val="1"/>
      <w:numFmt w:val="decimal"/>
      <w:lvlText w:val="%1."/>
      <w:lvlJc w:val="left"/>
      <w:pPr>
        <w:ind w:left="360" w:hanging="360"/>
      </w:pPr>
      <w:rPr>
        <w:rFont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19587967"/>
    <w:multiLevelType w:val="hybridMultilevel"/>
    <w:tmpl w:val="9F26F482"/>
    <w:lvl w:ilvl="0" w:tplc="7700C9AE">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1FA10DDC"/>
    <w:multiLevelType w:val="multilevel"/>
    <w:tmpl w:val="D064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E3F1E"/>
    <w:multiLevelType w:val="multilevel"/>
    <w:tmpl w:val="496A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E0AF9"/>
    <w:multiLevelType w:val="hybridMultilevel"/>
    <w:tmpl w:val="6AA24EC0"/>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2AC92589"/>
    <w:multiLevelType w:val="hybridMultilevel"/>
    <w:tmpl w:val="59EAE26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2B4D6089"/>
    <w:multiLevelType w:val="hybridMultilevel"/>
    <w:tmpl w:val="6804F3E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32E42556"/>
    <w:multiLevelType w:val="hybridMultilevel"/>
    <w:tmpl w:val="8696A4FC"/>
    <w:lvl w:ilvl="0" w:tplc="8580DEB6">
      <w:start w:val="1"/>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3F2B28D4"/>
    <w:multiLevelType w:val="multilevel"/>
    <w:tmpl w:val="E8EC521A"/>
    <w:lvl w:ilvl="0">
      <w:start w:val="3"/>
      <w:numFmt w:val="bullet"/>
      <w:lvlText w:val="-"/>
      <w:lvlJc w:val="left"/>
      <w:pPr>
        <w:ind w:left="360" w:hanging="36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485D5562"/>
    <w:multiLevelType w:val="multilevel"/>
    <w:tmpl w:val="CD38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753EEA"/>
    <w:multiLevelType w:val="multilevel"/>
    <w:tmpl w:val="8C1C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14C1F"/>
    <w:multiLevelType w:val="hybridMultilevel"/>
    <w:tmpl w:val="CBB6A5BC"/>
    <w:lvl w:ilvl="0" w:tplc="E4CE5E72">
      <w:numFmt w:val="bullet"/>
      <w:lvlText w:val="-"/>
      <w:lvlJc w:val="left"/>
      <w:pPr>
        <w:ind w:left="360" w:hanging="360"/>
      </w:pPr>
      <w:rPr>
        <w:rFonts w:ascii="Times New Roman" w:eastAsiaTheme="minorHAns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50B20F9D"/>
    <w:multiLevelType w:val="hybridMultilevel"/>
    <w:tmpl w:val="BAFAB628"/>
    <w:lvl w:ilvl="0" w:tplc="5BA8CF8C">
      <w:numFmt w:val="bullet"/>
      <w:lvlText w:val="-"/>
      <w:lvlJc w:val="left"/>
      <w:pPr>
        <w:ind w:left="360" w:hanging="360"/>
      </w:pPr>
      <w:rPr>
        <w:rFonts w:ascii="Times New Roman" w:eastAsiaTheme="minorHAnsi" w:hAnsi="Times New Roman"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57232B6C"/>
    <w:multiLevelType w:val="hybridMultilevel"/>
    <w:tmpl w:val="B330CC52"/>
    <w:lvl w:ilvl="0" w:tplc="3594FB1A">
      <w:start w:val="4"/>
      <w:numFmt w:val="bullet"/>
      <w:lvlText w:val="-"/>
      <w:lvlJc w:val="left"/>
      <w:pPr>
        <w:ind w:left="360" w:hanging="360"/>
      </w:pPr>
      <w:rPr>
        <w:rFonts w:ascii="Arial" w:eastAsia="DejaVu Sans"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5ADA1FEC"/>
    <w:multiLevelType w:val="hybridMultilevel"/>
    <w:tmpl w:val="229AF44A"/>
    <w:lvl w:ilvl="0" w:tplc="7F1A8E5E">
      <w:start w:val="2"/>
      <w:numFmt w:val="bullet"/>
      <w:lvlText w:val="-"/>
      <w:lvlJc w:val="left"/>
      <w:pPr>
        <w:ind w:left="72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9F3989"/>
    <w:multiLevelType w:val="multilevel"/>
    <w:tmpl w:val="1460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094E9D"/>
    <w:multiLevelType w:val="hybridMultilevel"/>
    <w:tmpl w:val="419A366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7A2104B"/>
    <w:multiLevelType w:val="multilevel"/>
    <w:tmpl w:val="5C2A2576"/>
    <w:lvl w:ilvl="0">
      <w:start w:val="6"/>
      <w:numFmt w:val="bullet"/>
      <w:lvlText w:val="-"/>
      <w:lvlJc w:val="left"/>
      <w:pPr>
        <w:ind w:left="360" w:hanging="36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DF8004C"/>
    <w:multiLevelType w:val="multilevel"/>
    <w:tmpl w:val="1590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A4338D"/>
    <w:multiLevelType w:val="hybridMultilevel"/>
    <w:tmpl w:val="D42C5A06"/>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540"/>
        </w:tabs>
        <w:ind w:left="-540" w:hanging="360"/>
      </w:pPr>
      <w:rPr>
        <w:rFonts w:ascii="Courier New" w:hAnsi="Courier New" w:hint="default"/>
      </w:rPr>
    </w:lvl>
    <w:lvl w:ilvl="2" w:tplc="040C0005">
      <w:start w:val="1"/>
      <w:numFmt w:val="bullet"/>
      <w:lvlText w:val=""/>
      <w:lvlJc w:val="left"/>
      <w:pPr>
        <w:tabs>
          <w:tab w:val="num" w:pos="180"/>
        </w:tabs>
        <w:ind w:left="180" w:hanging="360"/>
      </w:pPr>
      <w:rPr>
        <w:rFonts w:ascii="Wingdings" w:hAnsi="Wingdings" w:hint="default"/>
      </w:rPr>
    </w:lvl>
    <w:lvl w:ilvl="3" w:tplc="040C0001" w:tentative="1">
      <w:start w:val="1"/>
      <w:numFmt w:val="bullet"/>
      <w:lvlText w:val=""/>
      <w:lvlJc w:val="left"/>
      <w:pPr>
        <w:tabs>
          <w:tab w:val="num" w:pos="900"/>
        </w:tabs>
        <w:ind w:left="900" w:hanging="360"/>
      </w:pPr>
      <w:rPr>
        <w:rFonts w:ascii="Symbol" w:hAnsi="Symbol" w:hint="default"/>
      </w:rPr>
    </w:lvl>
    <w:lvl w:ilvl="4" w:tplc="040C0003" w:tentative="1">
      <w:start w:val="1"/>
      <w:numFmt w:val="bullet"/>
      <w:lvlText w:val="o"/>
      <w:lvlJc w:val="left"/>
      <w:pPr>
        <w:tabs>
          <w:tab w:val="num" w:pos="1620"/>
        </w:tabs>
        <w:ind w:left="1620" w:hanging="360"/>
      </w:pPr>
      <w:rPr>
        <w:rFonts w:ascii="Courier New" w:hAnsi="Courier New" w:hint="default"/>
      </w:rPr>
    </w:lvl>
    <w:lvl w:ilvl="5" w:tplc="040C0005" w:tentative="1">
      <w:start w:val="1"/>
      <w:numFmt w:val="bullet"/>
      <w:lvlText w:val=""/>
      <w:lvlJc w:val="left"/>
      <w:pPr>
        <w:tabs>
          <w:tab w:val="num" w:pos="2340"/>
        </w:tabs>
        <w:ind w:left="2340" w:hanging="360"/>
      </w:pPr>
      <w:rPr>
        <w:rFonts w:ascii="Wingdings" w:hAnsi="Wingdings" w:hint="default"/>
      </w:rPr>
    </w:lvl>
    <w:lvl w:ilvl="6" w:tplc="040C0001" w:tentative="1">
      <w:start w:val="1"/>
      <w:numFmt w:val="bullet"/>
      <w:lvlText w:val=""/>
      <w:lvlJc w:val="left"/>
      <w:pPr>
        <w:tabs>
          <w:tab w:val="num" w:pos="3060"/>
        </w:tabs>
        <w:ind w:left="3060" w:hanging="360"/>
      </w:pPr>
      <w:rPr>
        <w:rFonts w:ascii="Symbol" w:hAnsi="Symbol" w:hint="default"/>
      </w:rPr>
    </w:lvl>
    <w:lvl w:ilvl="7" w:tplc="040C0003" w:tentative="1">
      <w:start w:val="1"/>
      <w:numFmt w:val="bullet"/>
      <w:lvlText w:val="o"/>
      <w:lvlJc w:val="left"/>
      <w:pPr>
        <w:tabs>
          <w:tab w:val="num" w:pos="3780"/>
        </w:tabs>
        <w:ind w:left="3780" w:hanging="360"/>
      </w:pPr>
      <w:rPr>
        <w:rFonts w:ascii="Courier New" w:hAnsi="Courier New" w:hint="default"/>
      </w:rPr>
    </w:lvl>
    <w:lvl w:ilvl="8" w:tplc="040C0005" w:tentative="1">
      <w:start w:val="1"/>
      <w:numFmt w:val="bullet"/>
      <w:lvlText w:val=""/>
      <w:lvlJc w:val="left"/>
      <w:pPr>
        <w:tabs>
          <w:tab w:val="num" w:pos="4500"/>
        </w:tabs>
        <w:ind w:left="4500" w:hanging="360"/>
      </w:pPr>
      <w:rPr>
        <w:rFonts w:ascii="Wingdings" w:hAnsi="Wingdings" w:hint="default"/>
      </w:rPr>
    </w:lvl>
  </w:abstractNum>
  <w:num w:numId="1">
    <w:abstractNumId w:val="22"/>
  </w:num>
  <w:num w:numId="2">
    <w:abstractNumId w:val="2"/>
  </w:num>
  <w:num w:numId="3">
    <w:abstractNumId w:val="1"/>
  </w:num>
  <w:num w:numId="4">
    <w:abstractNumId w:val="0"/>
  </w:num>
  <w:num w:numId="5">
    <w:abstractNumId w:val="9"/>
  </w:num>
  <w:num w:numId="6">
    <w:abstractNumId w:val="10"/>
  </w:num>
  <w:num w:numId="7">
    <w:abstractNumId w:val="12"/>
  </w:num>
  <w:num w:numId="8">
    <w:abstractNumId w:val="13"/>
  </w:num>
  <w:num w:numId="9">
    <w:abstractNumId w:val="3"/>
  </w:num>
  <w:num w:numId="10">
    <w:abstractNumId w:val="20"/>
  </w:num>
  <w:num w:numId="11">
    <w:abstractNumId w:val="11"/>
  </w:num>
  <w:num w:numId="12">
    <w:abstractNumId w:val="6"/>
  </w:num>
  <w:num w:numId="13">
    <w:abstractNumId w:val="5"/>
  </w:num>
  <w:num w:numId="14">
    <w:abstractNumId w:val="7"/>
  </w:num>
  <w:num w:numId="15">
    <w:abstractNumId w:val="18"/>
  </w:num>
  <w:num w:numId="16">
    <w:abstractNumId w:val="16"/>
  </w:num>
  <w:num w:numId="17">
    <w:abstractNumId w:val="15"/>
  </w:num>
  <w:num w:numId="18">
    <w:abstractNumId w:val="8"/>
  </w:num>
  <w:num w:numId="19">
    <w:abstractNumId w:val="14"/>
  </w:num>
  <w:num w:numId="20">
    <w:abstractNumId w:val="17"/>
  </w:num>
  <w:num w:numId="21">
    <w:abstractNumId w:val="19"/>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ctiveWritingStyle w:appName="MSWord" w:lang="en-GB" w:vendorID="64" w:dllVersion="6" w:nlCheck="1" w:checkStyle="0"/>
  <w:activeWritingStyle w:appName="MSWord" w:lang="fr-BE" w:vendorID="64" w:dllVersion="6" w:nlCheck="1" w:checkStyle="0"/>
  <w:activeWritingStyle w:appName="MSWord" w:lang="en-GB" w:vendorID="64" w:dllVersion="0" w:nlCheck="1" w:checkStyle="0"/>
  <w:activeWritingStyle w:appName="MSWord" w:lang="fr-BE" w:vendorID="64" w:dllVersion="0" w:nlCheck="1" w:checkStyle="0"/>
  <w:activeWritingStyle w:appName="MSWord" w:lang="en-CA" w:vendorID="64" w:dllVersion="0" w:nlCheck="1" w:checkStyle="0"/>
  <w:activeWritingStyle w:appName="MSWord" w:lang="en-GB" w:vendorID="64" w:dllVersion="131078" w:nlCheck="1" w:checkStyle="0"/>
  <w:activeWritingStyle w:appName="MSWord" w:lang="fr-BE" w:vendorID="64" w:dllVersion="131078" w:nlCheck="1" w:checkStyle="0"/>
  <w:activeWritingStyle w:appName="MSWord" w:lang="en-CA" w:vendorID="64" w:dllVersion="131078" w:nlCheck="1" w:checkStyle="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2tjAyNzc0M7KwNDVU0lEKTi0uzszPAykwrAUA91qyHCwAAAA="/>
  </w:docVars>
  <w:rsids>
    <w:rsidRoot w:val="0060499D"/>
    <w:rsid w:val="000106E1"/>
    <w:rsid w:val="000122B7"/>
    <w:rsid w:val="0001257E"/>
    <w:rsid w:val="000132F2"/>
    <w:rsid w:val="0001341F"/>
    <w:rsid w:val="00020E8C"/>
    <w:rsid w:val="000256A9"/>
    <w:rsid w:val="000303D6"/>
    <w:rsid w:val="00031308"/>
    <w:rsid w:val="0003146A"/>
    <w:rsid w:val="000327FC"/>
    <w:rsid w:val="0003654C"/>
    <w:rsid w:val="00042439"/>
    <w:rsid w:val="00044EEC"/>
    <w:rsid w:val="000457B9"/>
    <w:rsid w:val="000545EA"/>
    <w:rsid w:val="00054CFC"/>
    <w:rsid w:val="00057ED6"/>
    <w:rsid w:val="000748BB"/>
    <w:rsid w:val="0007491D"/>
    <w:rsid w:val="00074EE8"/>
    <w:rsid w:val="00075145"/>
    <w:rsid w:val="0008002F"/>
    <w:rsid w:val="00082D8C"/>
    <w:rsid w:val="0008335D"/>
    <w:rsid w:val="00085EFB"/>
    <w:rsid w:val="00086726"/>
    <w:rsid w:val="00090F7B"/>
    <w:rsid w:val="00093075"/>
    <w:rsid w:val="0009488D"/>
    <w:rsid w:val="000A2141"/>
    <w:rsid w:val="000A5FC2"/>
    <w:rsid w:val="000B05B5"/>
    <w:rsid w:val="000B0A45"/>
    <w:rsid w:val="000B1C05"/>
    <w:rsid w:val="000B6345"/>
    <w:rsid w:val="000B66E4"/>
    <w:rsid w:val="000B6BF6"/>
    <w:rsid w:val="000C095E"/>
    <w:rsid w:val="000C0F90"/>
    <w:rsid w:val="000C1C84"/>
    <w:rsid w:val="000C4CFF"/>
    <w:rsid w:val="000C7434"/>
    <w:rsid w:val="000D22AB"/>
    <w:rsid w:val="000D3347"/>
    <w:rsid w:val="000E2476"/>
    <w:rsid w:val="000E3304"/>
    <w:rsid w:val="000F20BA"/>
    <w:rsid w:val="000F3D06"/>
    <w:rsid w:val="000F46AE"/>
    <w:rsid w:val="000F4CE4"/>
    <w:rsid w:val="000F4D47"/>
    <w:rsid w:val="000F577A"/>
    <w:rsid w:val="000F776C"/>
    <w:rsid w:val="0010082A"/>
    <w:rsid w:val="0010179A"/>
    <w:rsid w:val="00103D8A"/>
    <w:rsid w:val="0011033B"/>
    <w:rsid w:val="00110FB7"/>
    <w:rsid w:val="0011267B"/>
    <w:rsid w:val="001126C8"/>
    <w:rsid w:val="0011626E"/>
    <w:rsid w:val="001175D3"/>
    <w:rsid w:val="001221DA"/>
    <w:rsid w:val="00122D82"/>
    <w:rsid w:val="00124BCB"/>
    <w:rsid w:val="00130657"/>
    <w:rsid w:val="001404EF"/>
    <w:rsid w:val="00141369"/>
    <w:rsid w:val="0014667D"/>
    <w:rsid w:val="00147634"/>
    <w:rsid w:val="00147FDE"/>
    <w:rsid w:val="00152A91"/>
    <w:rsid w:val="0015388C"/>
    <w:rsid w:val="00160FD9"/>
    <w:rsid w:val="00180A89"/>
    <w:rsid w:val="00182B02"/>
    <w:rsid w:val="00183DAC"/>
    <w:rsid w:val="00197D65"/>
    <w:rsid w:val="001B0890"/>
    <w:rsid w:val="001B0A44"/>
    <w:rsid w:val="001B0CED"/>
    <w:rsid w:val="001B24A6"/>
    <w:rsid w:val="001B6964"/>
    <w:rsid w:val="001C3CA3"/>
    <w:rsid w:val="001D4C65"/>
    <w:rsid w:val="001D5139"/>
    <w:rsid w:val="001D58D6"/>
    <w:rsid w:val="001E024E"/>
    <w:rsid w:val="001E6C50"/>
    <w:rsid w:val="001F299A"/>
    <w:rsid w:val="00203A0C"/>
    <w:rsid w:val="0020463B"/>
    <w:rsid w:val="00204C6C"/>
    <w:rsid w:val="00210B22"/>
    <w:rsid w:val="002141B9"/>
    <w:rsid w:val="00215124"/>
    <w:rsid w:val="002238FE"/>
    <w:rsid w:val="002245D0"/>
    <w:rsid w:val="002256BA"/>
    <w:rsid w:val="00226411"/>
    <w:rsid w:val="00226970"/>
    <w:rsid w:val="002329B2"/>
    <w:rsid w:val="00233227"/>
    <w:rsid w:val="00235596"/>
    <w:rsid w:val="00236B01"/>
    <w:rsid w:val="002372CD"/>
    <w:rsid w:val="00237411"/>
    <w:rsid w:val="00237B7E"/>
    <w:rsid w:val="00244A71"/>
    <w:rsid w:val="002467D4"/>
    <w:rsid w:val="002467DB"/>
    <w:rsid w:val="00250C48"/>
    <w:rsid w:val="00253043"/>
    <w:rsid w:val="002555E0"/>
    <w:rsid w:val="002619FB"/>
    <w:rsid w:val="00262566"/>
    <w:rsid w:val="00262A9E"/>
    <w:rsid w:val="00266CC9"/>
    <w:rsid w:val="0027307A"/>
    <w:rsid w:val="00281929"/>
    <w:rsid w:val="00296F00"/>
    <w:rsid w:val="002A6B7C"/>
    <w:rsid w:val="002A7043"/>
    <w:rsid w:val="002B07EE"/>
    <w:rsid w:val="002B60A8"/>
    <w:rsid w:val="002C72DF"/>
    <w:rsid w:val="002C7EE4"/>
    <w:rsid w:val="002D05A0"/>
    <w:rsid w:val="002D4F60"/>
    <w:rsid w:val="002D72AB"/>
    <w:rsid w:val="002D74A8"/>
    <w:rsid w:val="002E2050"/>
    <w:rsid w:val="00301924"/>
    <w:rsid w:val="003101C7"/>
    <w:rsid w:val="00330BE6"/>
    <w:rsid w:val="00330EBF"/>
    <w:rsid w:val="00330EE3"/>
    <w:rsid w:val="0033312A"/>
    <w:rsid w:val="00333E5D"/>
    <w:rsid w:val="00337396"/>
    <w:rsid w:val="00342499"/>
    <w:rsid w:val="00343316"/>
    <w:rsid w:val="00343F88"/>
    <w:rsid w:val="003579D5"/>
    <w:rsid w:val="00361CB5"/>
    <w:rsid w:val="00365A61"/>
    <w:rsid w:val="00371472"/>
    <w:rsid w:val="00374E7E"/>
    <w:rsid w:val="003754D2"/>
    <w:rsid w:val="0037689D"/>
    <w:rsid w:val="00383816"/>
    <w:rsid w:val="003935C7"/>
    <w:rsid w:val="0039379D"/>
    <w:rsid w:val="003938F3"/>
    <w:rsid w:val="003A0CBA"/>
    <w:rsid w:val="003A2F4D"/>
    <w:rsid w:val="003A5B1A"/>
    <w:rsid w:val="003A6E25"/>
    <w:rsid w:val="003B61D9"/>
    <w:rsid w:val="003C2BC5"/>
    <w:rsid w:val="003C303B"/>
    <w:rsid w:val="003D04FC"/>
    <w:rsid w:val="003D0B7F"/>
    <w:rsid w:val="003E3778"/>
    <w:rsid w:val="003F7B0A"/>
    <w:rsid w:val="004018BC"/>
    <w:rsid w:val="004030BC"/>
    <w:rsid w:val="00407C64"/>
    <w:rsid w:val="004133BB"/>
    <w:rsid w:val="00413C17"/>
    <w:rsid w:val="00416E41"/>
    <w:rsid w:val="00420893"/>
    <w:rsid w:val="00421382"/>
    <w:rsid w:val="00426561"/>
    <w:rsid w:val="00426A6D"/>
    <w:rsid w:val="004312C4"/>
    <w:rsid w:val="00432489"/>
    <w:rsid w:val="00432BED"/>
    <w:rsid w:val="004360F1"/>
    <w:rsid w:val="00440A78"/>
    <w:rsid w:val="00444C78"/>
    <w:rsid w:val="00451832"/>
    <w:rsid w:val="00456766"/>
    <w:rsid w:val="0047760E"/>
    <w:rsid w:val="004938C3"/>
    <w:rsid w:val="004A1DBB"/>
    <w:rsid w:val="004A24B7"/>
    <w:rsid w:val="004A2C03"/>
    <w:rsid w:val="004A31C5"/>
    <w:rsid w:val="004B03B4"/>
    <w:rsid w:val="004B463E"/>
    <w:rsid w:val="004B48BF"/>
    <w:rsid w:val="004B5FDF"/>
    <w:rsid w:val="004B6C88"/>
    <w:rsid w:val="004B7AC2"/>
    <w:rsid w:val="004C38FA"/>
    <w:rsid w:val="004C7196"/>
    <w:rsid w:val="004D6A09"/>
    <w:rsid w:val="004E23BF"/>
    <w:rsid w:val="004E5FCE"/>
    <w:rsid w:val="004F3141"/>
    <w:rsid w:val="004F31F6"/>
    <w:rsid w:val="004F38D4"/>
    <w:rsid w:val="004F6BD8"/>
    <w:rsid w:val="004F79AB"/>
    <w:rsid w:val="00507838"/>
    <w:rsid w:val="005166AA"/>
    <w:rsid w:val="00516A5A"/>
    <w:rsid w:val="00517227"/>
    <w:rsid w:val="00524E5F"/>
    <w:rsid w:val="00525AAB"/>
    <w:rsid w:val="00527E34"/>
    <w:rsid w:val="00530158"/>
    <w:rsid w:val="005311C8"/>
    <w:rsid w:val="005320E4"/>
    <w:rsid w:val="00534DF6"/>
    <w:rsid w:val="005372F9"/>
    <w:rsid w:val="005415A1"/>
    <w:rsid w:val="0054262D"/>
    <w:rsid w:val="005456F0"/>
    <w:rsid w:val="00546F5A"/>
    <w:rsid w:val="00564301"/>
    <w:rsid w:val="00567176"/>
    <w:rsid w:val="0058222C"/>
    <w:rsid w:val="0058396C"/>
    <w:rsid w:val="00584D1B"/>
    <w:rsid w:val="005863AD"/>
    <w:rsid w:val="0058703A"/>
    <w:rsid w:val="00597305"/>
    <w:rsid w:val="00597AE5"/>
    <w:rsid w:val="005A4818"/>
    <w:rsid w:val="005B1214"/>
    <w:rsid w:val="005B14CA"/>
    <w:rsid w:val="005B3122"/>
    <w:rsid w:val="005B60C6"/>
    <w:rsid w:val="005B6986"/>
    <w:rsid w:val="005C1E8A"/>
    <w:rsid w:val="005C2419"/>
    <w:rsid w:val="005C3EA8"/>
    <w:rsid w:val="005D0701"/>
    <w:rsid w:val="005D1183"/>
    <w:rsid w:val="005D1747"/>
    <w:rsid w:val="005D3C05"/>
    <w:rsid w:val="005D420F"/>
    <w:rsid w:val="005D4F44"/>
    <w:rsid w:val="005E40B7"/>
    <w:rsid w:val="005F3159"/>
    <w:rsid w:val="005F4EDE"/>
    <w:rsid w:val="0060499D"/>
    <w:rsid w:val="00605869"/>
    <w:rsid w:val="00607728"/>
    <w:rsid w:val="0061285D"/>
    <w:rsid w:val="00621419"/>
    <w:rsid w:val="006232BE"/>
    <w:rsid w:val="00623496"/>
    <w:rsid w:val="0062440A"/>
    <w:rsid w:val="00627F70"/>
    <w:rsid w:val="00631664"/>
    <w:rsid w:val="00633058"/>
    <w:rsid w:val="006401F3"/>
    <w:rsid w:val="00640DD0"/>
    <w:rsid w:val="00646FC3"/>
    <w:rsid w:val="00656379"/>
    <w:rsid w:val="00656B8C"/>
    <w:rsid w:val="0066313A"/>
    <w:rsid w:val="006739E6"/>
    <w:rsid w:val="00680427"/>
    <w:rsid w:val="006900F4"/>
    <w:rsid w:val="006904A5"/>
    <w:rsid w:val="00697C82"/>
    <w:rsid w:val="006A34A2"/>
    <w:rsid w:val="006A35C1"/>
    <w:rsid w:val="006A35E0"/>
    <w:rsid w:val="006A68D6"/>
    <w:rsid w:val="006A7007"/>
    <w:rsid w:val="006B249F"/>
    <w:rsid w:val="006B4219"/>
    <w:rsid w:val="006B64DE"/>
    <w:rsid w:val="006B78DC"/>
    <w:rsid w:val="006C37A7"/>
    <w:rsid w:val="006C4C1C"/>
    <w:rsid w:val="006D11E0"/>
    <w:rsid w:val="006D4496"/>
    <w:rsid w:val="006D7EDC"/>
    <w:rsid w:val="006E10DA"/>
    <w:rsid w:val="006F056C"/>
    <w:rsid w:val="006F31C1"/>
    <w:rsid w:val="006F4A66"/>
    <w:rsid w:val="006F6B12"/>
    <w:rsid w:val="006F6C61"/>
    <w:rsid w:val="0070076D"/>
    <w:rsid w:val="00703925"/>
    <w:rsid w:val="00704E60"/>
    <w:rsid w:val="00705E12"/>
    <w:rsid w:val="00710701"/>
    <w:rsid w:val="007160AF"/>
    <w:rsid w:val="00716142"/>
    <w:rsid w:val="0071775A"/>
    <w:rsid w:val="007177BD"/>
    <w:rsid w:val="00721B90"/>
    <w:rsid w:val="00726C6A"/>
    <w:rsid w:val="00731FDB"/>
    <w:rsid w:val="00733B9F"/>
    <w:rsid w:val="007353DD"/>
    <w:rsid w:val="00736F9C"/>
    <w:rsid w:val="0073737B"/>
    <w:rsid w:val="00740DE6"/>
    <w:rsid w:val="0074450E"/>
    <w:rsid w:val="007450F9"/>
    <w:rsid w:val="00745657"/>
    <w:rsid w:val="0074731C"/>
    <w:rsid w:val="00751467"/>
    <w:rsid w:val="00751E87"/>
    <w:rsid w:val="00752AFF"/>
    <w:rsid w:val="00754F8F"/>
    <w:rsid w:val="00763B0E"/>
    <w:rsid w:val="00765EED"/>
    <w:rsid w:val="007674F3"/>
    <w:rsid w:val="0077683F"/>
    <w:rsid w:val="00777FC2"/>
    <w:rsid w:val="00780FFE"/>
    <w:rsid w:val="00782EE1"/>
    <w:rsid w:val="0079182E"/>
    <w:rsid w:val="00791A46"/>
    <w:rsid w:val="00794F6C"/>
    <w:rsid w:val="0079727F"/>
    <w:rsid w:val="007A00F9"/>
    <w:rsid w:val="007A685B"/>
    <w:rsid w:val="007A75A8"/>
    <w:rsid w:val="007B37C7"/>
    <w:rsid w:val="007B483E"/>
    <w:rsid w:val="007C1B34"/>
    <w:rsid w:val="007C6CE6"/>
    <w:rsid w:val="007C7B20"/>
    <w:rsid w:val="007D0199"/>
    <w:rsid w:val="007D163A"/>
    <w:rsid w:val="007D23EE"/>
    <w:rsid w:val="007D3201"/>
    <w:rsid w:val="007D45DF"/>
    <w:rsid w:val="007D5125"/>
    <w:rsid w:val="007D62D9"/>
    <w:rsid w:val="007E0032"/>
    <w:rsid w:val="007E28BC"/>
    <w:rsid w:val="007E4992"/>
    <w:rsid w:val="007E4D6B"/>
    <w:rsid w:val="007E6A78"/>
    <w:rsid w:val="007F0E33"/>
    <w:rsid w:val="008026B5"/>
    <w:rsid w:val="0081062A"/>
    <w:rsid w:val="00811E6E"/>
    <w:rsid w:val="008170B9"/>
    <w:rsid w:val="00817AA6"/>
    <w:rsid w:val="008235A4"/>
    <w:rsid w:val="008237AE"/>
    <w:rsid w:val="00832D50"/>
    <w:rsid w:val="00837742"/>
    <w:rsid w:val="00840731"/>
    <w:rsid w:val="00840D53"/>
    <w:rsid w:val="008425D3"/>
    <w:rsid w:val="0084354E"/>
    <w:rsid w:val="00845E03"/>
    <w:rsid w:val="00847A8E"/>
    <w:rsid w:val="0086115A"/>
    <w:rsid w:val="00864E5D"/>
    <w:rsid w:val="008707C5"/>
    <w:rsid w:val="00872CC6"/>
    <w:rsid w:val="008807C3"/>
    <w:rsid w:val="008848AB"/>
    <w:rsid w:val="00894FF5"/>
    <w:rsid w:val="008B28D6"/>
    <w:rsid w:val="008B311C"/>
    <w:rsid w:val="008B4B45"/>
    <w:rsid w:val="008B5785"/>
    <w:rsid w:val="008B65DB"/>
    <w:rsid w:val="008B6AC7"/>
    <w:rsid w:val="008B7431"/>
    <w:rsid w:val="008B76D2"/>
    <w:rsid w:val="008C0543"/>
    <w:rsid w:val="008C3E19"/>
    <w:rsid w:val="008D4587"/>
    <w:rsid w:val="008F6181"/>
    <w:rsid w:val="00902A23"/>
    <w:rsid w:val="00904D33"/>
    <w:rsid w:val="00904F9C"/>
    <w:rsid w:val="00906A2D"/>
    <w:rsid w:val="009137DB"/>
    <w:rsid w:val="00914C6E"/>
    <w:rsid w:val="00935BCA"/>
    <w:rsid w:val="00936BBD"/>
    <w:rsid w:val="00940811"/>
    <w:rsid w:val="00947A99"/>
    <w:rsid w:val="009514C0"/>
    <w:rsid w:val="00954548"/>
    <w:rsid w:val="009663B4"/>
    <w:rsid w:val="0097062B"/>
    <w:rsid w:val="009759F3"/>
    <w:rsid w:val="009811C5"/>
    <w:rsid w:val="00981939"/>
    <w:rsid w:val="00981944"/>
    <w:rsid w:val="00983F33"/>
    <w:rsid w:val="009847B3"/>
    <w:rsid w:val="009909B5"/>
    <w:rsid w:val="009A0F3B"/>
    <w:rsid w:val="009A1F89"/>
    <w:rsid w:val="009A6109"/>
    <w:rsid w:val="009B68E1"/>
    <w:rsid w:val="009C10E8"/>
    <w:rsid w:val="009C685C"/>
    <w:rsid w:val="009C7C8A"/>
    <w:rsid w:val="009D0661"/>
    <w:rsid w:val="009D20CB"/>
    <w:rsid w:val="009D45B1"/>
    <w:rsid w:val="009E0CA4"/>
    <w:rsid w:val="009E270F"/>
    <w:rsid w:val="009E3A1E"/>
    <w:rsid w:val="009E3FD8"/>
    <w:rsid w:val="009E43FF"/>
    <w:rsid w:val="009E7F4A"/>
    <w:rsid w:val="009F2508"/>
    <w:rsid w:val="009F3541"/>
    <w:rsid w:val="009F5F24"/>
    <w:rsid w:val="009F6B5C"/>
    <w:rsid w:val="00A01DE4"/>
    <w:rsid w:val="00A03DBD"/>
    <w:rsid w:val="00A04343"/>
    <w:rsid w:val="00A05EAE"/>
    <w:rsid w:val="00A264BB"/>
    <w:rsid w:val="00A277FF"/>
    <w:rsid w:val="00A3276D"/>
    <w:rsid w:val="00A35146"/>
    <w:rsid w:val="00A36E53"/>
    <w:rsid w:val="00A433D8"/>
    <w:rsid w:val="00A44E2E"/>
    <w:rsid w:val="00A47A1B"/>
    <w:rsid w:val="00A53CFA"/>
    <w:rsid w:val="00A54E77"/>
    <w:rsid w:val="00A637C9"/>
    <w:rsid w:val="00A648C3"/>
    <w:rsid w:val="00A66D27"/>
    <w:rsid w:val="00A719D9"/>
    <w:rsid w:val="00A754A9"/>
    <w:rsid w:val="00A75DE9"/>
    <w:rsid w:val="00A80374"/>
    <w:rsid w:val="00A84AAB"/>
    <w:rsid w:val="00A9015E"/>
    <w:rsid w:val="00A90854"/>
    <w:rsid w:val="00A91C50"/>
    <w:rsid w:val="00A943C0"/>
    <w:rsid w:val="00AA1901"/>
    <w:rsid w:val="00AA4996"/>
    <w:rsid w:val="00AA55C5"/>
    <w:rsid w:val="00AA7651"/>
    <w:rsid w:val="00AB0ADB"/>
    <w:rsid w:val="00AB0CA5"/>
    <w:rsid w:val="00AB2916"/>
    <w:rsid w:val="00AB2974"/>
    <w:rsid w:val="00AC1572"/>
    <w:rsid w:val="00AC3131"/>
    <w:rsid w:val="00AC4215"/>
    <w:rsid w:val="00AC6109"/>
    <w:rsid w:val="00AD0ED5"/>
    <w:rsid w:val="00AD4983"/>
    <w:rsid w:val="00AE0FE6"/>
    <w:rsid w:val="00AE14E2"/>
    <w:rsid w:val="00AE2274"/>
    <w:rsid w:val="00AE5755"/>
    <w:rsid w:val="00AE69C6"/>
    <w:rsid w:val="00AE6F1F"/>
    <w:rsid w:val="00B039CC"/>
    <w:rsid w:val="00B0515E"/>
    <w:rsid w:val="00B12621"/>
    <w:rsid w:val="00B168F7"/>
    <w:rsid w:val="00B24A10"/>
    <w:rsid w:val="00B3533A"/>
    <w:rsid w:val="00B365C4"/>
    <w:rsid w:val="00B45413"/>
    <w:rsid w:val="00B47ECC"/>
    <w:rsid w:val="00B56531"/>
    <w:rsid w:val="00B60391"/>
    <w:rsid w:val="00B6052A"/>
    <w:rsid w:val="00B60746"/>
    <w:rsid w:val="00B60C58"/>
    <w:rsid w:val="00B62091"/>
    <w:rsid w:val="00B64333"/>
    <w:rsid w:val="00B722A0"/>
    <w:rsid w:val="00B7239A"/>
    <w:rsid w:val="00B76EC3"/>
    <w:rsid w:val="00B96456"/>
    <w:rsid w:val="00BA16A8"/>
    <w:rsid w:val="00BA1D52"/>
    <w:rsid w:val="00BA48D2"/>
    <w:rsid w:val="00BB33FE"/>
    <w:rsid w:val="00BB3FA8"/>
    <w:rsid w:val="00BB5B80"/>
    <w:rsid w:val="00BB6C00"/>
    <w:rsid w:val="00BC1B25"/>
    <w:rsid w:val="00BC307A"/>
    <w:rsid w:val="00BD1B22"/>
    <w:rsid w:val="00BD560B"/>
    <w:rsid w:val="00BE054A"/>
    <w:rsid w:val="00BE6A2C"/>
    <w:rsid w:val="00BE6A48"/>
    <w:rsid w:val="00BE7379"/>
    <w:rsid w:val="00BF0C10"/>
    <w:rsid w:val="00C01434"/>
    <w:rsid w:val="00C049EF"/>
    <w:rsid w:val="00C06B99"/>
    <w:rsid w:val="00C06CFC"/>
    <w:rsid w:val="00C077D5"/>
    <w:rsid w:val="00C12165"/>
    <w:rsid w:val="00C13AE3"/>
    <w:rsid w:val="00C15091"/>
    <w:rsid w:val="00C17D3A"/>
    <w:rsid w:val="00C21F11"/>
    <w:rsid w:val="00C25094"/>
    <w:rsid w:val="00C254CC"/>
    <w:rsid w:val="00C26547"/>
    <w:rsid w:val="00C2794F"/>
    <w:rsid w:val="00C30F83"/>
    <w:rsid w:val="00C31172"/>
    <w:rsid w:val="00C33D3B"/>
    <w:rsid w:val="00C35AF2"/>
    <w:rsid w:val="00C40D18"/>
    <w:rsid w:val="00C43094"/>
    <w:rsid w:val="00C44EFC"/>
    <w:rsid w:val="00C44F2D"/>
    <w:rsid w:val="00C522BF"/>
    <w:rsid w:val="00C62B2C"/>
    <w:rsid w:val="00C73924"/>
    <w:rsid w:val="00C76690"/>
    <w:rsid w:val="00C77006"/>
    <w:rsid w:val="00C8368C"/>
    <w:rsid w:val="00C87320"/>
    <w:rsid w:val="00C93D39"/>
    <w:rsid w:val="00CA0897"/>
    <w:rsid w:val="00CA5361"/>
    <w:rsid w:val="00CA551B"/>
    <w:rsid w:val="00CB0147"/>
    <w:rsid w:val="00CB24C3"/>
    <w:rsid w:val="00CB41DA"/>
    <w:rsid w:val="00CB5CD3"/>
    <w:rsid w:val="00CB7413"/>
    <w:rsid w:val="00CB7ECF"/>
    <w:rsid w:val="00CC0458"/>
    <w:rsid w:val="00CC1F71"/>
    <w:rsid w:val="00CC212B"/>
    <w:rsid w:val="00CC6562"/>
    <w:rsid w:val="00CD498F"/>
    <w:rsid w:val="00CD4E9C"/>
    <w:rsid w:val="00CD5238"/>
    <w:rsid w:val="00CE4AD8"/>
    <w:rsid w:val="00CE4C7C"/>
    <w:rsid w:val="00CE71A0"/>
    <w:rsid w:val="00CE7B1C"/>
    <w:rsid w:val="00CF1D4D"/>
    <w:rsid w:val="00CF7578"/>
    <w:rsid w:val="00D01E8B"/>
    <w:rsid w:val="00D0338F"/>
    <w:rsid w:val="00D05DFD"/>
    <w:rsid w:val="00D0709D"/>
    <w:rsid w:val="00D10198"/>
    <w:rsid w:val="00D11568"/>
    <w:rsid w:val="00D23281"/>
    <w:rsid w:val="00D33E14"/>
    <w:rsid w:val="00D347E0"/>
    <w:rsid w:val="00D36587"/>
    <w:rsid w:val="00D404D5"/>
    <w:rsid w:val="00D412FB"/>
    <w:rsid w:val="00D42CBD"/>
    <w:rsid w:val="00D44B4C"/>
    <w:rsid w:val="00D45710"/>
    <w:rsid w:val="00D5156B"/>
    <w:rsid w:val="00D51E0C"/>
    <w:rsid w:val="00D55246"/>
    <w:rsid w:val="00D56FBC"/>
    <w:rsid w:val="00D64B16"/>
    <w:rsid w:val="00D64D93"/>
    <w:rsid w:val="00D66186"/>
    <w:rsid w:val="00D67013"/>
    <w:rsid w:val="00D67C1E"/>
    <w:rsid w:val="00D67F51"/>
    <w:rsid w:val="00D73F1A"/>
    <w:rsid w:val="00D750A5"/>
    <w:rsid w:val="00D75774"/>
    <w:rsid w:val="00D775D8"/>
    <w:rsid w:val="00D80362"/>
    <w:rsid w:val="00D83F9F"/>
    <w:rsid w:val="00D85DDB"/>
    <w:rsid w:val="00D85E10"/>
    <w:rsid w:val="00D96A80"/>
    <w:rsid w:val="00DA17C2"/>
    <w:rsid w:val="00DA525E"/>
    <w:rsid w:val="00DA5EB3"/>
    <w:rsid w:val="00DB040F"/>
    <w:rsid w:val="00DD5AF2"/>
    <w:rsid w:val="00DD7602"/>
    <w:rsid w:val="00DE6513"/>
    <w:rsid w:val="00DF1A86"/>
    <w:rsid w:val="00DF40B0"/>
    <w:rsid w:val="00DF5E6C"/>
    <w:rsid w:val="00E002B8"/>
    <w:rsid w:val="00E01A06"/>
    <w:rsid w:val="00E0449A"/>
    <w:rsid w:val="00E131EF"/>
    <w:rsid w:val="00E142A7"/>
    <w:rsid w:val="00E23089"/>
    <w:rsid w:val="00E26412"/>
    <w:rsid w:val="00E315DA"/>
    <w:rsid w:val="00E3214B"/>
    <w:rsid w:val="00E3390C"/>
    <w:rsid w:val="00E372DF"/>
    <w:rsid w:val="00E40844"/>
    <w:rsid w:val="00E418BD"/>
    <w:rsid w:val="00E42753"/>
    <w:rsid w:val="00E45A11"/>
    <w:rsid w:val="00E53826"/>
    <w:rsid w:val="00E54C44"/>
    <w:rsid w:val="00E60C8E"/>
    <w:rsid w:val="00E60D9F"/>
    <w:rsid w:val="00E65E4E"/>
    <w:rsid w:val="00E82A37"/>
    <w:rsid w:val="00E85386"/>
    <w:rsid w:val="00E91019"/>
    <w:rsid w:val="00E97117"/>
    <w:rsid w:val="00E97D47"/>
    <w:rsid w:val="00EA4D2A"/>
    <w:rsid w:val="00EA720F"/>
    <w:rsid w:val="00EB176E"/>
    <w:rsid w:val="00EB20DE"/>
    <w:rsid w:val="00EB7ABE"/>
    <w:rsid w:val="00EC39E5"/>
    <w:rsid w:val="00EC5774"/>
    <w:rsid w:val="00EC5BB2"/>
    <w:rsid w:val="00EC778B"/>
    <w:rsid w:val="00ED48B8"/>
    <w:rsid w:val="00EE1129"/>
    <w:rsid w:val="00EE5B53"/>
    <w:rsid w:val="00EF4487"/>
    <w:rsid w:val="00EF4F5A"/>
    <w:rsid w:val="00EF54BD"/>
    <w:rsid w:val="00F018C9"/>
    <w:rsid w:val="00F019B8"/>
    <w:rsid w:val="00F034A3"/>
    <w:rsid w:val="00F10C40"/>
    <w:rsid w:val="00F153F8"/>
    <w:rsid w:val="00F23ACE"/>
    <w:rsid w:val="00F34E0F"/>
    <w:rsid w:val="00F41496"/>
    <w:rsid w:val="00F43E9C"/>
    <w:rsid w:val="00F50632"/>
    <w:rsid w:val="00F57515"/>
    <w:rsid w:val="00F60C76"/>
    <w:rsid w:val="00F63563"/>
    <w:rsid w:val="00F65E55"/>
    <w:rsid w:val="00F6724C"/>
    <w:rsid w:val="00F71940"/>
    <w:rsid w:val="00F71CA8"/>
    <w:rsid w:val="00F72576"/>
    <w:rsid w:val="00F80A30"/>
    <w:rsid w:val="00F8505F"/>
    <w:rsid w:val="00F8554F"/>
    <w:rsid w:val="00FA1EF4"/>
    <w:rsid w:val="00FA431A"/>
    <w:rsid w:val="00FA75BD"/>
    <w:rsid w:val="00FB12EC"/>
    <w:rsid w:val="00FC0B83"/>
    <w:rsid w:val="00FC106C"/>
    <w:rsid w:val="00FD32A8"/>
    <w:rsid w:val="00FD4E46"/>
    <w:rsid w:val="00FE393B"/>
    <w:rsid w:val="00FE677D"/>
    <w:rsid w:val="00FE7DA7"/>
    <w:rsid w:val="00FF1C1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5A6DF"/>
  <w15:docId w15:val="{52582BB8-C6DF-4C60-A286-D4CA0C65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54C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
    <w:semiHidden/>
    <w:unhideWhenUsed/>
    <w:qFormat/>
    <w:rsid w:val="00BB5B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4CFC"/>
    <w:rPr>
      <w:rFonts w:asciiTheme="majorHAnsi" w:eastAsiaTheme="majorEastAsia" w:hAnsiTheme="majorHAnsi" w:cstheme="majorBidi"/>
      <w:color w:val="2E74B5" w:themeColor="accent1" w:themeShade="BF"/>
      <w:sz w:val="32"/>
      <w:szCs w:val="32"/>
    </w:rPr>
  </w:style>
  <w:style w:type="paragraph" w:customStyle="1" w:styleId="EndNoteBibliography">
    <w:name w:val="EndNote Bibliography"/>
    <w:basedOn w:val="Normal"/>
    <w:link w:val="EndNoteBibliographyChar"/>
    <w:rsid w:val="00054CFC"/>
    <w:pPr>
      <w:spacing w:after="0" w:line="240" w:lineRule="auto"/>
    </w:pPr>
    <w:rPr>
      <w:rFonts w:ascii="Times New Roman" w:eastAsia="Times New Roman" w:hAnsi="Times New Roman" w:cs="Times New Roman"/>
      <w:noProof/>
      <w:sz w:val="24"/>
      <w:szCs w:val="24"/>
      <w:lang w:val="en-GB" w:eastAsia="en-GB"/>
    </w:rPr>
  </w:style>
  <w:style w:type="character" w:customStyle="1" w:styleId="EndNoteBibliographyChar">
    <w:name w:val="EndNote Bibliography Char"/>
    <w:basedOn w:val="Policepardfaut"/>
    <w:link w:val="EndNoteBibliography"/>
    <w:rsid w:val="00054CFC"/>
    <w:rPr>
      <w:rFonts w:ascii="Times New Roman" w:eastAsia="Times New Roman" w:hAnsi="Times New Roman" w:cs="Times New Roman"/>
      <w:noProof/>
      <w:sz w:val="24"/>
      <w:szCs w:val="24"/>
      <w:lang w:val="en-GB" w:eastAsia="en-GB"/>
    </w:rPr>
  </w:style>
  <w:style w:type="paragraph" w:styleId="Paragraphedeliste">
    <w:name w:val="List Paragraph"/>
    <w:basedOn w:val="Normal"/>
    <w:link w:val="ParagraphedelisteCar"/>
    <w:uiPriority w:val="34"/>
    <w:qFormat/>
    <w:rsid w:val="00054CFC"/>
    <w:pPr>
      <w:ind w:left="720"/>
      <w:contextualSpacing/>
    </w:pPr>
  </w:style>
  <w:style w:type="character" w:styleId="Marquedecommentaire">
    <w:name w:val="annotation reference"/>
    <w:basedOn w:val="Policepardfaut"/>
    <w:uiPriority w:val="99"/>
    <w:semiHidden/>
    <w:unhideWhenUsed/>
    <w:rsid w:val="007D0199"/>
    <w:rPr>
      <w:sz w:val="18"/>
      <w:szCs w:val="18"/>
    </w:rPr>
  </w:style>
  <w:style w:type="paragraph" w:styleId="Commentaire">
    <w:name w:val="annotation text"/>
    <w:basedOn w:val="Normal"/>
    <w:link w:val="CommentaireCar"/>
    <w:uiPriority w:val="99"/>
    <w:unhideWhenUsed/>
    <w:rsid w:val="005456F0"/>
    <w:pPr>
      <w:spacing w:line="240" w:lineRule="auto"/>
    </w:pPr>
    <w:rPr>
      <w:sz w:val="24"/>
      <w:szCs w:val="24"/>
      <w:lang w:val="en-CA"/>
    </w:rPr>
  </w:style>
  <w:style w:type="character" w:customStyle="1" w:styleId="CommentaireCar">
    <w:name w:val="Commentaire Car"/>
    <w:basedOn w:val="Policepardfaut"/>
    <w:link w:val="Commentaire"/>
    <w:uiPriority w:val="99"/>
    <w:rsid w:val="005456F0"/>
    <w:rPr>
      <w:sz w:val="24"/>
      <w:szCs w:val="24"/>
      <w:lang w:val="en-CA"/>
    </w:rPr>
  </w:style>
  <w:style w:type="paragraph" w:styleId="Objetducommentaire">
    <w:name w:val="annotation subject"/>
    <w:basedOn w:val="Commentaire"/>
    <w:next w:val="Commentaire"/>
    <w:link w:val="ObjetducommentaireCar"/>
    <w:uiPriority w:val="99"/>
    <w:semiHidden/>
    <w:unhideWhenUsed/>
    <w:rsid w:val="007D0199"/>
    <w:rPr>
      <w:b/>
      <w:bCs/>
      <w:sz w:val="20"/>
      <w:szCs w:val="20"/>
    </w:rPr>
  </w:style>
  <w:style w:type="character" w:customStyle="1" w:styleId="ObjetducommentaireCar">
    <w:name w:val="Objet du commentaire Car"/>
    <w:basedOn w:val="CommentaireCar"/>
    <w:link w:val="Objetducommentaire"/>
    <w:uiPriority w:val="99"/>
    <w:semiHidden/>
    <w:rsid w:val="007D0199"/>
    <w:rPr>
      <w:b/>
      <w:bCs/>
      <w:sz w:val="20"/>
      <w:szCs w:val="20"/>
      <w:lang w:val="en-CA"/>
    </w:rPr>
  </w:style>
  <w:style w:type="paragraph" w:styleId="Textedebulles">
    <w:name w:val="Balloon Text"/>
    <w:basedOn w:val="Normal"/>
    <w:link w:val="TextedebullesCar"/>
    <w:uiPriority w:val="99"/>
    <w:semiHidden/>
    <w:unhideWhenUsed/>
    <w:rsid w:val="007D0199"/>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D0199"/>
    <w:rPr>
      <w:rFonts w:ascii="Times New Roman" w:hAnsi="Times New Roman" w:cs="Times New Roman"/>
      <w:sz w:val="18"/>
      <w:szCs w:val="18"/>
    </w:rPr>
  </w:style>
  <w:style w:type="character" w:styleId="Lienhypertexte">
    <w:name w:val="Hyperlink"/>
    <w:basedOn w:val="Policepardfaut"/>
    <w:uiPriority w:val="99"/>
    <w:unhideWhenUsed/>
    <w:rsid w:val="00BE054A"/>
    <w:rPr>
      <w:color w:val="0563C1" w:themeColor="hyperlink"/>
      <w:u w:val="single"/>
    </w:rPr>
  </w:style>
  <w:style w:type="character" w:customStyle="1" w:styleId="collapsetext1">
    <w:name w:val="collapsetext1"/>
    <w:basedOn w:val="Policepardfaut"/>
    <w:rsid w:val="000303D6"/>
    <w:rPr>
      <w:sz w:val="24"/>
      <w:szCs w:val="24"/>
      <w:bdr w:val="none" w:sz="0" w:space="0" w:color="auto" w:frame="1"/>
    </w:rPr>
  </w:style>
  <w:style w:type="character" w:customStyle="1" w:styleId="expandtext1">
    <w:name w:val="expandtext1"/>
    <w:basedOn w:val="Policepardfaut"/>
    <w:rsid w:val="000303D6"/>
    <w:rPr>
      <w:sz w:val="24"/>
      <w:szCs w:val="24"/>
      <w:bdr w:val="none" w:sz="0" w:space="0" w:color="auto" w:frame="1"/>
    </w:rPr>
  </w:style>
  <w:style w:type="character" w:customStyle="1" w:styleId="showinfo2">
    <w:name w:val="showinfo2"/>
    <w:basedOn w:val="Policepardfaut"/>
    <w:rsid w:val="000303D6"/>
    <w:rPr>
      <w:b/>
      <w:bCs/>
      <w:vanish w:val="0"/>
      <w:webHidden w:val="0"/>
      <w:color w:val="316C9D"/>
      <w:sz w:val="20"/>
      <w:szCs w:val="20"/>
      <w:bdr w:val="none" w:sz="0" w:space="0" w:color="auto" w:frame="1"/>
      <w:shd w:val="clear" w:color="auto" w:fill="FFFFFF"/>
      <w:vertAlign w:val="baseline"/>
      <w:specVanish w:val="0"/>
    </w:rPr>
  </w:style>
  <w:style w:type="paragraph" w:styleId="Rvision">
    <w:name w:val="Revision"/>
    <w:hidden/>
    <w:uiPriority w:val="99"/>
    <w:semiHidden/>
    <w:rsid w:val="000303D6"/>
    <w:pPr>
      <w:spacing w:after="0" w:line="240" w:lineRule="auto"/>
    </w:pPr>
  </w:style>
  <w:style w:type="character" w:customStyle="1" w:styleId="ParagraphedelisteCar">
    <w:name w:val="Paragraphe de liste Car"/>
    <w:link w:val="Paragraphedeliste"/>
    <w:uiPriority w:val="34"/>
    <w:rsid w:val="000545EA"/>
  </w:style>
  <w:style w:type="paragraph" w:customStyle="1" w:styleId="Listecouleur-Accent11">
    <w:name w:val="Liste couleur - Accent 11"/>
    <w:basedOn w:val="Normal"/>
    <w:uiPriority w:val="34"/>
    <w:qFormat/>
    <w:rsid w:val="0066313A"/>
    <w:pPr>
      <w:spacing w:after="200" w:line="276" w:lineRule="auto"/>
      <w:ind w:left="720"/>
      <w:contextualSpacing/>
    </w:pPr>
    <w:rPr>
      <w:rFonts w:ascii="Calibri" w:eastAsia="Times New Roman" w:hAnsi="Calibri" w:cs="Times New Roman"/>
      <w:lang w:val="fr-FR" w:eastAsia="fr-FR"/>
    </w:rPr>
  </w:style>
  <w:style w:type="character" w:customStyle="1" w:styleId="authorname4">
    <w:name w:val="authorname4"/>
    <w:basedOn w:val="Policepardfaut"/>
    <w:rsid w:val="0073737B"/>
  </w:style>
  <w:style w:type="character" w:customStyle="1" w:styleId="u-sronly">
    <w:name w:val="u-sronly"/>
    <w:basedOn w:val="Policepardfaut"/>
    <w:rsid w:val="0073737B"/>
  </w:style>
  <w:style w:type="character" w:styleId="lev">
    <w:name w:val="Strong"/>
    <w:basedOn w:val="Policepardfaut"/>
    <w:uiPriority w:val="22"/>
    <w:qFormat/>
    <w:rsid w:val="0073737B"/>
    <w:rPr>
      <w:b/>
      <w:bCs/>
    </w:rPr>
  </w:style>
  <w:style w:type="paragraph" w:customStyle="1" w:styleId="articledoi1">
    <w:name w:val="articledoi1"/>
    <w:basedOn w:val="Normal"/>
    <w:rsid w:val="0073737B"/>
    <w:pPr>
      <w:pBdr>
        <w:right w:val="single" w:sz="6" w:space="6" w:color="DCDCDC"/>
      </w:pBdr>
      <w:spacing w:after="0" w:line="240" w:lineRule="auto"/>
      <w:ind w:right="120"/>
    </w:pPr>
    <w:rPr>
      <w:rFonts w:ascii="Times New Roman" w:eastAsia="Times New Roman" w:hAnsi="Times New Roman" w:cs="Times New Roman"/>
      <w:color w:val="666666"/>
      <w:sz w:val="24"/>
      <w:szCs w:val="24"/>
      <w:lang w:eastAsia="fr-BE"/>
    </w:rPr>
  </w:style>
  <w:style w:type="character" w:customStyle="1" w:styleId="journaltitle2">
    <w:name w:val="journaltitle2"/>
    <w:basedOn w:val="Policepardfaut"/>
    <w:rsid w:val="0073737B"/>
    <w:rPr>
      <w:i/>
      <w:iCs/>
      <w:vanish w:val="0"/>
      <w:webHidden w:val="0"/>
      <w:specVanish w:val="0"/>
    </w:rPr>
  </w:style>
  <w:style w:type="character" w:customStyle="1" w:styleId="articlecitationyear1">
    <w:name w:val="articlecitation_year1"/>
    <w:basedOn w:val="Policepardfaut"/>
    <w:rsid w:val="0073737B"/>
    <w:rPr>
      <w:vanish w:val="0"/>
      <w:webHidden w:val="0"/>
      <w:specVanish w:val="0"/>
    </w:rPr>
  </w:style>
  <w:style w:type="paragraph" w:styleId="Notedebasdepage">
    <w:name w:val="footnote text"/>
    <w:basedOn w:val="Normal"/>
    <w:link w:val="NotedebasdepageCar"/>
    <w:uiPriority w:val="99"/>
    <w:semiHidden/>
    <w:unhideWhenUsed/>
    <w:rsid w:val="00CB741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7413"/>
    <w:rPr>
      <w:sz w:val="20"/>
      <w:szCs w:val="20"/>
    </w:rPr>
  </w:style>
  <w:style w:type="character" w:styleId="Appelnotedebasdep">
    <w:name w:val="footnote reference"/>
    <w:basedOn w:val="Policepardfaut"/>
    <w:uiPriority w:val="99"/>
    <w:semiHidden/>
    <w:unhideWhenUsed/>
    <w:rsid w:val="00CB7413"/>
    <w:rPr>
      <w:vertAlign w:val="superscript"/>
    </w:rPr>
  </w:style>
  <w:style w:type="character" w:customStyle="1" w:styleId="placeholderend21">
    <w:name w:val="placeholder_end21"/>
    <w:basedOn w:val="Policepardfaut"/>
    <w:rsid w:val="006E10DA"/>
    <w:rPr>
      <w:vanish/>
      <w:webHidden w:val="0"/>
      <w:specVanish w:val="0"/>
    </w:rPr>
  </w:style>
  <w:style w:type="paragraph" w:customStyle="1" w:styleId="copyright1">
    <w:name w:val="copyright1"/>
    <w:basedOn w:val="Normal"/>
    <w:rsid w:val="00745657"/>
    <w:pPr>
      <w:spacing w:after="0" w:line="240" w:lineRule="auto"/>
    </w:pPr>
    <w:rPr>
      <w:rFonts w:ascii="Times New Roman" w:eastAsia="Times New Roman" w:hAnsi="Times New Roman" w:cs="Times New Roman"/>
      <w:color w:val="666666"/>
      <w:sz w:val="24"/>
      <w:szCs w:val="24"/>
      <w:lang w:eastAsia="fr-BE"/>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gl,Body Text Char"/>
    <w:basedOn w:val="Normal"/>
    <w:link w:val="CorpsdetexteCar"/>
    <w:rsid w:val="00954548"/>
    <w:pPr>
      <w:widowControl w:val="0"/>
      <w:suppressAutoHyphens/>
      <w:spacing w:after="120" w:line="288" w:lineRule="auto"/>
      <w:jc w:val="both"/>
    </w:pPr>
    <w:rPr>
      <w:rFonts w:ascii="Arial" w:eastAsia="DejaVu Sans" w:hAnsi="Arial" w:cs="Times New Roman"/>
      <w:kern w:val="18"/>
      <w:sz w:val="20"/>
      <w:szCs w:val="24"/>
      <w:lang w:val="x-none"/>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rsid w:val="00954548"/>
    <w:rPr>
      <w:rFonts w:ascii="Arial" w:eastAsia="DejaVu Sans" w:hAnsi="Arial" w:cs="Times New Roman"/>
      <w:kern w:val="18"/>
      <w:sz w:val="20"/>
      <w:szCs w:val="24"/>
      <w:lang w:val="x-none"/>
    </w:rPr>
  </w:style>
  <w:style w:type="character" w:styleId="Lienhypertextesuivivisit">
    <w:name w:val="FollowedHyperlink"/>
    <w:basedOn w:val="Policepardfaut"/>
    <w:uiPriority w:val="99"/>
    <w:semiHidden/>
    <w:unhideWhenUsed/>
    <w:rsid w:val="00623496"/>
    <w:rPr>
      <w:color w:val="954F72" w:themeColor="followedHyperlink"/>
      <w:u w:val="single"/>
    </w:rPr>
  </w:style>
  <w:style w:type="paragraph" w:customStyle="1" w:styleId="p1">
    <w:name w:val="p1"/>
    <w:basedOn w:val="Normal"/>
    <w:rsid w:val="008B76D2"/>
    <w:pPr>
      <w:spacing w:after="0" w:line="240" w:lineRule="auto"/>
    </w:pPr>
    <w:rPr>
      <w:rFonts w:ascii="Times" w:hAnsi="Times" w:cs="Times New Roman"/>
      <w:sz w:val="14"/>
      <w:szCs w:val="14"/>
      <w:lang w:val="en-GB" w:eastAsia="en-GB"/>
    </w:rPr>
  </w:style>
  <w:style w:type="paragraph" w:styleId="NormalWeb">
    <w:name w:val="Normal (Web)"/>
    <w:basedOn w:val="Normal"/>
    <w:uiPriority w:val="99"/>
    <w:semiHidden/>
    <w:unhideWhenUsed/>
    <w:rsid w:val="006F6B12"/>
    <w:pPr>
      <w:spacing w:before="100" w:beforeAutospacing="1" w:after="100" w:afterAutospacing="1" w:line="240" w:lineRule="auto"/>
    </w:pPr>
    <w:rPr>
      <w:rFonts w:ascii="Times New Roman" w:hAnsi="Times New Roman" w:cs="Times New Roman"/>
      <w:sz w:val="24"/>
      <w:szCs w:val="24"/>
      <w:lang w:val="fr-FR" w:eastAsia="fr-FR"/>
    </w:rPr>
  </w:style>
  <w:style w:type="character" w:customStyle="1" w:styleId="text">
    <w:name w:val="text"/>
    <w:basedOn w:val="Policepardfaut"/>
    <w:rsid w:val="00AA7651"/>
  </w:style>
  <w:style w:type="character" w:customStyle="1" w:styleId="number">
    <w:name w:val="number"/>
    <w:basedOn w:val="Policepardfaut"/>
    <w:rsid w:val="00AA7651"/>
  </w:style>
  <w:style w:type="character" w:customStyle="1" w:styleId="period">
    <w:name w:val="period"/>
    <w:basedOn w:val="Policepardfaut"/>
    <w:rsid w:val="00AA7651"/>
  </w:style>
  <w:style w:type="character" w:customStyle="1" w:styleId="a-size-large">
    <w:name w:val="a-size-large"/>
    <w:basedOn w:val="Policepardfaut"/>
    <w:rsid w:val="004B463E"/>
  </w:style>
  <w:style w:type="character" w:customStyle="1" w:styleId="a-size-medium2">
    <w:name w:val="a-size-medium2"/>
    <w:basedOn w:val="Policepardfaut"/>
    <w:rsid w:val="004B463E"/>
  </w:style>
  <w:style w:type="character" w:customStyle="1" w:styleId="a-declarative">
    <w:name w:val="a-declarative"/>
    <w:basedOn w:val="Policepardfaut"/>
    <w:rsid w:val="004B463E"/>
  </w:style>
  <w:style w:type="character" w:styleId="CitationHTML">
    <w:name w:val="HTML Cite"/>
    <w:basedOn w:val="Policepardfaut"/>
    <w:uiPriority w:val="99"/>
    <w:semiHidden/>
    <w:unhideWhenUsed/>
    <w:rsid w:val="004B463E"/>
    <w:rPr>
      <w:i/>
      <w:iCs/>
    </w:rPr>
  </w:style>
  <w:style w:type="character" w:customStyle="1" w:styleId="addmd1">
    <w:name w:val="addmd1"/>
    <w:basedOn w:val="Policepardfaut"/>
    <w:rsid w:val="0084354E"/>
    <w:rPr>
      <w:sz w:val="20"/>
      <w:szCs w:val="20"/>
    </w:rPr>
  </w:style>
  <w:style w:type="character" w:customStyle="1" w:styleId="Titre4Car">
    <w:name w:val="Titre 4 Car"/>
    <w:basedOn w:val="Policepardfaut"/>
    <w:link w:val="Titre4"/>
    <w:uiPriority w:val="9"/>
    <w:semiHidden/>
    <w:rsid w:val="00BB5B80"/>
    <w:rPr>
      <w:rFonts w:asciiTheme="majorHAnsi" w:eastAsiaTheme="majorEastAsia" w:hAnsiTheme="majorHAnsi" w:cstheme="majorBidi"/>
      <w:i/>
      <w:iCs/>
      <w:color w:val="2E74B5" w:themeColor="accent1" w:themeShade="BF"/>
    </w:rPr>
  </w:style>
  <w:style w:type="character" w:customStyle="1" w:styleId="apple-tab-span">
    <w:name w:val="apple-tab-span"/>
    <w:basedOn w:val="Policepardfaut"/>
    <w:rsid w:val="00BB5B80"/>
  </w:style>
  <w:style w:type="character" w:styleId="Appeldenotedefin">
    <w:name w:val="endnote reference"/>
    <w:basedOn w:val="Policepardfaut"/>
    <w:uiPriority w:val="99"/>
    <w:semiHidden/>
    <w:unhideWhenUsed/>
    <w:rsid w:val="00CD5238"/>
    <w:rPr>
      <w:vertAlign w:val="superscript"/>
    </w:rPr>
  </w:style>
  <w:style w:type="paragraph" w:styleId="Pieddepage">
    <w:name w:val="footer"/>
    <w:basedOn w:val="Normal"/>
    <w:link w:val="PieddepageCar"/>
    <w:uiPriority w:val="99"/>
    <w:unhideWhenUsed/>
    <w:rsid w:val="003C303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C303B"/>
  </w:style>
  <w:style w:type="character" w:styleId="Numrodepage">
    <w:name w:val="page number"/>
    <w:basedOn w:val="Policepardfaut"/>
    <w:uiPriority w:val="99"/>
    <w:semiHidden/>
    <w:unhideWhenUsed/>
    <w:rsid w:val="003C303B"/>
  </w:style>
  <w:style w:type="paragraph" w:styleId="En-tte">
    <w:name w:val="header"/>
    <w:basedOn w:val="Normal"/>
    <w:link w:val="En-tteCar"/>
    <w:uiPriority w:val="99"/>
    <w:unhideWhenUsed/>
    <w:rsid w:val="007E4D6B"/>
    <w:pPr>
      <w:tabs>
        <w:tab w:val="center" w:pos="4536"/>
        <w:tab w:val="right" w:pos="9072"/>
      </w:tabs>
      <w:spacing w:after="0" w:line="240" w:lineRule="auto"/>
    </w:pPr>
  </w:style>
  <w:style w:type="character" w:customStyle="1" w:styleId="En-tteCar">
    <w:name w:val="En-tête Car"/>
    <w:basedOn w:val="Policepardfaut"/>
    <w:link w:val="En-tte"/>
    <w:uiPriority w:val="99"/>
    <w:rsid w:val="007E4D6B"/>
  </w:style>
  <w:style w:type="paragraph" w:styleId="Bibliographie">
    <w:name w:val="Bibliography"/>
    <w:basedOn w:val="Normal"/>
    <w:next w:val="Normal"/>
    <w:uiPriority w:val="37"/>
    <w:unhideWhenUsed/>
    <w:rsid w:val="00D73F1A"/>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17">
      <w:bodyDiv w:val="1"/>
      <w:marLeft w:val="0"/>
      <w:marRight w:val="0"/>
      <w:marTop w:val="0"/>
      <w:marBottom w:val="0"/>
      <w:divBdr>
        <w:top w:val="none" w:sz="0" w:space="0" w:color="auto"/>
        <w:left w:val="none" w:sz="0" w:space="0" w:color="auto"/>
        <w:bottom w:val="none" w:sz="0" w:space="0" w:color="auto"/>
        <w:right w:val="none" w:sz="0" w:space="0" w:color="auto"/>
      </w:divBdr>
      <w:divsChild>
        <w:div w:id="161550824">
          <w:marLeft w:val="0"/>
          <w:marRight w:val="0"/>
          <w:marTop w:val="0"/>
          <w:marBottom w:val="0"/>
          <w:divBdr>
            <w:top w:val="none" w:sz="0" w:space="0" w:color="auto"/>
            <w:left w:val="none" w:sz="0" w:space="0" w:color="auto"/>
            <w:bottom w:val="none" w:sz="0" w:space="0" w:color="auto"/>
            <w:right w:val="none" w:sz="0" w:space="0" w:color="auto"/>
          </w:divBdr>
          <w:divsChild>
            <w:div w:id="418060510">
              <w:marLeft w:val="0"/>
              <w:marRight w:val="0"/>
              <w:marTop w:val="100"/>
              <w:marBottom w:val="100"/>
              <w:divBdr>
                <w:top w:val="none" w:sz="0" w:space="0" w:color="auto"/>
                <w:left w:val="none" w:sz="0" w:space="0" w:color="auto"/>
                <w:bottom w:val="none" w:sz="0" w:space="0" w:color="auto"/>
                <w:right w:val="none" w:sz="0" w:space="0" w:color="auto"/>
              </w:divBdr>
              <w:divsChild>
                <w:div w:id="12463598">
                  <w:marLeft w:val="0"/>
                  <w:marRight w:val="0"/>
                  <w:marTop w:val="0"/>
                  <w:marBottom w:val="0"/>
                  <w:divBdr>
                    <w:top w:val="none" w:sz="0" w:space="0" w:color="auto"/>
                    <w:left w:val="none" w:sz="0" w:space="0" w:color="auto"/>
                    <w:bottom w:val="none" w:sz="0" w:space="0" w:color="auto"/>
                    <w:right w:val="none" w:sz="0" w:space="0" w:color="auto"/>
                  </w:divBdr>
                  <w:divsChild>
                    <w:div w:id="29109424">
                      <w:marLeft w:val="0"/>
                      <w:marRight w:val="0"/>
                      <w:marTop w:val="0"/>
                      <w:marBottom w:val="0"/>
                      <w:divBdr>
                        <w:top w:val="none" w:sz="0" w:space="0" w:color="auto"/>
                        <w:left w:val="none" w:sz="0" w:space="0" w:color="auto"/>
                        <w:bottom w:val="none" w:sz="0" w:space="0" w:color="auto"/>
                        <w:right w:val="none" w:sz="0" w:space="0" w:color="auto"/>
                      </w:divBdr>
                      <w:divsChild>
                        <w:div w:id="1320962213">
                          <w:marLeft w:val="0"/>
                          <w:marRight w:val="0"/>
                          <w:marTop w:val="0"/>
                          <w:marBottom w:val="540"/>
                          <w:divBdr>
                            <w:top w:val="none" w:sz="0" w:space="0" w:color="auto"/>
                            <w:left w:val="none" w:sz="0" w:space="0" w:color="auto"/>
                            <w:bottom w:val="none" w:sz="0" w:space="0" w:color="auto"/>
                            <w:right w:val="none" w:sz="0" w:space="0" w:color="auto"/>
                          </w:divBdr>
                          <w:divsChild>
                            <w:div w:id="1442843134">
                              <w:marLeft w:val="0"/>
                              <w:marRight w:val="0"/>
                              <w:marTop w:val="0"/>
                              <w:marBottom w:val="0"/>
                              <w:divBdr>
                                <w:top w:val="none" w:sz="0" w:space="0" w:color="auto"/>
                                <w:left w:val="none" w:sz="0" w:space="0" w:color="auto"/>
                                <w:bottom w:val="none" w:sz="0" w:space="0" w:color="auto"/>
                                <w:right w:val="none" w:sz="0" w:space="0" w:color="auto"/>
                              </w:divBdr>
                              <w:divsChild>
                                <w:div w:id="1610816599">
                                  <w:marLeft w:val="0"/>
                                  <w:marRight w:val="0"/>
                                  <w:marTop w:val="0"/>
                                  <w:marBottom w:val="60"/>
                                  <w:divBdr>
                                    <w:top w:val="none" w:sz="0" w:space="0" w:color="auto"/>
                                    <w:left w:val="none" w:sz="0" w:space="0" w:color="auto"/>
                                    <w:bottom w:val="none" w:sz="0" w:space="0" w:color="auto"/>
                                    <w:right w:val="none" w:sz="0" w:space="0" w:color="auto"/>
                                  </w:divBdr>
                                  <w:divsChild>
                                    <w:div w:id="996306497">
                                      <w:marLeft w:val="0"/>
                                      <w:marRight w:val="0"/>
                                      <w:marTop w:val="0"/>
                                      <w:marBottom w:val="0"/>
                                      <w:divBdr>
                                        <w:top w:val="none" w:sz="0" w:space="0" w:color="auto"/>
                                        <w:left w:val="none" w:sz="0" w:space="0" w:color="auto"/>
                                        <w:bottom w:val="none" w:sz="0" w:space="0" w:color="auto"/>
                                        <w:right w:val="none" w:sz="0" w:space="0" w:color="auto"/>
                                      </w:divBdr>
                                      <w:divsChild>
                                        <w:div w:id="14349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04523">
      <w:bodyDiv w:val="1"/>
      <w:marLeft w:val="0"/>
      <w:marRight w:val="0"/>
      <w:marTop w:val="0"/>
      <w:marBottom w:val="0"/>
      <w:divBdr>
        <w:top w:val="none" w:sz="0" w:space="0" w:color="auto"/>
        <w:left w:val="none" w:sz="0" w:space="0" w:color="auto"/>
        <w:bottom w:val="none" w:sz="0" w:space="0" w:color="auto"/>
        <w:right w:val="none" w:sz="0" w:space="0" w:color="auto"/>
      </w:divBdr>
    </w:div>
    <w:div w:id="120728634">
      <w:bodyDiv w:val="1"/>
      <w:marLeft w:val="0"/>
      <w:marRight w:val="0"/>
      <w:marTop w:val="0"/>
      <w:marBottom w:val="0"/>
      <w:divBdr>
        <w:top w:val="none" w:sz="0" w:space="0" w:color="auto"/>
        <w:left w:val="none" w:sz="0" w:space="0" w:color="auto"/>
        <w:bottom w:val="none" w:sz="0" w:space="0" w:color="auto"/>
        <w:right w:val="none" w:sz="0" w:space="0" w:color="auto"/>
      </w:divBdr>
      <w:divsChild>
        <w:div w:id="392512497">
          <w:marLeft w:val="0"/>
          <w:marRight w:val="0"/>
          <w:marTop w:val="0"/>
          <w:marBottom w:val="0"/>
          <w:divBdr>
            <w:top w:val="none" w:sz="0" w:space="0" w:color="auto"/>
            <w:left w:val="none" w:sz="0" w:space="0" w:color="auto"/>
            <w:bottom w:val="none" w:sz="0" w:space="0" w:color="auto"/>
            <w:right w:val="none" w:sz="0" w:space="0" w:color="auto"/>
          </w:divBdr>
          <w:divsChild>
            <w:div w:id="10547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08552">
      <w:bodyDiv w:val="1"/>
      <w:marLeft w:val="0"/>
      <w:marRight w:val="0"/>
      <w:marTop w:val="0"/>
      <w:marBottom w:val="0"/>
      <w:divBdr>
        <w:top w:val="none" w:sz="0" w:space="0" w:color="auto"/>
        <w:left w:val="none" w:sz="0" w:space="0" w:color="auto"/>
        <w:bottom w:val="none" w:sz="0" w:space="0" w:color="auto"/>
        <w:right w:val="none" w:sz="0" w:space="0" w:color="auto"/>
      </w:divBdr>
      <w:divsChild>
        <w:div w:id="1171291912">
          <w:marLeft w:val="0"/>
          <w:marRight w:val="0"/>
          <w:marTop w:val="0"/>
          <w:marBottom w:val="0"/>
          <w:divBdr>
            <w:top w:val="none" w:sz="0" w:space="0" w:color="auto"/>
            <w:left w:val="none" w:sz="0" w:space="0" w:color="auto"/>
            <w:bottom w:val="none" w:sz="0" w:space="0" w:color="auto"/>
            <w:right w:val="none" w:sz="0" w:space="0" w:color="auto"/>
          </w:divBdr>
          <w:divsChild>
            <w:div w:id="153038383">
              <w:marLeft w:val="0"/>
              <w:marRight w:val="0"/>
              <w:marTop w:val="100"/>
              <w:marBottom w:val="100"/>
              <w:divBdr>
                <w:top w:val="none" w:sz="0" w:space="0" w:color="auto"/>
                <w:left w:val="none" w:sz="0" w:space="0" w:color="auto"/>
                <w:bottom w:val="none" w:sz="0" w:space="0" w:color="auto"/>
                <w:right w:val="none" w:sz="0" w:space="0" w:color="auto"/>
              </w:divBdr>
              <w:divsChild>
                <w:div w:id="1288010144">
                  <w:marLeft w:val="0"/>
                  <w:marRight w:val="0"/>
                  <w:marTop w:val="0"/>
                  <w:marBottom w:val="0"/>
                  <w:divBdr>
                    <w:top w:val="none" w:sz="0" w:space="0" w:color="auto"/>
                    <w:left w:val="none" w:sz="0" w:space="0" w:color="auto"/>
                    <w:bottom w:val="none" w:sz="0" w:space="0" w:color="auto"/>
                    <w:right w:val="none" w:sz="0" w:space="0" w:color="auto"/>
                  </w:divBdr>
                  <w:divsChild>
                    <w:div w:id="696850425">
                      <w:marLeft w:val="0"/>
                      <w:marRight w:val="0"/>
                      <w:marTop w:val="0"/>
                      <w:marBottom w:val="0"/>
                      <w:divBdr>
                        <w:top w:val="none" w:sz="0" w:space="0" w:color="auto"/>
                        <w:left w:val="none" w:sz="0" w:space="0" w:color="auto"/>
                        <w:bottom w:val="none" w:sz="0" w:space="0" w:color="auto"/>
                        <w:right w:val="none" w:sz="0" w:space="0" w:color="auto"/>
                      </w:divBdr>
                      <w:divsChild>
                        <w:div w:id="240869631">
                          <w:marLeft w:val="0"/>
                          <w:marRight w:val="0"/>
                          <w:marTop w:val="0"/>
                          <w:marBottom w:val="540"/>
                          <w:divBdr>
                            <w:top w:val="none" w:sz="0" w:space="0" w:color="auto"/>
                            <w:left w:val="none" w:sz="0" w:space="0" w:color="auto"/>
                            <w:bottom w:val="none" w:sz="0" w:space="0" w:color="auto"/>
                            <w:right w:val="none" w:sz="0" w:space="0" w:color="auto"/>
                          </w:divBdr>
                          <w:divsChild>
                            <w:div w:id="346560551">
                              <w:marLeft w:val="0"/>
                              <w:marRight w:val="0"/>
                              <w:marTop w:val="0"/>
                              <w:marBottom w:val="0"/>
                              <w:divBdr>
                                <w:top w:val="none" w:sz="0" w:space="0" w:color="auto"/>
                                <w:left w:val="none" w:sz="0" w:space="0" w:color="auto"/>
                                <w:bottom w:val="none" w:sz="0" w:space="0" w:color="auto"/>
                                <w:right w:val="none" w:sz="0" w:space="0" w:color="auto"/>
                              </w:divBdr>
                              <w:divsChild>
                                <w:div w:id="822160371">
                                  <w:marLeft w:val="0"/>
                                  <w:marRight w:val="0"/>
                                  <w:marTop w:val="240"/>
                                  <w:marBottom w:val="0"/>
                                  <w:divBdr>
                                    <w:top w:val="none" w:sz="0" w:space="0" w:color="auto"/>
                                    <w:left w:val="none" w:sz="0" w:space="0" w:color="auto"/>
                                    <w:bottom w:val="none" w:sz="0" w:space="0" w:color="auto"/>
                                    <w:right w:val="none" w:sz="0" w:space="0" w:color="auto"/>
                                  </w:divBdr>
                                </w:div>
                                <w:div w:id="408621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301651">
      <w:bodyDiv w:val="1"/>
      <w:marLeft w:val="0"/>
      <w:marRight w:val="0"/>
      <w:marTop w:val="1350"/>
      <w:marBottom w:val="0"/>
      <w:divBdr>
        <w:top w:val="none" w:sz="0" w:space="0" w:color="auto"/>
        <w:left w:val="none" w:sz="0" w:space="0" w:color="auto"/>
        <w:bottom w:val="none" w:sz="0" w:space="0" w:color="auto"/>
        <w:right w:val="none" w:sz="0" w:space="0" w:color="auto"/>
      </w:divBdr>
      <w:divsChild>
        <w:div w:id="1467504633">
          <w:marLeft w:val="0"/>
          <w:marRight w:val="0"/>
          <w:marTop w:val="0"/>
          <w:marBottom w:val="0"/>
          <w:divBdr>
            <w:top w:val="none" w:sz="0" w:space="0" w:color="auto"/>
            <w:left w:val="none" w:sz="0" w:space="0" w:color="auto"/>
            <w:bottom w:val="none" w:sz="0" w:space="0" w:color="auto"/>
            <w:right w:val="none" w:sz="0" w:space="0" w:color="auto"/>
          </w:divBdr>
          <w:divsChild>
            <w:div w:id="524682850">
              <w:marLeft w:val="0"/>
              <w:marRight w:val="0"/>
              <w:marTop w:val="0"/>
              <w:marBottom w:val="0"/>
              <w:divBdr>
                <w:top w:val="none" w:sz="0" w:space="0" w:color="auto"/>
                <w:left w:val="none" w:sz="0" w:space="0" w:color="auto"/>
                <w:bottom w:val="none" w:sz="0" w:space="0" w:color="auto"/>
                <w:right w:val="none" w:sz="0" w:space="0" w:color="auto"/>
              </w:divBdr>
              <w:divsChild>
                <w:div w:id="1029836271">
                  <w:marLeft w:val="0"/>
                  <w:marRight w:val="0"/>
                  <w:marTop w:val="0"/>
                  <w:marBottom w:val="0"/>
                  <w:divBdr>
                    <w:top w:val="none" w:sz="0" w:space="0" w:color="auto"/>
                    <w:left w:val="none" w:sz="0" w:space="0" w:color="auto"/>
                    <w:bottom w:val="none" w:sz="0" w:space="0" w:color="auto"/>
                    <w:right w:val="none" w:sz="0" w:space="0" w:color="auto"/>
                  </w:divBdr>
                  <w:divsChild>
                    <w:div w:id="671683757">
                      <w:marLeft w:val="0"/>
                      <w:marRight w:val="0"/>
                      <w:marTop w:val="0"/>
                      <w:marBottom w:val="0"/>
                      <w:divBdr>
                        <w:top w:val="none" w:sz="0" w:space="0" w:color="auto"/>
                        <w:left w:val="none" w:sz="0" w:space="0" w:color="auto"/>
                        <w:bottom w:val="none" w:sz="0" w:space="0" w:color="auto"/>
                        <w:right w:val="none" w:sz="0" w:space="0" w:color="auto"/>
                      </w:divBdr>
                      <w:divsChild>
                        <w:div w:id="897936486">
                          <w:marLeft w:val="0"/>
                          <w:marRight w:val="0"/>
                          <w:marTop w:val="0"/>
                          <w:marBottom w:val="0"/>
                          <w:divBdr>
                            <w:top w:val="none" w:sz="0" w:space="0" w:color="auto"/>
                            <w:left w:val="none" w:sz="0" w:space="0" w:color="auto"/>
                            <w:bottom w:val="none" w:sz="0" w:space="0" w:color="auto"/>
                            <w:right w:val="none" w:sz="0" w:space="0" w:color="auto"/>
                          </w:divBdr>
                          <w:divsChild>
                            <w:div w:id="4609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035762">
      <w:bodyDiv w:val="1"/>
      <w:marLeft w:val="0"/>
      <w:marRight w:val="0"/>
      <w:marTop w:val="0"/>
      <w:marBottom w:val="0"/>
      <w:divBdr>
        <w:top w:val="none" w:sz="0" w:space="0" w:color="auto"/>
        <w:left w:val="none" w:sz="0" w:space="0" w:color="auto"/>
        <w:bottom w:val="none" w:sz="0" w:space="0" w:color="auto"/>
        <w:right w:val="none" w:sz="0" w:space="0" w:color="auto"/>
      </w:divBdr>
    </w:div>
    <w:div w:id="737283330">
      <w:bodyDiv w:val="1"/>
      <w:marLeft w:val="0"/>
      <w:marRight w:val="0"/>
      <w:marTop w:val="0"/>
      <w:marBottom w:val="0"/>
      <w:divBdr>
        <w:top w:val="none" w:sz="0" w:space="0" w:color="auto"/>
        <w:left w:val="none" w:sz="0" w:space="0" w:color="auto"/>
        <w:bottom w:val="none" w:sz="0" w:space="0" w:color="auto"/>
        <w:right w:val="none" w:sz="0" w:space="0" w:color="auto"/>
      </w:divBdr>
      <w:divsChild>
        <w:div w:id="1873103728">
          <w:marLeft w:val="0"/>
          <w:marRight w:val="1"/>
          <w:marTop w:val="0"/>
          <w:marBottom w:val="0"/>
          <w:divBdr>
            <w:top w:val="none" w:sz="0" w:space="0" w:color="auto"/>
            <w:left w:val="none" w:sz="0" w:space="0" w:color="auto"/>
            <w:bottom w:val="none" w:sz="0" w:space="0" w:color="auto"/>
            <w:right w:val="none" w:sz="0" w:space="0" w:color="auto"/>
          </w:divBdr>
          <w:divsChild>
            <w:div w:id="266082705">
              <w:marLeft w:val="0"/>
              <w:marRight w:val="0"/>
              <w:marTop w:val="0"/>
              <w:marBottom w:val="0"/>
              <w:divBdr>
                <w:top w:val="none" w:sz="0" w:space="0" w:color="auto"/>
                <w:left w:val="none" w:sz="0" w:space="0" w:color="auto"/>
                <w:bottom w:val="none" w:sz="0" w:space="0" w:color="auto"/>
                <w:right w:val="none" w:sz="0" w:space="0" w:color="auto"/>
              </w:divBdr>
              <w:divsChild>
                <w:div w:id="1962027265">
                  <w:marLeft w:val="0"/>
                  <w:marRight w:val="1"/>
                  <w:marTop w:val="0"/>
                  <w:marBottom w:val="0"/>
                  <w:divBdr>
                    <w:top w:val="none" w:sz="0" w:space="0" w:color="auto"/>
                    <w:left w:val="none" w:sz="0" w:space="0" w:color="auto"/>
                    <w:bottom w:val="none" w:sz="0" w:space="0" w:color="auto"/>
                    <w:right w:val="none" w:sz="0" w:space="0" w:color="auto"/>
                  </w:divBdr>
                  <w:divsChild>
                    <w:div w:id="1978218032">
                      <w:marLeft w:val="0"/>
                      <w:marRight w:val="0"/>
                      <w:marTop w:val="0"/>
                      <w:marBottom w:val="0"/>
                      <w:divBdr>
                        <w:top w:val="none" w:sz="0" w:space="0" w:color="auto"/>
                        <w:left w:val="none" w:sz="0" w:space="0" w:color="auto"/>
                        <w:bottom w:val="none" w:sz="0" w:space="0" w:color="auto"/>
                        <w:right w:val="none" w:sz="0" w:space="0" w:color="auto"/>
                      </w:divBdr>
                      <w:divsChild>
                        <w:div w:id="780295821">
                          <w:marLeft w:val="0"/>
                          <w:marRight w:val="0"/>
                          <w:marTop w:val="0"/>
                          <w:marBottom w:val="0"/>
                          <w:divBdr>
                            <w:top w:val="none" w:sz="0" w:space="0" w:color="auto"/>
                            <w:left w:val="none" w:sz="0" w:space="0" w:color="auto"/>
                            <w:bottom w:val="none" w:sz="0" w:space="0" w:color="auto"/>
                            <w:right w:val="none" w:sz="0" w:space="0" w:color="auto"/>
                          </w:divBdr>
                          <w:divsChild>
                            <w:div w:id="1707606774">
                              <w:marLeft w:val="0"/>
                              <w:marRight w:val="0"/>
                              <w:marTop w:val="120"/>
                              <w:marBottom w:val="360"/>
                              <w:divBdr>
                                <w:top w:val="none" w:sz="0" w:space="0" w:color="auto"/>
                                <w:left w:val="none" w:sz="0" w:space="0" w:color="auto"/>
                                <w:bottom w:val="none" w:sz="0" w:space="0" w:color="auto"/>
                                <w:right w:val="none" w:sz="0" w:space="0" w:color="auto"/>
                              </w:divBdr>
                              <w:divsChild>
                                <w:div w:id="13520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089263">
      <w:bodyDiv w:val="1"/>
      <w:marLeft w:val="0"/>
      <w:marRight w:val="0"/>
      <w:marTop w:val="0"/>
      <w:marBottom w:val="0"/>
      <w:divBdr>
        <w:top w:val="none" w:sz="0" w:space="0" w:color="auto"/>
        <w:left w:val="none" w:sz="0" w:space="0" w:color="auto"/>
        <w:bottom w:val="none" w:sz="0" w:space="0" w:color="auto"/>
        <w:right w:val="none" w:sz="0" w:space="0" w:color="auto"/>
      </w:divBdr>
    </w:div>
    <w:div w:id="803699111">
      <w:bodyDiv w:val="1"/>
      <w:marLeft w:val="0"/>
      <w:marRight w:val="0"/>
      <w:marTop w:val="0"/>
      <w:marBottom w:val="0"/>
      <w:divBdr>
        <w:top w:val="none" w:sz="0" w:space="0" w:color="auto"/>
        <w:left w:val="none" w:sz="0" w:space="0" w:color="auto"/>
        <w:bottom w:val="none" w:sz="0" w:space="0" w:color="auto"/>
        <w:right w:val="none" w:sz="0" w:space="0" w:color="auto"/>
      </w:divBdr>
    </w:div>
    <w:div w:id="810752888">
      <w:bodyDiv w:val="1"/>
      <w:marLeft w:val="0"/>
      <w:marRight w:val="0"/>
      <w:marTop w:val="0"/>
      <w:marBottom w:val="0"/>
      <w:divBdr>
        <w:top w:val="none" w:sz="0" w:space="0" w:color="auto"/>
        <w:left w:val="none" w:sz="0" w:space="0" w:color="auto"/>
        <w:bottom w:val="none" w:sz="0" w:space="0" w:color="auto"/>
        <w:right w:val="none" w:sz="0" w:space="0" w:color="auto"/>
      </w:divBdr>
      <w:divsChild>
        <w:div w:id="657080129">
          <w:marLeft w:val="0"/>
          <w:marRight w:val="1"/>
          <w:marTop w:val="0"/>
          <w:marBottom w:val="0"/>
          <w:divBdr>
            <w:top w:val="none" w:sz="0" w:space="0" w:color="auto"/>
            <w:left w:val="none" w:sz="0" w:space="0" w:color="auto"/>
            <w:bottom w:val="none" w:sz="0" w:space="0" w:color="auto"/>
            <w:right w:val="none" w:sz="0" w:space="0" w:color="auto"/>
          </w:divBdr>
          <w:divsChild>
            <w:div w:id="366688898">
              <w:marLeft w:val="0"/>
              <w:marRight w:val="0"/>
              <w:marTop w:val="0"/>
              <w:marBottom w:val="0"/>
              <w:divBdr>
                <w:top w:val="none" w:sz="0" w:space="0" w:color="auto"/>
                <w:left w:val="none" w:sz="0" w:space="0" w:color="auto"/>
                <w:bottom w:val="none" w:sz="0" w:space="0" w:color="auto"/>
                <w:right w:val="none" w:sz="0" w:space="0" w:color="auto"/>
              </w:divBdr>
              <w:divsChild>
                <w:div w:id="1521432831">
                  <w:marLeft w:val="0"/>
                  <w:marRight w:val="1"/>
                  <w:marTop w:val="0"/>
                  <w:marBottom w:val="0"/>
                  <w:divBdr>
                    <w:top w:val="none" w:sz="0" w:space="0" w:color="auto"/>
                    <w:left w:val="none" w:sz="0" w:space="0" w:color="auto"/>
                    <w:bottom w:val="none" w:sz="0" w:space="0" w:color="auto"/>
                    <w:right w:val="none" w:sz="0" w:space="0" w:color="auto"/>
                  </w:divBdr>
                  <w:divsChild>
                    <w:div w:id="1221670721">
                      <w:marLeft w:val="0"/>
                      <w:marRight w:val="0"/>
                      <w:marTop w:val="0"/>
                      <w:marBottom w:val="0"/>
                      <w:divBdr>
                        <w:top w:val="none" w:sz="0" w:space="0" w:color="auto"/>
                        <w:left w:val="none" w:sz="0" w:space="0" w:color="auto"/>
                        <w:bottom w:val="none" w:sz="0" w:space="0" w:color="auto"/>
                        <w:right w:val="none" w:sz="0" w:space="0" w:color="auto"/>
                      </w:divBdr>
                      <w:divsChild>
                        <w:div w:id="1529679208">
                          <w:marLeft w:val="0"/>
                          <w:marRight w:val="0"/>
                          <w:marTop w:val="0"/>
                          <w:marBottom w:val="0"/>
                          <w:divBdr>
                            <w:top w:val="none" w:sz="0" w:space="0" w:color="auto"/>
                            <w:left w:val="none" w:sz="0" w:space="0" w:color="auto"/>
                            <w:bottom w:val="none" w:sz="0" w:space="0" w:color="auto"/>
                            <w:right w:val="none" w:sz="0" w:space="0" w:color="auto"/>
                          </w:divBdr>
                          <w:divsChild>
                            <w:div w:id="204955367">
                              <w:marLeft w:val="0"/>
                              <w:marRight w:val="0"/>
                              <w:marTop w:val="120"/>
                              <w:marBottom w:val="360"/>
                              <w:divBdr>
                                <w:top w:val="none" w:sz="0" w:space="0" w:color="auto"/>
                                <w:left w:val="none" w:sz="0" w:space="0" w:color="auto"/>
                                <w:bottom w:val="none" w:sz="0" w:space="0" w:color="auto"/>
                                <w:right w:val="none" w:sz="0" w:space="0" w:color="auto"/>
                              </w:divBdr>
                              <w:divsChild>
                                <w:div w:id="559243516">
                                  <w:marLeft w:val="0"/>
                                  <w:marRight w:val="0"/>
                                  <w:marTop w:val="0"/>
                                  <w:marBottom w:val="0"/>
                                  <w:divBdr>
                                    <w:top w:val="none" w:sz="0" w:space="0" w:color="auto"/>
                                    <w:left w:val="none" w:sz="0" w:space="0" w:color="auto"/>
                                    <w:bottom w:val="none" w:sz="0" w:space="0" w:color="auto"/>
                                    <w:right w:val="none" w:sz="0" w:space="0" w:color="auto"/>
                                  </w:divBdr>
                                </w:div>
                                <w:div w:id="10850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056143">
      <w:bodyDiv w:val="1"/>
      <w:marLeft w:val="0"/>
      <w:marRight w:val="0"/>
      <w:marTop w:val="0"/>
      <w:marBottom w:val="0"/>
      <w:divBdr>
        <w:top w:val="none" w:sz="0" w:space="0" w:color="auto"/>
        <w:left w:val="none" w:sz="0" w:space="0" w:color="auto"/>
        <w:bottom w:val="none" w:sz="0" w:space="0" w:color="auto"/>
        <w:right w:val="none" w:sz="0" w:space="0" w:color="auto"/>
      </w:divBdr>
      <w:divsChild>
        <w:div w:id="640426601">
          <w:marLeft w:val="0"/>
          <w:marRight w:val="0"/>
          <w:marTop w:val="0"/>
          <w:marBottom w:val="0"/>
          <w:divBdr>
            <w:top w:val="none" w:sz="0" w:space="0" w:color="auto"/>
            <w:left w:val="none" w:sz="0" w:space="0" w:color="auto"/>
            <w:bottom w:val="none" w:sz="0" w:space="0" w:color="auto"/>
            <w:right w:val="none" w:sz="0" w:space="0" w:color="auto"/>
          </w:divBdr>
          <w:divsChild>
            <w:div w:id="488715539">
              <w:marLeft w:val="0"/>
              <w:marRight w:val="0"/>
              <w:marTop w:val="0"/>
              <w:marBottom w:val="0"/>
              <w:divBdr>
                <w:top w:val="none" w:sz="0" w:space="0" w:color="auto"/>
                <w:left w:val="none" w:sz="0" w:space="0" w:color="auto"/>
                <w:bottom w:val="none" w:sz="0" w:space="0" w:color="auto"/>
                <w:right w:val="none" w:sz="0" w:space="0" w:color="auto"/>
              </w:divBdr>
              <w:divsChild>
                <w:div w:id="1828206313">
                  <w:marLeft w:val="0"/>
                  <w:marRight w:val="0"/>
                  <w:marTop w:val="0"/>
                  <w:marBottom w:val="0"/>
                  <w:divBdr>
                    <w:top w:val="none" w:sz="0" w:space="0" w:color="auto"/>
                    <w:left w:val="none" w:sz="0" w:space="0" w:color="auto"/>
                    <w:bottom w:val="none" w:sz="0" w:space="0" w:color="auto"/>
                    <w:right w:val="none" w:sz="0" w:space="0" w:color="auto"/>
                  </w:divBdr>
                  <w:divsChild>
                    <w:div w:id="123474398">
                      <w:marLeft w:val="4650"/>
                      <w:marRight w:val="4800"/>
                      <w:marTop w:val="0"/>
                      <w:marBottom w:val="0"/>
                      <w:divBdr>
                        <w:top w:val="none" w:sz="0" w:space="0" w:color="auto"/>
                        <w:left w:val="none" w:sz="0" w:space="0" w:color="auto"/>
                        <w:bottom w:val="none" w:sz="0" w:space="0" w:color="auto"/>
                        <w:right w:val="none" w:sz="0" w:space="0" w:color="auto"/>
                      </w:divBdr>
                      <w:divsChild>
                        <w:div w:id="738287503">
                          <w:marLeft w:val="0"/>
                          <w:marRight w:val="0"/>
                          <w:marTop w:val="0"/>
                          <w:marBottom w:val="0"/>
                          <w:divBdr>
                            <w:top w:val="none" w:sz="0" w:space="0" w:color="auto"/>
                            <w:left w:val="none" w:sz="0" w:space="0" w:color="auto"/>
                            <w:bottom w:val="none" w:sz="0" w:space="0" w:color="auto"/>
                            <w:right w:val="none" w:sz="0" w:space="0" w:color="auto"/>
                          </w:divBdr>
                          <w:divsChild>
                            <w:div w:id="1614048994">
                              <w:marLeft w:val="0"/>
                              <w:marRight w:val="0"/>
                              <w:marTop w:val="0"/>
                              <w:marBottom w:val="0"/>
                              <w:divBdr>
                                <w:top w:val="none" w:sz="0" w:space="0" w:color="auto"/>
                                <w:left w:val="none" w:sz="0" w:space="0" w:color="auto"/>
                                <w:bottom w:val="none" w:sz="0" w:space="0" w:color="auto"/>
                                <w:right w:val="none" w:sz="0" w:space="0" w:color="auto"/>
                              </w:divBdr>
                            </w:div>
                            <w:div w:id="18744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574574">
      <w:bodyDiv w:val="1"/>
      <w:marLeft w:val="0"/>
      <w:marRight w:val="0"/>
      <w:marTop w:val="0"/>
      <w:marBottom w:val="0"/>
      <w:divBdr>
        <w:top w:val="none" w:sz="0" w:space="0" w:color="auto"/>
        <w:left w:val="none" w:sz="0" w:space="0" w:color="auto"/>
        <w:bottom w:val="none" w:sz="0" w:space="0" w:color="auto"/>
        <w:right w:val="none" w:sz="0" w:space="0" w:color="auto"/>
      </w:divBdr>
      <w:divsChild>
        <w:div w:id="1226338633">
          <w:marLeft w:val="0"/>
          <w:marRight w:val="0"/>
          <w:marTop w:val="0"/>
          <w:marBottom w:val="0"/>
          <w:divBdr>
            <w:top w:val="single" w:sz="2" w:space="0" w:color="2E2E2E"/>
            <w:left w:val="single" w:sz="2" w:space="0" w:color="2E2E2E"/>
            <w:bottom w:val="single" w:sz="2" w:space="0" w:color="2E2E2E"/>
            <w:right w:val="single" w:sz="2" w:space="0" w:color="2E2E2E"/>
          </w:divBdr>
          <w:divsChild>
            <w:div w:id="1547984547">
              <w:marLeft w:val="0"/>
              <w:marRight w:val="0"/>
              <w:marTop w:val="0"/>
              <w:marBottom w:val="0"/>
              <w:divBdr>
                <w:top w:val="single" w:sz="6" w:space="0" w:color="C9C9C9"/>
                <w:left w:val="none" w:sz="0" w:space="0" w:color="auto"/>
                <w:bottom w:val="none" w:sz="0" w:space="0" w:color="auto"/>
                <w:right w:val="none" w:sz="0" w:space="0" w:color="auto"/>
              </w:divBdr>
              <w:divsChild>
                <w:div w:id="1058819166">
                  <w:marLeft w:val="0"/>
                  <w:marRight w:val="0"/>
                  <w:marTop w:val="0"/>
                  <w:marBottom w:val="0"/>
                  <w:divBdr>
                    <w:top w:val="none" w:sz="0" w:space="0" w:color="auto"/>
                    <w:left w:val="none" w:sz="0" w:space="0" w:color="auto"/>
                    <w:bottom w:val="none" w:sz="0" w:space="0" w:color="auto"/>
                    <w:right w:val="none" w:sz="0" w:space="0" w:color="auto"/>
                  </w:divBdr>
                  <w:divsChild>
                    <w:div w:id="87042366">
                      <w:marLeft w:val="0"/>
                      <w:marRight w:val="0"/>
                      <w:marTop w:val="0"/>
                      <w:marBottom w:val="0"/>
                      <w:divBdr>
                        <w:top w:val="none" w:sz="0" w:space="0" w:color="auto"/>
                        <w:left w:val="none" w:sz="0" w:space="0" w:color="auto"/>
                        <w:bottom w:val="none" w:sz="0" w:space="0" w:color="auto"/>
                        <w:right w:val="none" w:sz="0" w:space="0" w:color="auto"/>
                      </w:divBdr>
                      <w:divsChild>
                        <w:div w:id="1952660487">
                          <w:marLeft w:val="0"/>
                          <w:marRight w:val="0"/>
                          <w:marTop w:val="0"/>
                          <w:marBottom w:val="0"/>
                          <w:divBdr>
                            <w:top w:val="none" w:sz="0" w:space="0" w:color="auto"/>
                            <w:left w:val="none" w:sz="0" w:space="0" w:color="auto"/>
                            <w:bottom w:val="none" w:sz="0" w:space="0" w:color="auto"/>
                            <w:right w:val="none" w:sz="0" w:space="0" w:color="auto"/>
                          </w:divBdr>
                          <w:divsChild>
                            <w:div w:id="9202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95317">
      <w:bodyDiv w:val="1"/>
      <w:marLeft w:val="0"/>
      <w:marRight w:val="0"/>
      <w:marTop w:val="0"/>
      <w:marBottom w:val="0"/>
      <w:divBdr>
        <w:top w:val="none" w:sz="0" w:space="0" w:color="auto"/>
        <w:left w:val="none" w:sz="0" w:space="0" w:color="auto"/>
        <w:bottom w:val="none" w:sz="0" w:space="0" w:color="auto"/>
        <w:right w:val="none" w:sz="0" w:space="0" w:color="auto"/>
      </w:divBdr>
      <w:divsChild>
        <w:div w:id="365838742">
          <w:marLeft w:val="0"/>
          <w:marRight w:val="0"/>
          <w:marTop w:val="0"/>
          <w:marBottom w:val="0"/>
          <w:divBdr>
            <w:top w:val="single" w:sz="6" w:space="0" w:color="EBEBEB"/>
            <w:left w:val="none" w:sz="0" w:space="0" w:color="auto"/>
            <w:bottom w:val="none" w:sz="0" w:space="0" w:color="auto"/>
            <w:right w:val="none" w:sz="0" w:space="0" w:color="auto"/>
          </w:divBdr>
          <w:divsChild>
            <w:div w:id="1432626573">
              <w:marLeft w:val="0"/>
              <w:marRight w:val="0"/>
              <w:marTop w:val="0"/>
              <w:marBottom w:val="0"/>
              <w:divBdr>
                <w:top w:val="none" w:sz="0" w:space="0" w:color="auto"/>
                <w:left w:val="none" w:sz="0" w:space="0" w:color="auto"/>
                <w:bottom w:val="none" w:sz="0" w:space="0" w:color="auto"/>
                <w:right w:val="none" w:sz="0" w:space="0" w:color="auto"/>
              </w:divBdr>
              <w:divsChild>
                <w:div w:id="1021005171">
                  <w:marLeft w:val="0"/>
                  <w:marRight w:val="0"/>
                  <w:marTop w:val="0"/>
                  <w:marBottom w:val="0"/>
                  <w:divBdr>
                    <w:top w:val="none" w:sz="0" w:space="0" w:color="auto"/>
                    <w:left w:val="none" w:sz="0" w:space="0" w:color="auto"/>
                    <w:bottom w:val="none" w:sz="0" w:space="0" w:color="auto"/>
                    <w:right w:val="none" w:sz="0" w:space="0" w:color="auto"/>
                  </w:divBdr>
                  <w:divsChild>
                    <w:div w:id="1573152994">
                      <w:marLeft w:val="0"/>
                      <w:marRight w:val="0"/>
                      <w:marTop w:val="630"/>
                      <w:marBottom w:val="0"/>
                      <w:divBdr>
                        <w:top w:val="none" w:sz="0" w:space="0" w:color="auto"/>
                        <w:left w:val="none" w:sz="0" w:space="0" w:color="auto"/>
                        <w:bottom w:val="none" w:sz="0" w:space="0" w:color="auto"/>
                        <w:right w:val="none" w:sz="0" w:space="0" w:color="auto"/>
                      </w:divBdr>
                      <w:divsChild>
                        <w:div w:id="161820354">
                          <w:marLeft w:val="0"/>
                          <w:marRight w:val="0"/>
                          <w:marTop w:val="0"/>
                          <w:marBottom w:val="0"/>
                          <w:divBdr>
                            <w:top w:val="none" w:sz="0" w:space="0" w:color="auto"/>
                            <w:left w:val="none" w:sz="0" w:space="0" w:color="auto"/>
                            <w:bottom w:val="none" w:sz="0" w:space="0" w:color="auto"/>
                            <w:right w:val="none" w:sz="0" w:space="0" w:color="auto"/>
                          </w:divBdr>
                          <w:divsChild>
                            <w:div w:id="1558514612">
                              <w:marLeft w:val="0"/>
                              <w:marRight w:val="150"/>
                              <w:marTop w:val="0"/>
                              <w:marBottom w:val="90"/>
                              <w:divBdr>
                                <w:top w:val="none" w:sz="0" w:space="0" w:color="auto"/>
                                <w:left w:val="none" w:sz="0" w:space="0" w:color="auto"/>
                                <w:bottom w:val="none" w:sz="0" w:space="0" w:color="auto"/>
                                <w:right w:val="none" w:sz="0" w:space="0" w:color="auto"/>
                              </w:divBdr>
                              <w:divsChild>
                                <w:div w:id="83691691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263516">
      <w:bodyDiv w:val="1"/>
      <w:marLeft w:val="0"/>
      <w:marRight w:val="0"/>
      <w:marTop w:val="0"/>
      <w:marBottom w:val="0"/>
      <w:divBdr>
        <w:top w:val="none" w:sz="0" w:space="0" w:color="auto"/>
        <w:left w:val="none" w:sz="0" w:space="0" w:color="auto"/>
        <w:bottom w:val="none" w:sz="0" w:space="0" w:color="auto"/>
        <w:right w:val="none" w:sz="0" w:space="0" w:color="auto"/>
      </w:divBdr>
      <w:divsChild>
        <w:div w:id="753358272">
          <w:marLeft w:val="0"/>
          <w:marRight w:val="0"/>
          <w:marTop w:val="0"/>
          <w:marBottom w:val="0"/>
          <w:divBdr>
            <w:top w:val="single" w:sz="2" w:space="0" w:color="2E2E2E"/>
            <w:left w:val="single" w:sz="2" w:space="0" w:color="2E2E2E"/>
            <w:bottom w:val="single" w:sz="2" w:space="0" w:color="2E2E2E"/>
            <w:right w:val="single" w:sz="2" w:space="0" w:color="2E2E2E"/>
          </w:divBdr>
          <w:divsChild>
            <w:div w:id="1464075412">
              <w:marLeft w:val="0"/>
              <w:marRight w:val="0"/>
              <w:marTop w:val="0"/>
              <w:marBottom w:val="0"/>
              <w:divBdr>
                <w:top w:val="single" w:sz="6" w:space="0" w:color="C9C9C9"/>
                <w:left w:val="none" w:sz="0" w:space="0" w:color="auto"/>
                <w:bottom w:val="none" w:sz="0" w:space="0" w:color="auto"/>
                <w:right w:val="none" w:sz="0" w:space="0" w:color="auto"/>
              </w:divBdr>
              <w:divsChild>
                <w:div w:id="30307008">
                  <w:marLeft w:val="0"/>
                  <w:marRight w:val="0"/>
                  <w:marTop w:val="0"/>
                  <w:marBottom w:val="0"/>
                  <w:divBdr>
                    <w:top w:val="none" w:sz="0" w:space="0" w:color="auto"/>
                    <w:left w:val="none" w:sz="0" w:space="0" w:color="auto"/>
                    <w:bottom w:val="none" w:sz="0" w:space="0" w:color="auto"/>
                    <w:right w:val="none" w:sz="0" w:space="0" w:color="auto"/>
                  </w:divBdr>
                  <w:divsChild>
                    <w:div w:id="1396390549">
                      <w:marLeft w:val="0"/>
                      <w:marRight w:val="0"/>
                      <w:marTop w:val="0"/>
                      <w:marBottom w:val="0"/>
                      <w:divBdr>
                        <w:top w:val="none" w:sz="0" w:space="0" w:color="auto"/>
                        <w:left w:val="none" w:sz="0" w:space="0" w:color="auto"/>
                        <w:bottom w:val="none" w:sz="0" w:space="0" w:color="auto"/>
                        <w:right w:val="none" w:sz="0" w:space="0" w:color="auto"/>
                      </w:divBdr>
                      <w:divsChild>
                        <w:div w:id="1492793307">
                          <w:marLeft w:val="0"/>
                          <w:marRight w:val="0"/>
                          <w:marTop w:val="0"/>
                          <w:marBottom w:val="0"/>
                          <w:divBdr>
                            <w:top w:val="none" w:sz="0" w:space="0" w:color="auto"/>
                            <w:left w:val="none" w:sz="0" w:space="0" w:color="auto"/>
                            <w:bottom w:val="none" w:sz="0" w:space="0" w:color="auto"/>
                            <w:right w:val="none" w:sz="0" w:space="0" w:color="auto"/>
                          </w:divBdr>
                          <w:divsChild>
                            <w:div w:id="6460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876156">
      <w:bodyDiv w:val="1"/>
      <w:marLeft w:val="0"/>
      <w:marRight w:val="0"/>
      <w:marTop w:val="0"/>
      <w:marBottom w:val="0"/>
      <w:divBdr>
        <w:top w:val="none" w:sz="0" w:space="0" w:color="auto"/>
        <w:left w:val="none" w:sz="0" w:space="0" w:color="auto"/>
        <w:bottom w:val="none" w:sz="0" w:space="0" w:color="auto"/>
        <w:right w:val="none" w:sz="0" w:space="0" w:color="auto"/>
      </w:divBdr>
      <w:divsChild>
        <w:div w:id="583686522">
          <w:marLeft w:val="0"/>
          <w:marRight w:val="0"/>
          <w:marTop w:val="0"/>
          <w:marBottom w:val="0"/>
          <w:divBdr>
            <w:top w:val="none" w:sz="0" w:space="0" w:color="auto"/>
            <w:left w:val="none" w:sz="0" w:space="0" w:color="auto"/>
            <w:bottom w:val="none" w:sz="0" w:space="0" w:color="auto"/>
            <w:right w:val="none" w:sz="0" w:space="0" w:color="auto"/>
          </w:divBdr>
          <w:divsChild>
            <w:div w:id="12949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800">
      <w:bodyDiv w:val="1"/>
      <w:marLeft w:val="0"/>
      <w:marRight w:val="0"/>
      <w:marTop w:val="0"/>
      <w:marBottom w:val="0"/>
      <w:divBdr>
        <w:top w:val="none" w:sz="0" w:space="0" w:color="auto"/>
        <w:left w:val="none" w:sz="0" w:space="0" w:color="auto"/>
        <w:bottom w:val="none" w:sz="0" w:space="0" w:color="auto"/>
        <w:right w:val="none" w:sz="0" w:space="0" w:color="auto"/>
      </w:divBdr>
      <w:divsChild>
        <w:div w:id="703479654">
          <w:marLeft w:val="0"/>
          <w:marRight w:val="0"/>
          <w:marTop w:val="0"/>
          <w:marBottom w:val="0"/>
          <w:divBdr>
            <w:top w:val="none" w:sz="0" w:space="0" w:color="auto"/>
            <w:left w:val="none" w:sz="0" w:space="0" w:color="auto"/>
            <w:bottom w:val="none" w:sz="0" w:space="0" w:color="auto"/>
            <w:right w:val="none" w:sz="0" w:space="0" w:color="auto"/>
          </w:divBdr>
          <w:divsChild>
            <w:div w:id="541482655">
              <w:marLeft w:val="0"/>
              <w:marRight w:val="0"/>
              <w:marTop w:val="100"/>
              <w:marBottom w:val="100"/>
              <w:divBdr>
                <w:top w:val="none" w:sz="0" w:space="0" w:color="auto"/>
                <w:left w:val="none" w:sz="0" w:space="0" w:color="auto"/>
                <w:bottom w:val="none" w:sz="0" w:space="0" w:color="auto"/>
                <w:right w:val="none" w:sz="0" w:space="0" w:color="auto"/>
              </w:divBdr>
              <w:divsChild>
                <w:div w:id="1142387961">
                  <w:marLeft w:val="0"/>
                  <w:marRight w:val="0"/>
                  <w:marTop w:val="0"/>
                  <w:marBottom w:val="0"/>
                  <w:divBdr>
                    <w:top w:val="none" w:sz="0" w:space="0" w:color="auto"/>
                    <w:left w:val="none" w:sz="0" w:space="0" w:color="auto"/>
                    <w:bottom w:val="none" w:sz="0" w:space="0" w:color="auto"/>
                    <w:right w:val="none" w:sz="0" w:space="0" w:color="auto"/>
                  </w:divBdr>
                  <w:divsChild>
                    <w:div w:id="1505776237">
                      <w:marLeft w:val="0"/>
                      <w:marRight w:val="0"/>
                      <w:marTop w:val="0"/>
                      <w:marBottom w:val="0"/>
                      <w:divBdr>
                        <w:top w:val="none" w:sz="0" w:space="0" w:color="auto"/>
                        <w:left w:val="none" w:sz="0" w:space="0" w:color="auto"/>
                        <w:bottom w:val="none" w:sz="0" w:space="0" w:color="auto"/>
                        <w:right w:val="none" w:sz="0" w:space="0" w:color="auto"/>
                      </w:divBdr>
                      <w:divsChild>
                        <w:div w:id="544297588">
                          <w:marLeft w:val="0"/>
                          <w:marRight w:val="0"/>
                          <w:marTop w:val="0"/>
                          <w:marBottom w:val="540"/>
                          <w:divBdr>
                            <w:top w:val="none" w:sz="0" w:space="0" w:color="auto"/>
                            <w:left w:val="none" w:sz="0" w:space="0" w:color="auto"/>
                            <w:bottom w:val="none" w:sz="0" w:space="0" w:color="auto"/>
                            <w:right w:val="none" w:sz="0" w:space="0" w:color="auto"/>
                          </w:divBdr>
                          <w:divsChild>
                            <w:div w:id="1506701551">
                              <w:marLeft w:val="0"/>
                              <w:marRight w:val="0"/>
                              <w:marTop w:val="0"/>
                              <w:marBottom w:val="0"/>
                              <w:divBdr>
                                <w:top w:val="none" w:sz="0" w:space="0" w:color="auto"/>
                                <w:left w:val="none" w:sz="0" w:space="0" w:color="auto"/>
                                <w:bottom w:val="none" w:sz="0" w:space="0" w:color="auto"/>
                                <w:right w:val="none" w:sz="0" w:space="0" w:color="auto"/>
                              </w:divBdr>
                              <w:divsChild>
                                <w:div w:id="542599049">
                                  <w:marLeft w:val="0"/>
                                  <w:marRight w:val="0"/>
                                  <w:marTop w:val="240"/>
                                  <w:marBottom w:val="0"/>
                                  <w:divBdr>
                                    <w:top w:val="none" w:sz="0" w:space="0" w:color="auto"/>
                                    <w:left w:val="none" w:sz="0" w:space="0" w:color="auto"/>
                                    <w:bottom w:val="none" w:sz="0" w:space="0" w:color="auto"/>
                                    <w:right w:val="none" w:sz="0" w:space="0" w:color="auto"/>
                                  </w:divBdr>
                                </w:div>
                                <w:div w:id="1016229066">
                                  <w:marLeft w:val="0"/>
                                  <w:marRight w:val="0"/>
                                  <w:marTop w:val="0"/>
                                  <w:marBottom w:val="240"/>
                                  <w:divBdr>
                                    <w:top w:val="none" w:sz="0" w:space="0" w:color="auto"/>
                                    <w:left w:val="none" w:sz="0" w:space="0" w:color="auto"/>
                                    <w:bottom w:val="none" w:sz="0" w:space="0" w:color="auto"/>
                                    <w:right w:val="none" w:sz="0" w:space="0" w:color="auto"/>
                                  </w:divBdr>
                                </w:div>
                                <w:div w:id="1489830257">
                                  <w:marLeft w:val="0"/>
                                  <w:marRight w:val="0"/>
                                  <w:marTop w:val="0"/>
                                  <w:marBottom w:val="60"/>
                                  <w:divBdr>
                                    <w:top w:val="none" w:sz="0" w:space="0" w:color="auto"/>
                                    <w:left w:val="none" w:sz="0" w:space="0" w:color="auto"/>
                                    <w:bottom w:val="none" w:sz="0" w:space="0" w:color="auto"/>
                                    <w:right w:val="none" w:sz="0" w:space="0" w:color="auto"/>
                                  </w:divBdr>
                                  <w:divsChild>
                                    <w:div w:id="450167240">
                                      <w:marLeft w:val="0"/>
                                      <w:marRight w:val="0"/>
                                      <w:marTop w:val="0"/>
                                      <w:marBottom w:val="0"/>
                                      <w:divBdr>
                                        <w:top w:val="none" w:sz="0" w:space="0" w:color="auto"/>
                                        <w:left w:val="none" w:sz="0" w:space="0" w:color="auto"/>
                                        <w:bottom w:val="none" w:sz="0" w:space="0" w:color="auto"/>
                                        <w:right w:val="none" w:sz="0" w:space="0" w:color="auto"/>
                                      </w:divBdr>
                                      <w:divsChild>
                                        <w:div w:id="7920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0798045">
      <w:bodyDiv w:val="1"/>
      <w:marLeft w:val="0"/>
      <w:marRight w:val="0"/>
      <w:marTop w:val="0"/>
      <w:marBottom w:val="0"/>
      <w:divBdr>
        <w:top w:val="none" w:sz="0" w:space="0" w:color="auto"/>
        <w:left w:val="none" w:sz="0" w:space="0" w:color="auto"/>
        <w:bottom w:val="none" w:sz="0" w:space="0" w:color="auto"/>
        <w:right w:val="none" w:sz="0" w:space="0" w:color="auto"/>
      </w:divBdr>
      <w:divsChild>
        <w:div w:id="214590596">
          <w:marLeft w:val="0"/>
          <w:marRight w:val="1"/>
          <w:marTop w:val="0"/>
          <w:marBottom w:val="0"/>
          <w:divBdr>
            <w:top w:val="none" w:sz="0" w:space="0" w:color="auto"/>
            <w:left w:val="none" w:sz="0" w:space="0" w:color="auto"/>
            <w:bottom w:val="none" w:sz="0" w:space="0" w:color="auto"/>
            <w:right w:val="none" w:sz="0" w:space="0" w:color="auto"/>
          </w:divBdr>
          <w:divsChild>
            <w:div w:id="1101800481">
              <w:marLeft w:val="0"/>
              <w:marRight w:val="0"/>
              <w:marTop w:val="0"/>
              <w:marBottom w:val="0"/>
              <w:divBdr>
                <w:top w:val="none" w:sz="0" w:space="0" w:color="auto"/>
                <w:left w:val="none" w:sz="0" w:space="0" w:color="auto"/>
                <w:bottom w:val="none" w:sz="0" w:space="0" w:color="auto"/>
                <w:right w:val="none" w:sz="0" w:space="0" w:color="auto"/>
              </w:divBdr>
              <w:divsChild>
                <w:div w:id="1411268427">
                  <w:marLeft w:val="0"/>
                  <w:marRight w:val="1"/>
                  <w:marTop w:val="0"/>
                  <w:marBottom w:val="0"/>
                  <w:divBdr>
                    <w:top w:val="none" w:sz="0" w:space="0" w:color="auto"/>
                    <w:left w:val="none" w:sz="0" w:space="0" w:color="auto"/>
                    <w:bottom w:val="none" w:sz="0" w:space="0" w:color="auto"/>
                    <w:right w:val="none" w:sz="0" w:space="0" w:color="auto"/>
                  </w:divBdr>
                  <w:divsChild>
                    <w:div w:id="396904011">
                      <w:marLeft w:val="0"/>
                      <w:marRight w:val="0"/>
                      <w:marTop w:val="0"/>
                      <w:marBottom w:val="0"/>
                      <w:divBdr>
                        <w:top w:val="none" w:sz="0" w:space="0" w:color="auto"/>
                        <w:left w:val="none" w:sz="0" w:space="0" w:color="auto"/>
                        <w:bottom w:val="none" w:sz="0" w:space="0" w:color="auto"/>
                        <w:right w:val="none" w:sz="0" w:space="0" w:color="auto"/>
                      </w:divBdr>
                      <w:divsChild>
                        <w:div w:id="517042878">
                          <w:marLeft w:val="0"/>
                          <w:marRight w:val="0"/>
                          <w:marTop w:val="0"/>
                          <w:marBottom w:val="0"/>
                          <w:divBdr>
                            <w:top w:val="none" w:sz="0" w:space="0" w:color="auto"/>
                            <w:left w:val="none" w:sz="0" w:space="0" w:color="auto"/>
                            <w:bottom w:val="none" w:sz="0" w:space="0" w:color="auto"/>
                            <w:right w:val="none" w:sz="0" w:space="0" w:color="auto"/>
                          </w:divBdr>
                          <w:divsChild>
                            <w:div w:id="1637292962">
                              <w:marLeft w:val="0"/>
                              <w:marRight w:val="0"/>
                              <w:marTop w:val="120"/>
                              <w:marBottom w:val="360"/>
                              <w:divBdr>
                                <w:top w:val="none" w:sz="0" w:space="0" w:color="auto"/>
                                <w:left w:val="none" w:sz="0" w:space="0" w:color="auto"/>
                                <w:bottom w:val="none" w:sz="0" w:space="0" w:color="auto"/>
                                <w:right w:val="none" w:sz="0" w:space="0" w:color="auto"/>
                              </w:divBdr>
                              <w:divsChild>
                                <w:div w:id="61433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235077">
      <w:bodyDiv w:val="1"/>
      <w:marLeft w:val="0"/>
      <w:marRight w:val="0"/>
      <w:marTop w:val="0"/>
      <w:marBottom w:val="0"/>
      <w:divBdr>
        <w:top w:val="none" w:sz="0" w:space="0" w:color="auto"/>
        <w:left w:val="none" w:sz="0" w:space="0" w:color="auto"/>
        <w:bottom w:val="none" w:sz="0" w:space="0" w:color="auto"/>
        <w:right w:val="none" w:sz="0" w:space="0" w:color="auto"/>
      </w:divBdr>
      <w:divsChild>
        <w:div w:id="406683549">
          <w:marLeft w:val="0"/>
          <w:marRight w:val="0"/>
          <w:marTop w:val="0"/>
          <w:marBottom w:val="0"/>
          <w:divBdr>
            <w:top w:val="none" w:sz="0" w:space="0" w:color="auto"/>
            <w:left w:val="none" w:sz="0" w:space="0" w:color="auto"/>
            <w:bottom w:val="none" w:sz="0" w:space="0" w:color="auto"/>
            <w:right w:val="none" w:sz="0" w:space="0" w:color="auto"/>
          </w:divBdr>
          <w:divsChild>
            <w:div w:id="1133786743">
              <w:marLeft w:val="0"/>
              <w:marRight w:val="0"/>
              <w:marTop w:val="0"/>
              <w:marBottom w:val="0"/>
              <w:divBdr>
                <w:top w:val="none" w:sz="0" w:space="0" w:color="auto"/>
                <w:left w:val="none" w:sz="0" w:space="0" w:color="auto"/>
                <w:bottom w:val="none" w:sz="0" w:space="0" w:color="auto"/>
                <w:right w:val="none" w:sz="0" w:space="0" w:color="auto"/>
              </w:divBdr>
              <w:divsChild>
                <w:div w:id="516626559">
                  <w:marLeft w:val="0"/>
                  <w:marRight w:val="0"/>
                  <w:marTop w:val="0"/>
                  <w:marBottom w:val="0"/>
                  <w:divBdr>
                    <w:top w:val="none" w:sz="0" w:space="0" w:color="auto"/>
                    <w:left w:val="none" w:sz="0" w:space="0" w:color="auto"/>
                    <w:bottom w:val="none" w:sz="0" w:space="0" w:color="auto"/>
                    <w:right w:val="none" w:sz="0" w:space="0" w:color="auto"/>
                  </w:divBdr>
                  <w:divsChild>
                    <w:div w:id="1909534464">
                      <w:marLeft w:val="0"/>
                      <w:marRight w:val="0"/>
                      <w:marTop w:val="0"/>
                      <w:marBottom w:val="0"/>
                      <w:divBdr>
                        <w:top w:val="none" w:sz="0" w:space="0" w:color="auto"/>
                        <w:left w:val="none" w:sz="0" w:space="0" w:color="auto"/>
                        <w:bottom w:val="none" w:sz="0" w:space="0" w:color="auto"/>
                        <w:right w:val="none" w:sz="0" w:space="0" w:color="auto"/>
                      </w:divBdr>
                      <w:divsChild>
                        <w:div w:id="652836048">
                          <w:marLeft w:val="0"/>
                          <w:marRight w:val="0"/>
                          <w:marTop w:val="0"/>
                          <w:marBottom w:val="0"/>
                          <w:divBdr>
                            <w:top w:val="none" w:sz="0" w:space="0" w:color="auto"/>
                            <w:left w:val="none" w:sz="0" w:space="0" w:color="auto"/>
                            <w:bottom w:val="none" w:sz="0" w:space="0" w:color="auto"/>
                            <w:right w:val="none" w:sz="0" w:space="0" w:color="auto"/>
                          </w:divBdr>
                          <w:divsChild>
                            <w:div w:id="531772777">
                              <w:marLeft w:val="0"/>
                              <w:marRight w:val="0"/>
                              <w:marTop w:val="0"/>
                              <w:marBottom w:val="0"/>
                              <w:divBdr>
                                <w:top w:val="none" w:sz="0" w:space="0" w:color="auto"/>
                                <w:left w:val="none" w:sz="0" w:space="0" w:color="auto"/>
                                <w:bottom w:val="none" w:sz="0" w:space="0" w:color="auto"/>
                                <w:right w:val="none" w:sz="0" w:space="0" w:color="auto"/>
                              </w:divBdr>
                              <w:divsChild>
                                <w:div w:id="427507557">
                                  <w:marLeft w:val="0"/>
                                  <w:marRight w:val="0"/>
                                  <w:marTop w:val="0"/>
                                  <w:marBottom w:val="0"/>
                                  <w:divBdr>
                                    <w:top w:val="none" w:sz="0" w:space="0" w:color="auto"/>
                                    <w:left w:val="none" w:sz="0" w:space="0" w:color="auto"/>
                                    <w:bottom w:val="none" w:sz="0" w:space="0" w:color="auto"/>
                                    <w:right w:val="none" w:sz="0" w:space="0" w:color="auto"/>
                                  </w:divBdr>
                                  <w:divsChild>
                                    <w:div w:id="1273245356">
                                      <w:marLeft w:val="0"/>
                                      <w:marRight w:val="0"/>
                                      <w:marTop w:val="0"/>
                                      <w:marBottom w:val="0"/>
                                      <w:divBdr>
                                        <w:top w:val="single" w:sz="12" w:space="8" w:color="000000"/>
                                        <w:left w:val="none" w:sz="0" w:space="0" w:color="auto"/>
                                        <w:bottom w:val="none" w:sz="0" w:space="0" w:color="auto"/>
                                        <w:right w:val="none" w:sz="0" w:space="0" w:color="auto"/>
                                      </w:divBdr>
                                      <w:divsChild>
                                        <w:div w:id="392509579">
                                          <w:marLeft w:val="0"/>
                                          <w:marRight w:val="0"/>
                                          <w:marTop w:val="0"/>
                                          <w:marBottom w:val="0"/>
                                          <w:divBdr>
                                            <w:top w:val="none" w:sz="0" w:space="0" w:color="auto"/>
                                            <w:left w:val="none" w:sz="0" w:space="0" w:color="auto"/>
                                            <w:bottom w:val="none" w:sz="0" w:space="0" w:color="auto"/>
                                            <w:right w:val="none" w:sz="0" w:space="0" w:color="auto"/>
                                          </w:divBdr>
                                          <w:divsChild>
                                            <w:div w:id="825128552">
                                              <w:marLeft w:val="0"/>
                                              <w:marRight w:val="0"/>
                                              <w:marTop w:val="0"/>
                                              <w:marBottom w:val="0"/>
                                              <w:divBdr>
                                                <w:top w:val="none" w:sz="0" w:space="0" w:color="auto"/>
                                                <w:left w:val="none" w:sz="0" w:space="0" w:color="auto"/>
                                                <w:bottom w:val="none" w:sz="0" w:space="0" w:color="auto"/>
                                                <w:right w:val="none" w:sz="0" w:space="0" w:color="auto"/>
                                              </w:divBdr>
                                              <w:divsChild>
                                                <w:div w:id="471604389">
                                                  <w:marLeft w:val="0"/>
                                                  <w:marRight w:val="0"/>
                                                  <w:marTop w:val="0"/>
                                                  <w:marBottom w:val="0"/>
                                                  <w:divBdr>
                                                    <w:top w:val="none" w:sz="0" w:space="0" w:color="auto"/>
                                                    <w:left w:val="none" w:sz="0" w:space="0" w:color="auto"/>
                                                    <w:bottom w:val="none" w:sz="0" w:space="0" w:color="auto"/>
                                                    <w:right w:val="none" w:sz="0" w:space="0" w:color="auto"/>
                                                  </w:divBdr>
                                                </w:div>
                                                <w:div w:id="1963922199">
                                                  <w:marLeft w:val="0"/>
                                                  <w:marRight w:val="0"/>
                                                  <w:marTop w:val="0"/>
                                                  <w:marBottom w:val="0"/>
                                                  <w:divBdr>
                                                    <w:top w:val="none" w:sz="0" w:space="0" w:color="auto"/>
                                                    <w:left w:val="none" w:sz="0" w:space="0" w:color="auto"/>
                                                    <w:bottom w:val="none" w:sz="0" w:space="0" w:color="auto"/>
                                                    <w:right w:val="none" w:sz="0" w:space="0" w:color="auto"/>
                                                  </w:divBdr>
                                                </w:div>
                                                <w:div w:id="1809711402">
                                                  <w:marLeft w:val="0"/>
                                                  <w:marRight w:val="0"/>
                                                  <w:marTop w:val="0"/>
                                                  <w:marBottom w:val="0"/>
                                                  <w:divBdr>
                                                    <w:top w:val="none" w:sz="0" w:space="0" w:color="auto"/>
                                                    <w:left w:val="none" w:sz="0" w:space="0" w:color="auto"/>
                                                    <w:bottom w:val="none" w:sz="0" w:space="0" w:color="auto"/>
                                                    <w:right w:val="none" w:sz="0" w:space="0" w:color="auto"/>
                                                  </w:divBdr>
                                                </w:div>
                                                <w:div w:id="5811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959940">
      <w:bodyDiv w:val="1"/>
      <w:marLeft w:val="0"/>
      <w:marRight w:val="0"/>
      <w:marTop w:val="0"/>
      <w:marBottom w:val="0"/>
      <w:divBdr>
        <w:top w:val="none" w:sz="0" w:space="0" w:color="auto"/>
        <w:left w:val="none" w:sz="0" w:space="0" w:color="auto"/>
        <w:bottom w:val="none" w:sz="0" w:space="0" w:color="auto"/>
        <w:right w:val="none" w:sz="0" w:space="0" w:color="auto"/>
      </w:divBdr>
      <w:divsChild>
        <w:div w:id="1174954900">
          <w:marLeft w:val="0"/>
          <w:marRight w:val="1"/>
          <w:marTop w:val="0"/>
          <w:marBottom w:val="0"/>
          <w:divBdr>
            <w:top w:val="none" w:sz="0" w:space="0" w:color="auto"/>
            <w:left w:val="none" w:sz="0" w:space="0" w:color="auto"/>
            <w:bottom w:val="none" w:sz="0" w:space="0" w:color="auto"/>
            <w:right w:val="none" w:sz="0" w:space="0" w:color="auto"/>
          </w:divBdr>
          <w:divsChild>
            <w:div w:id="257032454">
              <w:marLeft w:val="0"/>
              <w:marRight w:val="0"/>
              <w:marTop w:val="0"/>
              <w:marBottom w:val="0"/>
              <w:divBdr>
                <w:top w:val="none" w:sz="0" w:space="0" w:color="auto"/>
                <w:left w:val="none" w:sz="0" w:space="0" w:color="auto"/>
                <w:bottom w:val="none" w:sz="0" w:space="0" w:color="auto"/>
                <w:right w:val="none" w:sz="0" w:space="0" w:color="auto"/>
              </w:divBdr>
              <w:divsChild>
                <w:div w:id="150829852">
                  <w:marLeft w:val="0"/>
                  <w:marRight w:val="1"/>
                  <w:marTop w:val="0"/>
                  <w:marBottom w:val="0"/>
                  <w:divBdr>
                    <w:top w:val="none" w:sz="0" w:space="0" w:color="auto"/>
                    <w:left w:val="none" w:sz="0" w:space="0" w:color="auto"/>
                    <w:bottom w:val="none" w:sz="0" w:space="0" w:color="auto"/>
                    <w:right w:val="none" w:sz="0" w:space="0" w:color="auto"/>
                  </w:divBdr>
                  <w:divsChild>
                    <w:div w:id="1765346111">
                      <w:marLeft w:val="0"/>
                      <w:marRight w:val="0"/>
                      <w:marTop w:val="0"/>
                      <w:marBottom w:val="0"/>
                      <w:divBdr>
                        <w:top w:val="none" w:sz="0" w:space="0" w:color="auto"/>
                        <w:left w:val="none" w:sz="0" w:space="0" w:color="auto"/>
                        <w:bottom w:val="none" w:sz="0" w:space="0" w:color="auto"/>
                        <w:right w:val="none" w:sz="0" w:space="0" w:color="auto"/>
                      </w:divBdr>
                      <w:divsChild>
                        <w:div w:id="2060593311">
                          <w:marLeft w:val="0"/>
                          <w:marRight w:val="0"/>
                          <w:marTop w:val="0"/>
                          <w:marBottom w:val="0"/>
                          <w:divBdr>
                            <w:top w:val="none" w:sz="0" w:space="0" w:color="auto"/>
                            <w:left w:val="none" w:sz="0" w:space="0" w:color="auto"/>
                            <w:bottom w:val="none" w:sz="0" w:space="0" w:color="auto"/>
                            <w:right w:val="none" w:sz="0" w:space="0" w:color="auto"/>
                          </w:divBdr>
                          <w:divsChild>
                            <w:div w:id="414327784">
                              <w:marLeft w:val="0"/>
                              <w:marRight w:val="0"/>
                              <w:marTop w:val="120"/>
                              <w:marBottom w:val="360"/>
                              <w:divBdr>
                                <w:top w:val="none" w:sz="0" w:space="0" w:color="auto"/>
                                <w:left w:val="none" w:sz="0" w:space="0" w:color="auto"/>
                                <w:bottom w:val="none" w:sz="0" w:space="0" w:color="auto"/>
                                <w:right w:val="none" w:sz="0" w:space="0" w:color="auto"/>
                              </w:divBdr>
                              <w:divsChild>
                                <w:div w:id="236289001">
                                  <w:marLeft w:val="0"/>
                                  <w:marRight w:val="0"/>
                                  <w:marTop w:val="0"/>
                                  <w:marBottom w:val="0"/>
                                  <w:divBdr>
                                    <w:top w:val="none" w:sz="0" w:space="0" w:color="auto"/>
                                    <w:left w:val="none" w:sz="0" w:space="0" w:color="auto"/>
                                    <w:bottom w:val="none" w:sz="0" w:space="0" w:color="auto"/>
                                    <w:right w:val="none" w:sz="0" w:space="0" w:color="auto"/>
                                  </w:divBdr>
                                </w:div>
                                <w:div w:id="10303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405361">
      <w:bodyDiv w:val="1"/>
      <w:marLeft w:val="0"/>
      <w:marRight w:val="0"/>
      <w:marTop w:val="0"/>
      <w:marBottom w:val="0"/>
      <w:divBdr>
        <w:top w:val="none" w:sz="0" w:space="0" w:color="auto"/>
        <w:left w:val="none" w:sz="0" w:space="0" w:color="auto"/>
        <w:bottom w:val="none" w:sz="0" w:space="0" w:color="auto"/>
        <w:right w:val="none" w:sz="0" w:space="0" w:color="auto"/>
      </w:divBdr>
      <w:divsChild>
        <w:div w:id="1346902487">
          <w:marLeft w:val="0"/>
          <w:marRight w:val="0"/>
          <w:marTop w:val="0"/>
          <w:marBottom w:val="0"/>
          <w:divBdr>
            <w:top w:val="none" w:sz="0" w:space="0" w:color="auto"/>
            <w:left w:val="none" w:sz="0" w:space="0" w:color="auto"/>
            <w:bottom w:val="none" w:sz="0" w:space="0" w:color="auto"/>
            <w:right w:val="none" w:sz="0" w:space="0" w:color="auto"/>
          </w:divBdr>
          <w:divsChild>
            <w:div w:id="7790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6132">
      <w:bodyDiv w:val="1"/>
      <w:marLeft w:val="0"/>
      <w:marRight w:val="0"/>
      <w:marTop w:val="0"/>
      <w:marBottom w:val="0"/>
      <w:divBdr>
        <w:top w:val="none" w:sz="0" w:space="0" w:color="auto"/>
        <w:left w:val="none" w:sz="0" w:space="0" w:color="auto"/>
        <w:bottom w:val="none" w:sz="0" w:space="0" w:color="auto"/>
        <w:right w:val="none" w:sz="0" w:space="0" w:color="auto"/>
      </w:divBdr>
    </w:div>
    <w:div w:id="1599176626">
      <w:bodyDiv w:val="1"/>
      <w:marLeft w:val="0"/>
      <w:marRight w:val="0"/>
      <w:marTop w:val="0"/>
      <w:marBottom w:val="0"/>
      <w:divBdr>
        <w:top w:val="none" w:sz="0" w:space="0" w:color="auto"/>
        <w:left w:val="none" w:sz="0" w:space="0" w:color="auto"/>
        <w:bottom w:val="none" w:sz="0" w:space="0" w:color="auto"/>
        <w:right w:val="none" w:sz="0" w:space="0" w:color="auto"/>
      </w:divBdr>
      <w:divsChild>
        <w:div w:id="841623787">
          <w:marLeft w:val="0"/>
          <w:marRight w:val="0"/>
          <w:marTop w:val="0"/>
          <w:marBottom w:val="0"/>
          <w:divBdr>
            <w:top w:val="none" w:sz="0" w:space="0" w:color="auto"/>
            <w:left w:val="none" w:sz="0" w:space="0" w:color="auto"/>
            <w:bottom w:val="none" w:sz="0" w:space="0" w:color="auto"/>
            <w:right w:val="none" w:sz="0" w:space="0" w:color="auto"/>
          </w:divBdr>
          <w:divsChild>
            <w:div w:id="1693914632">
              <w:marLeft w:val="0"/>
              <w:marRight w:val="0"/>
              <w:marTop w:val="100"/>
              <w:marBottom w:val="100"/>
              <w:divBdr>
                <w:top w:val="none" w:sz="0" w:space="0" w:color="auto"/>
                <w:left w:val="none" w:sz="0" w:space="0" w:color="auto"/>
                <w:bottom w:val="none" w:sz="0" w:space="0" w:color="auto"/>
                <w:right w:val="none" w:sz="0" w:space="0" w:color="auto"/>
              </w:divBdr>
              <w:divsChild>
                <w:div w:id="1469319131">
                  <w:marLeft w:val="0"/>
                  <w:marRight w:val="0"/>
                  <w:marTop w:val="0"/>
                  <w:marBottom w:val="0"/>
                  <w:divBdr>
                    <w:top w:val="none" w:sz="0" w:space="0" w:color="auto"/>
                    <w:left w:val="none" w:sz="0" w:space="0" w:color="auto"/>
                    <w:bottom w:val="none" w:sz="0" w:space="0" w:color="auto"/>
                    <w:right w:val="none" w:sz="0" w:space="0" w:color="auto"/>
                  </w:divBdr>
                  <w:divsChild>
                    <w:div w:id="676612360">
                      <w:marLeft w:val="0"/>
                      <w:marRight w:val="0"/>
                      <w:marTop w:val="0"/>
                      <w:marBottom w:val="0"/>
                      <w:divBdr>
                        <w:top w:val="none" w:sz="0" w:space="0" w:color="auto"/>
                        <w:left w:val="none" w:sz="0" w:space="0" w:color="auto"/>
                        <w:bottom w:val="none" w:sz="0" w:space="0" w:color="auto"/>
                        <w:right w:val="none" w:sz="0" w:space="0" w:color="auto"/>
                      </w:divBdr>
                      <w:divsChild>
                        <w:div w:id="1051424010">
                          <w:marLeft w:val="0"/>
                          <w:marRight w:val="0"/>
                          <w:marTop w:val="0"/>
                          <w:marBottom w:val="540"/>
                          <w:divBdr>
                            <w:top w:val="none" w:sz="0" w:space="0" w:color="auto"/>
                            <w:left w:val="none" w:sz="0" w:space="0" w:color="auto"/>
                            <w:bottom w:val="none" w:sz="0" w:space="0" w:color="auto"/>
                            <w:right w:val="none" w:sz="0" w:space="0" w:color="auto"/>
                          </w:divBdr>
                          <w:divsChild>
                            <w:div w:id="1946880946">
                              <w:marLeft w:val="0"/>
                              <w:marRight w:val="0"/>
                              <w:marTop w:val="0"/>
                              <w:marBottom w:val="0"/>
                              <w:divBdr>
                                <w:top w:val="none" w:sz="0" w:space="0" w:color="auto"/>
                                <w:left w:val="none" w:sz="0" w:space="0" w:color="auto"/>
                                <w:bottom w:val="none" w:sz="0" w:space="0" w:color="auto"/>
                                <w:right w:val="none" w:sz="0" w:space="0" w:color="auto"/>
                              </w:divBdr>
                              <w:divsChild>
                                <w:div w:id="2117939663">
                                  <w:marLeft w:val="0"/>
                                  <w:marRight w:val="0"/>
                                  <w:marTop w:val="240"/>
                                  <w:marBottom w:val="0"/>
                                  <w:divBdr>
                                    <w:top w:val="none" w:sz="0" w:space="0" w:color="auto"/>
                                    <w:left w:val="none" w:sz="0" w:space="0" w:color="auto"/>
                                    <w:bottom w:val="none" w:sz="0" w:space="0" w:color="auto"/>
                                    <w:right w:val="none" w:sz="0" w:space="0" w:color="auto"/>
                                  </w:divBdr>
                                </w:div>
                                <w:div w:id="2063937805">
                                  <w:marLeft w:val="0"/>
                                  <w:marRight w:val="0"/>
                                  <w:marTop w:val="0"/>
                                  <w:marBottom w:val="240"/>
                                  <w:divBdr>
                                    <w:top w:val="none" w:sz="0" w:space="0" w:color="auto"/>
                                    <w:left w:val="none" w:sz="0" w:space="0" w:color="auto"/>
                                    <w:bottom w:val="none" w:sz="0" w:space="0" w:color="auto"/>
                                    <w:right w:val="none" w:sz="0" w:space="0" w:color="auto"/>
                                  </w:divBdr>
                                </w:div>
                                <w:div w:id="44305825">
                                  <w:marLeft w:val="0"/>
                                  <w:marRight w:val="0"/>
                                  <w:marTop w:val="0"/>
                                  <w:marBottom w:val="60"/>
                                  <w:divBdr>
                                    <w:top w:val="none" w:sz="0" w:space="0" w:color="auto"/>
                                    <w:left w:val="none" w:sz="0" w:space="0" w:color="auto"/>
                                    <w:bottom w:val="none" w:sz="0" w:space="0" w:color="auto"/>
                                    <w:right w:val="none" w:sz="0" w:space="0" w:color="auto"/>
                                  </w:divBdr>
                                  <w:divsChild>
                                    <w:div w:id="1007711133">
                                      <w:marLeft w:val="0"/>
                                      <w:marRight w:val="0"/>
                                      <w:marTop w:val="0"/>
                                      <w:marBottom w:val="0"/>
                                      <w:divBdr>
                                        <w:top w:val="none" w:sz="0" w:space="0" w:color="auto"/>
                                        <w:left w:val="none" w:sz="0" w:space="0" w:color="auto"/>
                                        <w:bottom w:val="none" w:sz="0" w:space="0" w:color="auto"/>
                                        <w:right w:val="none" w:sz="0" w:space="0" w:color="auto"/>
                                      </w:divBdr>
                                      <w:divsChild>
                                        <w:div w:id="16887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01548">
      <w:bodyDiv w:val="1"/>
      <w:marLeft w:val="0"/>
      <w:marRight w:val="0"/>
      <w:marTop w:val="0"/>
      <w:marBottom w:val="0"/>
      <w:divBdr>
        <w:top w:val="none" w:sz="0" w:space="0" w:color="auto"/>
        <w:left w:val="none" w:sz="0" w:space="0" w:color="auto"/>
        <w:bottom w:val="none" w:sz="0" w:space="0" w:color="auto"/>
        <w:right w:val="none" w:sz="0" w:space="0" w:color="auto"/>
      </w:divBdr>
      <w:divsChild>
        <w:div w:id="492111999">
          <w:marLeft w:val="0"/>
          <w:marRight w:val="1"/>
          <w:marTop w:val="0"/>
          <w:marBottom w:val="0"/>
          <w:divBdr>
            <w:top w:val="none" w:sz="0" w:space="0" w:color="auto"/>
            <w:left w:val="none" w:sz="0" w:space="0" w:color="auto"/>
            <w:bottom w:val="none" w:sz="0" w:space="0" w:color="auto"/>
            <w:right w:val="none" w:sz="0" w:space="0" w:color="auto"/>
          </w:divBdr>
          <w:divsChild>
            <w:div w:id="1471631166">
              <w:marLeft w:val="0"/>
              <w:marRight w:val="0"/>
              <w:marTop w:val="0"/>
              <w:marBottom w:val="0"/>
              <w:divBdr>
                <w:top w:val="none" w:sz="0" w:space="0" w:color="auto"/>
                <w:left w:val="none" w:sz="0" w:space="0" w:color="auto"/>
                <w:bottom w:val="none" w:sz="0" w:space="0" w:color="auto"/>
                <w:right w:val="none" w:sz="0" w:space="0" w:color="auto"/>
              </w:divBdr>
              <w:divsChild>
                <w:div w:id="1213732908">
                  <w:marLeft w:val="0"/>
                  <w:marRight w:val="1"/>
                  <w:marTop w:val="0"/>
                  <w:marBottom w:val="0"/>
                  <w:divBdr>
                    <w:top w:val="none" w:sz="0" w:space="0" w:color="auto"/>
                    <w:left w:val="none" w:sz="0" w:space="0" w:color="auto"/>
                    <w:bottom w:val="none" w:sz="0" w:space="0" w:color="auto"/>
                    <w:right w:val="none" w:sz="0" w:space="0" w:color="auto"/>
                  </w:divBdr>
                  <w:divsChild>
                    <w:div w:id="1535188138">
                      <w:marLeft w:val="0"/>
                      <w:marRight w:val="0"/>
                      <w:marTop w:val="0"/>
                      <w:marBottom w:val="0"/>
                      <w:divBdr>
                        <w:top w:val="none" w:sz="0" w:space="0" w:color="auto"/>
                        <w:left w:val="none" w:sz="0" w:space="0" w:color="auto"/>
                        <w:bottom w:val="none" w:sz="0" w:space="0" w:color="auto"/>
                        <w:right w:val="none" w:sz="0" w:space="0" w:color="auto"/>
                      </w:divBdr>
                      <w:divsChild>
                        <w:div w:id="510337659">
                          <w:marLeft w:val="0"/>
                          <w:marRight w:val="0"/>
                          <w:marTop w:val="0"/>
                          <w:marBottom w:val="0"/>
                          <w:divBdr>
                            <w:top w:val="none" w:sz="0" w:space="0" w:color="auto"/>
                            <w:left w:val="none" w:sz="0" w:space="0" w:color="auto"/>
                            <w:bottom w:val="none" w:sz="0" w:space="0" w:color="auto"/>
                            <w:right w:val="none" w:sz="0" w:space="0" w:color="auto"/>
                          </w:divBdr>
                          <w:divsChild>
                            <w:div w:id="616058349">
                              <w:marLeft w:val="0"/>
                              <w:marRight w:val="0"/>
                              <w:marTop w:val="120"/>
                              <w:marBottom w:val="360"/>
                              <w:divBdr>
                                <w:top w:val="none" w:sz="0" w:space="0" w:color="auto"/>
                                <w:left w:val="none" w:sz="0" w:space="0" w:color="auto"/>
                                <w:bottom w:val="none" w:sz="0" w:space="0" w:color="auto"/>
                                <w:right w:val="none" w:sz="0" w:space="0" w:color="auto"/>
                              </w:divBdr>
                              <w:divsChild>
                                <w:div w:id="837768207">
                                  <w:marLeft w:val="0"/>
                                  <w:marRight w:val="0"/>
                                  <w:marTop w:val="0"/>
                                  <w:marBottom w:val="0"/>
                                  <w:divBdr>
                                    <w:top w:val="none" w:sz="0" w:space="0" w:color="auto"/>
                                    <w:left w:val="none" w:sz="0" w:space="0" w:color="auto"/>
                                    <w:bottom w:val="none" w:sz="0" w:space="0" w:color="auto"/>
                                    <w:right w:val="none" w:sz="0" w:space="0" w:color="auto"/>
                                  </w:divBdr>
                                </w:div>
                                <w:div w:id="18650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018699">
      <w:bodyDiv w:val="1"/>
      <w:marLeft w:val="0"/>
      <w:marRight w:val="0"/>
      <w:marTop w:val="0"/>
      <w:marBottom w:val="0"/>
      <w:divBdr>
        <w:top w:val="none" w:sz="0" w:space="0" w:color="auto"/>
        <w:left w:val="none" w:sz="0" w:space="0" w:color="auto"/>
        <w:bottom w:val="none" w:sz="0" w:space="0" w:color="auto"/>
        <w:right w:val="none" w:sz="0" w:space="0" w:color="auto"/>
      </w:divBdr>
      <w:divsChild>
        <w:div w:id="115222947">
          <w:marLeft w:val="0"/>
          <w:marRight w:val="0"/>
          <w:marTop w:val="0"/>
          <w:marBottom w:val="0"/>
          <w:divBdr>
            <w:top w:val="none" w:sz="0" w:space="0" w:color="auto"/>
            <w:left w:val="none" w:sz="0" w:space="0" w:color="auto"/>
            <w:bottom w:val="none" w:sz="0" w:space="0" w:color="auto"/>
            <w:right w:val="none" w:sz="0" w:space="0" w:color="auto"/>
          </w:divBdr>
          <w:divsChild>
            <w:div w:id="279607458">
              <w:marLeft w:val="0"/>
              <w:marRight w:val="0"/>
              <w:marTop w:val="0"/>
              <w:marBottom w:val="0"/>
              <w:divBdr>
                <w:top w:val="none" w:sz="0" w:space="0" w:color="auto"/>
                <w:left w:val="none" w:sz="0" w:space="0" w:color="auto"/>
                <w:bottom w:val="none" w:sz="0" w:space="0" w:color="auto"/>
                <w:right w:val="none" w:sz="0" w:space="0" w:color="auto"/>
              </w:divBdr>
              <w:divsChild>
                <w:div w:id="1842045652">
                  <w:marLeft w:val="0"/>
                  <w:marRight w:val="0"/>
                  <w:marTop w:val="0"/>
                  <w:marBottom w:val="0"/>
                  <w:divBdr>
                    <w:top w:val="none" w:sz="0" w:space="0" w:color="auto"/>
                    <w:left w:val="none" w:sz="0" w:space="0" w:color="auto"/>
                    <w:bottom w:val="none" w:sz="0" w:space="0" w:color="auto"/>
                    <w:right w:val="none" w:sz="0" w:space="0" w:color="auto"/>
                  </w:divBdr>
                  <w:divsChild>
                    <w:div w:id="950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00228">
      <w:bodyDiv w:val="1"/>
      <w:marLeft w:val="0"/>
      <w:marRight w:val="0"/>
      <w:marTop w:val="0"/>
      <w:marBottom w:val="0"/>
      <w:divBdr>
        <w:top w:val="none" w:sz="0" w:space="0" w:color="auto"/>
        <w:left w:val="none" w:sz="0" w:space="0" w:color="auto"/>
        <w:bottom w:val="none" w:sz="0" w:space="0" w:color="auto"/>
        <w:right w:val="none" w:sz="0" w:space="0" w:color="auto"/>
      </w:divBdr>
      <w:divsChild>
        <w:div w:id="208583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36/bmjgh-2017-000664" TargetMode="External"/><Relationship Id="rId13" Type="http://schemas.openxmlformats.org/officeDocument/2006/relationships/hyperlink" Target="http://www.healthfinancingafric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na-health.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bfhealth.org/mission" TargetMode="External"/><Relationship Id="rId5" Type="http://schemas.openxmlformats.org/officeDocument/2006/relationships/webSettings" Target="webSettings.xml"/><Relationship Id="rId15" Type="http://schemas.openxmlformats.org/officeDocument/2006/relationships/hyperlink" Target="https://www.rbfhealth.org/mission-history" TargetMode="External"/><Relationship Id="rId23" Type="http://schemas.microsoft.com/office/2016/09/relationships/commentsIds" Target="commentsIds.xml"/><Relationship Id="rId10" Type="http://schemas.openxmlformats.org/officeDocument/2006/relationships/hyperlink" Target="https://www.rbfhealth.org/miss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bfhealth.org/mission" TargetMode="External"/><Relationship Id="rId14" Type="http://schemas.openxmlformats.org/officeDocument/2006/relationships/hyperlink" Target="https://www.rbfhealth.org/impa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8ADF4-4096-4785-B154-4D0D9C185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35502</Words>
  <Characters>195266</Characters>
  <Application>Microsoft Office Word</Application>
  <DocSecurity>0</DocSecurity>
  <Lines>1627</Lines>
  <Paragraphs>460</Paragraphs>
  <ScaleCrop>false</ScaleCrop>
  <HeadingPairs>
    <vt:vector size="2" baseType="variant">
      <vt:variant>
        <vt:lpstr>Titre</vt:lpstr>
      </vt:variant>
      <vt:variant>
        <vt:i4>1</vt:i4>
      </vt:variant>
    </vt:vector>
  </HeadingPairs>
  <TitlesOfParts>
    <vt:vector size="1" baseType="lpstr">
      <vt:lpstr/>
    </vt:vector>
  </TitlesOfParts>
  <Company>ITG</Company>
  <LinksUpToDate>false</LinksUpToDate>
  <CharactersWithSpaces>230308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6</cp:revision>
  <cp:lastPrinted>2017-11-08T22:35:00Z</cp:lastPrinted>
  <dcterms:created xsi:type="dcterms:W3CDTF">2018-01-17T09:24:00Z</dcterms:created>
  <dcterms:modified xsi:type="dcterms:W3CDTF">2018-01-17T14:34:00Z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zotero-version="5.0.33"&gt;&lt;session id="2ACzlpkI"/&gt;&lt;style id="http://www.zotero.org/styles/vancouver" locale="en-GB" hasBibliography="1" bibliographyStyleHasBeenSet="1"/&gt;&lt;prefs&gt;&lt;pref name="fieldType" value="Field"/&gt;&lt;pref name="automati</vt:lpwstr>
  </property>
  <property fmtid="{D5CDD505-2E9C-101B-9397-08002B2CF9AE}" pid="3" name="ZOTERO_PREF_2">
    <vt:lpwstr>cJournalAbbreviations" value="true"/&gt;&lt;pref name="noteType" value="0"/&gt;&lt;/prefs&gt;&lt;/data&gt;</vt:lpwstr>
  </property>
</Properties>
</file>